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B5D9A2" w14:textId="77777777" w:rsidR="003E6F26" w:rsidRPr="00D82C73" w:rsidRDefault="003E6F26" w:rsidP="003E6F26">
      <w:pPr>
        <w:autoSpaceDE w:val="0"/>
        <w:autoSpaceDN w:val="0"/>
        <w:adjustRightInd w:val="0"/>
        <w:spacing w:after="0" w:line="240" w:lineRule="auto"/>
        <w:rPr>
          <w:rFonts w:ascii="Times New Roman" w:hAnsi="Times New Roman" w:cs="Times New Roman"/>
          <w:b/>
          <w:bCs/>
          <w:sz w:val="26"/>
          <w:szCs w:val="26"/>
        </w:rPr>
      </w:pPr>
      <w:r w:rsidRPr="00D82C73">
        <w:rPr>
          <w:rFonts w:ascii="Times New Roman" w:hAnsi="Times New Roman" w:cs="Times New Roman"/>
          <w:b/>
          <w:bCs/>
          <w:sz w:val="26"/>
          <w:szCs w:val="26"/>
        </w:rPr>
        <w:t>M</w:t>
      </w:r>
      <w:r w:rsidR="00C50110">
        <w:rPr>
          <w:rFonts w:ascii="Times New Roman" w:hAnsi="Times New Roman" w:cs="Times New Roman"/>
          <w:b/>
          <w:bCs/>
          <w:sz w:val="26"/>
          <w:szCs w:val="26"/>
        </w:rPr>
        <w:t>onitoring kolónií čajok a rybárov úplným sčítaním</w:t>
      </w:r>
      <w:r w:rsidR="002173D2">
        <w:rPr>
          <w:rFonts w:ascii="Times New Roman" w:hAnsi="Times New Roman" w:cs="Times New Roman"/>
          <w:b/>
          <w:bCs/>
          <w:sz w:val="26"/>
          <w:szCs w:val="26"/>
        </w:rPr>
        <w:t xml:space="preserve"> – </w:t>
      </w:r>
      <w:r w:rsidR="00E5001C">
        <w:rPr>
          <w:rFonts w:ascii="Times New Roman" w:hAnsi="Times New Roman" w:cs="Times New Roman"/>
          <w:b/>
          <w:bCs/>
          <w:sz w:val="26"/>
          <w:szCs w:val="26"/>
        </w:rPr>
        <w:t>Rybár riečny</w:t>
      </w:r>
      <w:r w:rsidR="00AA4A8D">
        <w:rPr>
          <w:rFonts w:ascii="Times New Roman" w:hAnsi="Times New Roman" w:cs="Times New Roman"/>
          <w:b/>
          <w:bCs/>
          <w:sz w:val="26"/>
          <w:szCs w:val="26"/>
        </w:rPr>
        <w:t xml:space="preserve"> </w:t>
      </w:r>
      <w:r w:rsidR="00E5001C">
        <w:rPr>
          <w:rFonts w:ascii="Times New Roman" w:hAnsi="Times New Roman" w:cs="Times New Roman"/>
          <w:i/>
          <w:iCs/>
          <w:sz w:val="26"/>
          <w:szCs w:val="26"/>
        </w:rPr>
        <w:t>Ster</w:t>
      </w:r>
      <w:r w:rsidR="002673DD">
        <w:rPr>
          <w:rFonts w:ascii="Times New Roman" w:hAnsi="Times New Roman" w:cs="Times New Roman"/>
          <w:i/>
          <w:iCs/>
          <w:sz w:val="26"/>
          <w:szCs w:val="26"/>
        </w:rPr>
        <w:t>n</w:t>
      </w:r>
      <w:r w:rsidR="00E5001C">
        <w:rPr>
          <w:rFonts w:ascii="Times New Roman" w:hAnsi="Times New Roman" w:cs="Times New Roman"/>
          <w:i/>
          <w:iCs/>
          <w:sz w:val="26"/>
          <w:szCs w:val="26"/>
        </w:rPr>
        <w:t xml:space="preserve">a </w:t>
      </w:r>
      <w:proofErr w:type="spellStart"/>
      <w:r w:rsidR="00E5001C">
        <w:rPr>
          <w:rFonts w:ascii="Times New Roman" w:hAnsi="Times New Roman" w:cs="Times New Roman"/>
          <w:i/>
          <w:iCs/>
          <w:sz w:val="26"/>
          <w:szCs w:val="26"/>
        </w:rPr>
        <w:t>hirundo</w:t>
      </w:r>
      <w:proofErr w:type="spellEnd"/>
    </w:p>
    <w:p w14:paraId="326AF6F7" w14:textId="77777777" w:rsidR="003E6F26" w:rsidRDefault="003E6F26" w:rsidP="003E6F26">
      <w:pPr>
        <w:autoSpaceDE w:val="0"/>
        <w:autoSpaceDN w:val="0"/>
        <w:adjustRightInd w:val="0"/>
        <w:spacing w:after="0" w:line="240" w:lineRule="auto"/>
        <w:rPr>
          <w:rFonts w:ascii="Times New Roman" w:hAnsi="Times New Roman" w:cs="Times New Roman"/>
          <w:sz w:val="24"/>
          <w:szCs w:val="24"/>
        </w:rPr>
      </w:pPr>
    </w:p>
    <w:p w14:paraId="4C9136C6" w14:textId="77777777" w:rsidR="003E6F26" w:rsidRPr="00D82C73" w:rsidRDefault="003E6F26" w:rsidP="003E6F26">
      <w:pPr>
        <w:autoSpaceDE w:val="0"/>
        <w:autoSpaceDN w:val="0"/>
        <w:adjustRightInd w:val="0"/>
        <w:spacing w:after="0" w:line="240" w:lineRule="auto"/>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Mgr. </w:t>
      </w:r>
      <w:r w:rsidR="00C50110">
        <w:rPr>
          <w:rFonts w:ascii="Times New Roman" w:hAnsi="Times New Roman" w:cs="Times New Roman"/>
          <w:sz w:val="24"/>
          <w:szCs w:val="24"/>
          <w:u w:val="single"/>
        </w:rPr>
        <w:t>Andrej Chudý</w:t>
      </w:r>
    </w:p>
    <w:p w14:paraId="7A49F3AB" w14:textId="77777777" w:rsidR="009A57A7" w:rsidRDefault="009A57A7" w:rsidP="009A57A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MVDr. Alexander </w:t>
      </w:r>
      <w:proofErr w:type="spellStart"/>
      <w:r>
        <w:rPr>
          <w:rFonts w:ascii="Times New Roman" w:hAnsi="Times New Roman" w:cs="Times New Roman"/>
          <w:sz w:val="24"/>
          <w:szCs w:val="24"/>
        </w:rPr>
        <w:t>Kürthy</w:t>
      </w:r>
      <w:proofErr w:type="spellEnd"/>
    </w:p>
    <w:p w14:paraId="57D9B033" w14:textId="77777777" w:rsidR="00AB7EC4" w:rsidRDefault="00AB7EC4" w:rsidP="00AB7EC4">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672AA381" w14:textId="77777777" w:rsidR="003E6F26" w:rsidRDefault="003E6F26" w:rsidP="003E6F26">
      <w:pPr>
        <w:rPr>
          <w:rFonts w:ascii="Times New Roman" w:hAnsi="Times New Roman" w:cs="Times New Roman"/>
          <w:sz w:val="24"/>
          <w:szCs w:val="24"/>
        </w:rPr>
      </w:pPr>
    </w:p>
    <w:p w14:paraId="69CF688C" w14:textId="77777777" w:rsidR="00AC797D" w:rsidRPr="00D82C73" w:rsidRDefault="003E6F26" w:rsidP="003E6F26">
      <w:pPr>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54EAB726" w14:textId="77777777" w:rsidR="005D00CF" w:rsidRDefault="005D00CF" w:rsidP="005D00CF">
      <w:pPr>
        <w:jc w:val="both"/>
        <w:rPr>
          <w:rFonts w:ascii="Times New Roman" w:hAnsi="Times New Roman" w:cs="Times New Roman"/>
          <w:sz w:val="24"/>
          <w:szCs w:val="24"/>
        </w:rPr>
      </w:pPr>
      <w:r w:rsidRPr="00C50110">
        <w:rPr>
          <w:rFonts w:ascii="Times New Roman" w:hAnsi="Times New Roman" w:cs="Times New Roman"/>
          <w:sz w:val="24"/>
          <w:szCs w:val="24"/>
        </w:rPr>
        <w:t xml:space="preserve">Hniezdiace </w:t>
      </w:r>
      <w:proofErr w:type="spellStart"/>
      <w:r w:rsidR="00E35A02">
        <w:rPr>
          <w:rFonts w:ascii="Times New Roman" w:hAnsi="Times New Roman" w:cs="Times New Roman"/>
          <w:sz w:val="24"/>
          <w:szCs w:val="24"/>
        </w:rPr>
        <w:t>rybáre</w:t>
      </w:r>
      <w:proofErr w:type="spellEnd"/>
      <w:r w:rsidR="00E35A02">
        <w:rPr>
          <w:rFonts w:ascii="Times New Roman" w:hAnsi="Times New Roman" w:cs="Times New Roman"/>
          <w:sz w:val="24"/>
          <w:szCs w:val="24"/>
        </w:rPr>
        <w:t xml:space="preserve"> riečne </w:t>
      </w:r>
      <w:r w:rsidRPr="00C50110">
        <w:rPr>
          <w:rFonts w:ascii="Times New Roman" w:hAnsi="Times New Roman" w:cs="Times New Roman"/>
          <w:sz w:val="24"/>
          <w:szCs w:val="24"/>
        </w:rPr>
        <w:t>sa sčítavajú</w:t>
      </w:r>
      <w:r w:rsidR="007E5AB3">
        <w:rPr>
          <w:rFonts w:ascii="Times New Roman" w:hAnsi="Times New Roman" w:cs="Times New Roman"/>
          <w:sz w:val="24"/>
          <w:szCs w:val="24"/>
        </w:rPr>
        <w:t xml:space="preserve"> fyzicky</w:t>
      </w:r>
      <w:r w:rsidRPr="00C50110">
        <w:rPr>
          <w:rFonts w:ascii="Times New Roman" w:hAnsi="Times New Roman" w:cs="Times New Roman"/>
          <w:sz w:val="24"/>
          <w:szCs w:val="24"/>
        </w:rPr>
        <w:t xml:space="preserve"> pri priamej návšteve kolónie</w:t>
      </w:r>
      <w:r>
        <w:rPr>
          <w:rFonts w:ascii="Times New Roman" w:hAnsi="Times New Roman" w:cs="Times New Roman"/>
          <w:sz w:val="24"/>
          <w:szCs w:val="24"/>
        </w:rPr>
        <w:t xml:space="preserve"> alebo sčítaním hniezd/sediacich jedincov zo vzdialeného miesta</w:t>
      </w:r>
      <w:r w:rsidR="00AA4A8D">
        <w:rPr>
          <w:rFonts w:ascii="Times New Roman" w:hAnsi="Times New Roman" w:cs="Times New Roman"/>
          <w:sz w:val="24"/>
          <w:szCs w:val="24"/>
        </w:rPr>
        <w:t>,</w:t>
      </w:r>
      <w:r>
        <w:rPr>
          <w:rFonts w:ascii="Times New Roman" w:hAnsi="Times New Roman" w:cs="Times New Roman"/>
          <w:sz w:val="24"/>
          <w:szCs w:val="24"/>
        </w:rPr>
        <w:t xml:space="preserve"> a to buď priamym pozorovaním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z miesta s dobrým výhľadom alebo pomocou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xml:space="preserve">, kedy sa </w:t>
      </w:r>
      <w:r w:rsidR="00A64377">
        <w:rPr>
          <w:rFonts w:ascii="Times New Roman" w:hAnsi="Times New Roman" w:cs="Times New Roman"/>
          <w:sz w:val="24"/>
          <w:szCs w:val="24"/>
        </w:rPr>
        <w:t>z bezpečnej výšky (</w:t>
      </w:r>
      <w:proofErr w:type="spellStart"/>
      <w:r w:rsidR="00A64377">
        <w:rPr>
          <w:rFonts w:ascii="Times New Roman" w:hAnsi="Times New Roman" w:cs="Times New Roman"/>
          <w:sz w:val="24"/>
          <w:szCs w:val="24"/>
        </w:rPr>
        <w:t>t.j</w:t>
      </w:r>
      <w:proofErr w:type="spellEnd"/>
      <w:r w:rsidR="00A64377">
        <w:rPr>
          <w:rFonts w:ascii="Times New Roman" w:hAnsi="Times New Roman" w:cs="Times New Roman"/>
          <w:sz w:val="24"/>
          <w:szCs w:val="24"/>
        </w:rPr>
        <w:t xml:space="preserve">. z výšky, kedy vtáky nereagujú na prítomnosť </w:t>
      </w:r>
      <w:proofErr w:type="spellStart"/>
      <w:r w:rsidR="00A64377">
        <w:rPr>
          <w:rFonts w:ascii="Times New Roman" w:hAnsi="Times New Roman" w:cs="Times New Roman"/>
          <w:sz w:val="24"/>
          <w:szCs w:val="24"/>
        </w:rPr>
        <w:t>drona</w:t>
      </w:r>
      <w:proofErr w:type="spellEnd"/>
      <w:r w:rsidR="00A64377">
        <w:rPr>
          <w:rFonts w:ascii="Times New Roman" w:hAnsi="Times New Roman" w:cs="Times New Roman"/>
          <w:sz w:val="24"/>
          <w:szCs w:val="24"/>
        </w:rPr>
        <w:t xml:space="preserve">) </w:t>
      </w:r>
      <w:r w:rsidR="003647D5">
        <w:rPr>
          <w:rFonts w:ascii="Times New Roman" w:hAnsi="Times New Roman" w:cs="Times New Roman"/>
          <w:sz w:val="24"/>
          <w:szCs w:val="24"/>
        </w:rPr>
        <w:t xml:space="preserve">sčítavajú </w:t>
      </w:r>
      <w:proofErr w:type="spellStart"/>
      <w:r>
        <w:rPr>
          <w:rFonts w:ascii="Times New Roman" w:hAnsi="Times New Roman" w:cs="Times New Roman"/>
          <w:sz w:val="24"/>
          <w:szCs w:val="24"/>
        </w:rPr>
        <w:t>inkubujúce</w:t>
      </w:r>
      <w:proofErr w:type="spellEnd"/>
      <w:r>
        <w:rPr>
          <w:rFonts w:ascii="Times New Roman" w:hAnsi="Times New Roman" w:cs="Times New Roman"/>
          <w:sz w:val="24"/>
          <w:szCs w:val="24"/>
        </w:rPr>
        <w:t xml:space="preserve"> jedince</w:t>
      </w:r>
      <w:r w:rsidR="00AA4A8D">
        <w:rPr>
          <w:rFonts w:ascii="Times New Roman" w:hAnsi="Times New Roman" w:cs="Times New Roman"/>
          <w:sz w:val="24"/>
          <w:szCs w:val="24"/>
        </w:rPr>
        <w:t xml:space="preserve"> </w:t>
      </w:r>
      <w:r w:rsidR="003647D5">
        <w:rPr>
          <w:rFonts w:ascii="Times New Roman" w:hAnsi="Times New Roman" w:cs="Times New Roman"/>
          <w:sz w:val="24"/>
          <w:szCs w:val="24"/>
        </w:rPr>
        <w:t>na zhotovených fotografiách</w:t>
      </w:r>
      <w:r w:rsidRPr="00C50110">
        <w:rPr>
          <w:rFonts w:ascii="Times New Roman" w:hAnsi="Times New Roman" w:cs="Times New Roman"/>
          <w:sz w:val="24"/>
          <w:szCs w:val="24"/>
        </w:rPr>
        <w:t>.</w:t>
      </w:r>
      <w:r w:rsidR="00AA4A8D">
        <w:rPr>
          <w:rFonts w:ascii="Times New Roman" w:hAnsi="Times New Roman" w:cs="Times New Roman"/>
          <w:sz w:val="24"/>
          <w:szCs w:val="24"/>
        </w:rPr>
        <w:t xml:space="preserve"> </w:t>
      </w:r>
      <w:r w:rsidR="00A64377">
        <w:rPr>
          <w:rFonts w:ascii="Times New Roman" w:hAnsi="Times New Roman" w:cs="Times New Roman"/>
          <w:sz w:val="24"/>
          <w:szCs w:val="24"/>
        </w:rPr>
        <w:t xml:space="preserve">Zvolenie vhodnej metódy závisí na veľkosti a štruktúre kolónie a je nutné </w:t>
      </w:r>
      <w:r w:rsidR="00AA4A8D">
        <w:rPr>
          <w:rFonts w:ascii="Times New Roman" w:hAnsi="Times New Roman" w:cs="Times New Roman"/>
          <w:sz w:val="24"/>
          <w:szCs w:val="24"/>
        </w:rPr>
        <w:t xml:space="preserve">ho </w:t>
      </w:r>
      <w:r w:rsidR="00A64377">
        <w:rPr>
          <w:rFonts w:ascii="Times New Roman" w:hAnsi="Times New Roman" w:cs="Times New Roman"/>
          <w:sz w:val="24"/>
          <w:szCs w:val="24"/>
        </w:rPr>
        <w:t>dopredu konzultovať s koordinátorom</w:t>
      </w:r>
      <w:r>
        <w:rPr>
          <w:rFonts w:ascii="Times New Roman" w:hAnsi="Times New Roman" w:cs="Times New Roman"/>
          <w:sz w:val="24"/>
          <w:szCs w:val="24"/>
        </w:rPr>
        <w:t xml:space="preserve">. Pokiaľ ide o veľkú kolóniu na jednom ostrove (typickým príkladom je Vtáčí ostrov na Dunaji alebo na Sĺňave), je nutné </w:t>
      </w:r>
      <w:r w:rsidRPr="00C50110">
        <w:rPr>
          <w:rFonts w:ascii="Times New Roman" w:hAnsi="Times New Roman" w:cs="Times New Roman"/>
          <w:sz w:val="24"/>
          <w:szCs w:val="24"/>
        </w:rPr>
        <w:t>sčítav</w:t>
      </w:r>
      <w:r>
        <w:rPr>
          <w:rFonts w:ascii="Times New Roman" w:hAnsi="Times New Roman" w:cs="Times New Roman"/>
          <w:sz w:val="24"/>
          <w:szCs w:val="24"/>
        </w:rPr>
        <w:t>ať</w:t>
      </w:r>
      <w:r w:rsidRPr="00C50110">
        <w:rPr>
          <w:rFonts w:ascii="Times New Roman" w:hAnsi="Times New Roman" w:cs="Times New Roman"/>
          <w:sz w:val="24"/>
          <w:szCs w:val="24"/>
        </w:rPr>
        <w:t xml:space="preserve"> kolóni</w:t>
      </w:r>
      <w:r>
        <w:rPr>
          <w:rFonts w:ascii="Times New Roman" w:hAnsi="Times New Roman" w:cs="Times New Roman"/>
          <w:sz w:val="24"/>
          <w:szCs w:val="24"/>
        </w:rPr>
        <w:t xml:space="preserve">u fyzicky </w:t>
      </w:r>
      <w:r w:rsidRPr="00C50110">
        <w:rPr>
          <w:rFonts w:ascii="Times New Roman" w:hAnsi="Times New Roman" w:cs="Times New Roman"/>
          <w:sz w:val="24"/>
          <w:szCs w:val="24"/>
        </w:rPr>
        <w:t>pri priamej návšteve</w:t>
      </w:r>
      <w:r>
        <w:rPr>
          <w:rFonts w:ascii="Times New Roman" w:hAnsi="Times New Roman" w:cs="Times New Roman"/>
          <w:sz w:val="24"/>
          <w:szCs w:val="24"/>
        </w:rPr>
        <w:t xml:space="preserve"> na prelome apríla a začiatkom mája.</w:t>
      </w:r>
      <w:r w:rsidR="00AA4A8D">
        <w:rPr>
          <w:rFonts w:ascii="Times New Roman" w:hAnsi="Times New Roman" w:cs="Times New Roman"/>
          <w:sz w:val="24"/>
          <w:szCs w:val="24"/>
        </w:rPr>
        <w:t xml:space="preserve"> </w:t>
      </w:r>
      <w:r w:rsidR="003647D5" w:rsidRPr="00C67C01">
        <w:rPr>
          <w:rFonts w:ascii="Times New Roman" w:hAnsi="Times New Roman" w:cs="Times New Roman"/>
          <w:sz w:val="24"/>
          <w:szCs w:val="24"/>
        </w:rPr>
        <w:t>Menšie kolónie alebo kolónie, ktoré sa nachádzajú na viacerých samostatných ostrovoch</w:t>
      </w:r>
      <w:r w:rsidR="003647D5">
        <w:rPr>
          <w:rFonts w:ascii="Times New Roman" w:hAnsi="Times New Roman" w:cs="Times New Roman"/>
          <w:sz w:val="24"/>
          <w:szCs w:val="24"/>
        </w:rPr>
        <w:t xml:space="preserve"> (napr. Adamovské štrkovisko, Dubnické štrkovisko)</w:t>
      </w:r>
      <w:r w:rsidR="003647D5" w:rsidRPr="00C67C01">
        <w:rPr>
          <w:rFonts w:ascii="Times New Roman" w:hAnsi="Times New Roman" w:cs="Times New Roman"/>
          <w:sz w:val="24"/>
          <w:szCs w:val="24"/>
        </w:rPr>
        <w:t xml:space="preserve"> je možné spočítať priamym pozorovaním </w:t>
      </w:r>
      <w:proofErr w:type="spellStart"/>
      <w:r w:rsidR="003647D5" w:rsidRPr="00C67C01">
        <w:rPr>
          <w:rFonts w:ascii="Times New Roman" w:hAnsi="Times New Roman" w:cs="Times New Roman"/>
          <w:sz w:val="24"/>
          <w:szCs w:val="24"/>
        </w:rPr>
        <w:t>inkubujúcich</w:t>
      </w:r>
      <w:proofErr w:type="spellEnd"/>
      <w:r w:rsidR="003647D5" w:rsidRPr="00C67C01">
        <w:rPr>
          <w:rFonts w:ascii="Times New Roman" w:hAnsi="Times New Roman" w:cs="Times New Roman"/>
          <w:sz w:val="24"/>
          <w:szCs w:val="24"/>
        </w:rPr>
        <w:t xml:space="preserve"> jedincov z miesta s dobrým výhľadom alebo pomocou </w:t>
      </w:r>
      <w:proofErr w:type="spellStart"/>
      <w:r w:rsidR="003647D5" w:rsidRPr="00C67C01">
        <w:rPr>
          <w:rFonts w:ascii="Times New Roman" w:hAnsi="Times New Roman" w:cs="Times New Roman"/>
          <w:sz w:val="24"/>
          <w:szCs w:val="24"/>
        </w:rPr>
        <w:t>dronu</w:t>
      </w:r>
      <w:proofErr w:type="spellEnd"/>
      <w:r w:rsidR="003647D5" w:rsidRPr="00C67C01">
        <w:rPr>
          <w:rFonts w:ascii="Times New Roman" w:hAnsi="Times New Roman" w:cs="Times New Roman"/>
          <w:sz w:val="24"/>
          <w:szCs w:val="24"/>
        </w:rPr>
        <w:t xml:space="preserve">, kedy sa spočítajú </w:t>
      </w:r>
      <w:proofErr w:type="spellStart"/>
      <w:r w:rsidR="003647D5" w:rsidRPr="00C67C01">
        <w:rPr>
          <w:rFonts w:ascii="Times New Roman" w:hAnsi="Times New Roman" w:cs="Times New Roman"/>
          <w:sz w:val="24"/>
          <w:szCs w:val="24"/>
        </w:rPr>
        <w:t>inkubujúce</w:t>
      </w:r>
      <w:proofErr w:type="spellEnd"/>
      <w:r w:rsidR="003647D5" w:rsidRPr="00C67C01">
        <w:rPr>
          <w:rFonts w:ascii="Times New Roman" w:hAnsi="Times New Roman" w:cs="Times New Roman"/>
          <w:sz w:val="24"/>
          <w:szCs w:val="24"/>
        </w:rPr>
        <w:t xml:space="preserve"> jedince a aktívne hniezda na zhotovených fotografiách.</w:t>
      </w:r>
      <w:r w:rsidR="00AA4A8D">
        <w:rPr>
          <w:rFonts w:ascii="Times New Roman" w:hAnsi="Times New Roman" w:cs="Times New Roman"/>
          <w:sz w:val="24"/>
          <w:szCs w:val="24"/>
        </w:rPr>
        <w:t xml:space="preserve"> </w:t>
      </w:r>
      <w:r w:rsidRPr="007A3788">
        <w:rPr>
          <w:rFonts w:ascii="Times New Roman" w:hAnsi="Times New Roman" w:cs="Times New Roman"/>
          <w:sz w:val="24"/>
          <w:szCs w:val="24"/>
        </w:rPr>
        <w:t xml:space="preserve">Kolónie </w:t>
      </w:r>
      <w:proofErr w:type="spellStart"/>
      <w:r w:rsidRPr="007A3788">
        <w:rPr>
          <w:rFonts w:ascii="Times New Roman" w:hAnsi="Times New Roman" w:cs="Times New Roman"/>
          <w:sz w:val="24"/>
          <w:szCs w:val="24"/>
        </w:rPr>
        <w:t>čajkovitých</w:t>
      </w:r>
      <w:proofErr w:type="spellEnd"/>
      <w:r w:rsidRPr="007A3788">
        <w:rPr>
          <w:rFonts w:ascii="Times New Roman" w:hAnsi="Times New Roman" w:cs="Times New Roman"/>
          <w:sz w:val="24"/>
          <w:szCs w:val="24"/>
        </w:rPr>
        <w:t xml:space="preserve"> vtákov sú extrémne zraniteľné a náchylné na vyrušovanie</w:t>
      </w:r>
      <w:r>
        <w:rPr>
          <w:rFonts w:ascii="Times New Roman" w:hAnsi="Times New Roman" w:cs="Times New Roman"/>
          <w:sz w:val="24"/>
          <w:szCs w:val="24"/>
        </w:rPr>
        <w:t>, preto je nutné dôsledné zváženie výberu a použitia konkrétnej metodiky tak, aby nedochádzalo</w:t>
      </w:r>
      <w:r w:rsidR="00856D2F">
        <w:rPr>
          <w:rFonts w:ascii="Times New Roman" w:hAnsi="Times New Roman" w:cs="Times New Roman"/>
          <w:sz w:val="24"/>
          <w:szCs w:val="24"/>
        </w:rPr>
        <w:t xml:space="preserve"> k</w:t>
      </w:r>
      <w:r>
        <w:rPr>
          <w:rFonts w:ascii="Times New Roman" w:hAnsi="Times New Roman" w:cs="Times New Roman"/>
          <w:sz w:val="24"/>
          <w:szCs w:val="24"/>
        </w:rPr>
        <w:t xml:space="preserve"> ničeniu znášok, stratá</w:t>
      </w:r>
      <w:r w:rsidR="00856D2F">
        <w:rPr>
          <w:rFonts w:ascii="Times New Roman" w:hAnsi="Times New Roman" w:cs="Times New Roman"/>
          <w:sz w:val="24"/>
          <w:szCs w:val="24"/>
        </w:rPr>
        <w:t>m</w:t>
      </w:r>
      <w:r>
        <w:rPr>
          <w:rFonts w:ascii="Times New Roman" w:hAnsi="Times New Roman" w:cs="Times New Roman"/>
          <w:sz w:val="24"/>
          <w:szCs w:val="24"/>
        </w:rPr>
        <w:t xml:space="preserve"> na mláďatách a celkovému znižovaniu hniezdnej úspešnosti.</w:t>
      </w:r>
      <w:r w:rsidR="00282C60">
        <w:rPr>
          <w:rFonts w:ascii="Times New Roman" w:hAnsi="Times New Roman" w:cs="Times New Roman"/>
          <w:sz w:val="24"/>
          <w:szCs w:val="24"/>
        </w:rPr>
        <w:t xml:space="preserve"> Z toho dôvodu odporúčame v maximálnej možnej miere použiť metódu sčítania </w:t>
      </w:r>
      <w:proofErr w:type="spellStart"/>
      <w:r w:rsidR="00282C60">
        <w:rPr>
          <w:rFonts w:ascii="Times New Roman" w:hAnsi="Times New Roman" w:cs="Times New Roman"/>
          <w:sz w:val="24"/>
          <w:szCs w:val="24"/>
        </w:rPr>
        <w:t>dronom</w:t>
      </w:r>
      <w:proofErr w:type="spellEnd"/>
      <w:r w:rsidR="00282C60" w:rsidRPr="00C67C01">
        <w:rPr>
          <w:rFonts w:ascii="Times New Roman" w:hAnsi="Times New Roman" w:cs="Times New Roman"/>
          <w:sz w:val="24"/>
          <w:szCs w:val="24"/>
        </w:rPr>
        <w:t>.</w:t>
      </w:r>
      <w:r w:rsidR="00AA4A8D">
        <w:rPr>
          <w:rFonts w:ascii="Times New Roman" w:hAnsi="Times New Roman" w:cs="Times New Roman"/>
          <w:sz w:val="24"/>
          <w:szCs w:val="24"/>
        </w:rPr>
        <w:t xml:space="preserve"> </w:t>
      </w:r>
      <w:r w:rsidR="00282C60">
        <w:rPr>
          <w:rFonts w:ascii="Times New Roman" w:hAnsi="Times New Roman" w:cs="Times New Roman"/>
          <w:sz w:val="24"/>
          <w:szCs w:val="24"/>
        </w:rPr>
        <w:t xml:space="preserve">Metódou nasnímkovania kolónie </w:t>
      </w:r>
      <w:proofErr w:type="spellStart"/>
      <w:r w:rsidR="00282C60">
        <w:rPr>
          <w:rFonts w:ascii="Times New Roman" w:hAnsi="Times New Roman" w:cs="Times New Roman"/>
          <w:sz w:val="24"/>
          <w:szCs w:val="24"/>
        </w:rPr>
        <w:t>dronom</w:t>
      </w:r>
      <w:proofErr w:type="spellEnd"/>
      <w:r w:rsidR="00282C60">
        <w:rPr>
          <w:rFonts w:ascii="Times New Roman" w:hAnsi="Times New Roman" w:cs="Times New Roman"/>
          <w:sz w:val="24"/>
          <w:szCs w:val="24"/>
        </w:rPr>
        <w:t xml:space="preserve"> je v</w:t>
      </w:r>
      <w:r w:rsidR="00282C60" w:rsidRPr="00C67C01">
        <w:rPr>
          <w:rFonts w:ascii="Times New Roman" w:hAnsi="Times New Roman" w:cs="Times New Roman"/>
          <w:sz w:val="24"/>
          <w:szCs w:val="24"/>
        </w:rPr>
        <w:t>o väčšine prípadov možné zistiť absolútny počet hniezdiacich párov</w:t>
      </w:r>
      <w:r w:rsidR="00AA4A8D">
        <w:rPr>
          <w:rFonts w:ascii="Times New Roman" w:hAnsi="Times New Roman" w:cs="Times New Roman"/>
          <w:sz w:val="24"/>
          <w:szCs w:val="24"/>
        </w:rPr>
        <w:t>,</w:t>
      </w:r>
      <w:r w:rsidR="00282C60" w:rsidRPr="00C67C01">
        <w:rPr>
          <w:rFonts w:ascii="Times New Roman" w:hAnsi="Times New Roman" w:cs="Times New Roman"/>
          <w:sz w:val="24"/>
          <w:szCs w:val="24"/>
        </w:rPr>
        <w:t xml:space="preserve"> a to pri minimálnom vyrušovaní kolónie.</w:t>
      </w:r>
    </w:p>
    <w:p w14:paraId="4B81030C" w14:textId="77777777" w:rsidR="0075437D" w:rsidRDefault="0075437D" w:rsidP="0075437D">
      <w:pPr>
        <w:rPr>
          <w:rFonts w:ascii="Times New Roman" w:hAnsi="Times New Roman" w:cs="Times New Roman"/>
          <w:sz w:val="24"/>
          <w:szCs w:val="24"/>
          <w:u w:val="single"/>
        </w:rPr>
      </w:pPr>
    </w:p>
    <w:p w14:paraId="2F5EBFD2" w14:textId="77777777" w:rsidR="0075437D" w:rsidRPr="004D5BA1" w:rsidRDefault="0075437D" w:rsidP="0075437D">
      <w:pPr>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60F1BAAC" w14:textId="77777777" w:rsidR="00E21E93" w:rsidRPr="008B02C3" w:rsidRDefault="00E35A02" w:rsidP="00E35A02">
      <w:pPr>
        <w:jc w:val="both"/>
        <w:rPr>
          <w:rFonts w:ascii="Times New Roman" w:hAnsi="Times New Roman" w:cs="Times New Roman"/>
          <w:sz w:val="24"/>
          <w:szCs w:val="24"/>
        </w:rPr>
      </w:pPr>
      <w:r w:rsidRPr="00C67C01">
        <w:rPr>
          <w:rFonts w:ascii="Times New Roman" w:hAnsi="Times New Roman" w:cs="Times New Roman"/>
          <w:sz w:val="24"/>
          <w:szCs w:val="24"/>
        </w:rPr>
        <w:t xml:space="preserve">Sčítanie priamou návštevou kolónie je nutné realizovať pri </w:t>
      </w:r>
      <w:r w:rsidRPr="008E6530">
        <w:rPr>
          <w:rFonts w:ascii="Times New Roman" w:hAnsi="Times New Roman" w:cs="Times New Roman"/>
          <w:b/>
          <w:bCs/>
          <w:sz w:val="24"/>
          <w:szCs w:val="24"/>
        </w:rPr>
        <w:t>veľkých zmiešaných kolóniách</w:t>
      </w:r>
      <w:r w:rsidRPr="00C67C01">
        <w:rPr>
          <w:rFonts w:ascii="Times New Roman" w:hAnsi="Times New Roman" w:cs="Times New Roman"/>
          <w:sz w:val="24"/>
          <w:szCs w:val="24"/>
        </w:rPr>
        <w:t>. Typickým príkladom je Vtáčí ostrov na Dunaji alebo na Sĺňave, kde hnie</w:t>
      </w:r>
      <w:r w:rsidR="00AA4A8D">
        <w:rPr>
          <w:rFonts w:ascii="Times New Roman" w:hAnsi="Times New Roman" w:cs="Times New Roman"/>
          <w:sz w:val="24"/>
          <w:szCs w:val="24"/>
        </w:rPr>
        <w:t xml:space="preserve">zdia čajky </w:t>
      </w:r>
      <w:proofErr w:type="spellStart"/>
      <w:r w:rsidR="00AA4A8D">
        <w:rPr>
          <w:rFonts w:ascii="Times New Roman" w:hAnsi="Times New Roman" w:cs="Times New Roman"/>
          <w:sz w:val="24"/>
          <w:szCs w:val="24"/>
        </w:rPr>
        <w:t>smejivé</w:t>
      </w:r>
      <w:proofErr w:type="spellEnd"/>
      <w:r w:rsidR="00AA4A8D">
        <w:rPr>
          <w:rFonts w:ascii="Times New Roman" w:hAnsi="Times New Roman" w:cs="Times New Roman"/>
          <w:sz w:val="24"/>
          <w:szCs w:val="24"/>
        </w:rPr>
        <w:t xml:space="preserve">, </w:t>
      </w:r>
      <w:proofErr w:type="spellStart"/>
      <w:r w:rsidR="00AA4A8D">
        <w:rPr>
          <w:rFonts w:ascii="Times New Roman" w:hAnsi="Times New Roman" w:cs="Times New Roman"/>
          <w:sz w:val="24"/>
          <w:szCs w:val="24"/>
        </w:rPr>
        <w:t>čiernohlavé</w:t>
      </w:r>
      <w:proofErr w:type="spellEnd"/>
      <w:r w:rsidR="00AA4A8D">
        <w:rPr>
          <w:rFonts w:ascii="Times New Roman" w:hAnsi="Times New Roman" w:cs="Times New Roman"/>
          <w:sz w:val="24"/>
          <w:szCs w:val="24"/>
        </w:rPr>
        <w:t xml:space="preserve"> </w:t>
      </w:r>
      <w:r w:rsidRPr="00C67C01">
        <w:rPr>
          <w:rFonts w:ascii="Times New Roman" w:hAnsi="Times New Roman" w:cs="Times New Roman"/>
          <w:sz w:val="24"/>
          <w:szCs w:val="24"/>
        </w:rPr>
        <w:t>a</w:t>
      </w:r>
      <w:r>
        <w:rPr>
          <w:rFonts w:ascii="Times New Roman" w:hAnsi="Times New Roman" w:cs="Times New Roman"/>
          <w:sz w:val="24"/>
          <w:szCs w:val="24"/>
        </w:rPr>
        <w:t> </w:t>
      </w:r>
      <w:r w:rsidRPr="00C67C01">
        <w:rPr>
          <w:rFonts w:ascii="Times New Roman" w:hAnsi="Times New Roman" w:cs="Times New Roman"/>
          <w:sz w:val="24"/>
          <w:szCs w:val="24"/>
        </w:rPr>
        <w:t>rybár</w:t>
      </w:r>
      <w:r>
        <w:rPr>
          <w:rFonts w:ascii="Times New Roman" w:hAnsi="Times New Roman" w:cs="Times New Roman"/>
          <w:sz w:val="24"/>
          <w:szCs w:val="24"/>
        </w:rPr>
        <w:t xml:space="preserve">. </w:t>
      </w:r>
      <w:r w:rsidR="00A64377">
        <w:rPr>
          <w:rFonts w:ascii="Times New Roman" w:hAnsi="Times New Roman" w:cs="Times New Roman"/>
          <w:sz w:val="24"/>
          <w:szCs w:val="24"/>
        </w:rPr>
        <w:t xml:space="preserve">Pri tomto type kolónie </w:t>
      </w:r>
      <w:r>
        <w:rPr>
          <w:rFonts w:ascii="Times New Roman" w:hAnsi="Times New Roman" w:cs="Times New Roman"/>
          <w:sz w:val="24"/>
          <w:szCs w:val="24"/>
        </w:rPr>
        <w:t>rybárov riečnych je nevyhnutné koordinovať sčítan</w:t>
      </w:r>
      <w:r w:rsidR="00A64377">
        <w:rPr>
          <w:rFonts w:ascii="Times New Roman" w:hAnsi="Times New Roman" w:cs="Times New Roman"/>
          <w:sz w:val="24"/>
          <w:szCs w:val="24"/>
        </w:rPr>
        <w:t>ie s</w:t>
      </w:r>
      <w:r>
        <w:rPr>
          <w:rFonts w:ascii="Times New Roman" w:hAnsi="Times New Roman" w:cs="Times New Roman"/>
          <w:sz w:val="24"/>
          <w:szCs w:val="24"/>
        </w:rPr>
        <w:t xml:space="preserve"> ostatn</w:t>
      </w:r>
      <w:r w:rsidR="00A64377">
        <w:rPr>
          <w:rFonts w:ascii="Times New Roman" w:hAnsi="Times New Roman" w:cs="Times New Roman"/>
          <w:sz w:val="24"/>
          <w:szCs w:val="24"/>
        </w:rPr>
        <w:t>ými</w:t>
      </w:r>
      <w:r>
        <w:rPr>
          <w:rFonts w:ascii="Times New Roman" w:hAnsi="Times New Roman" w:cs="Times New Roman"/>
          <w:sz w:val="24"/>
          <w:szCs w:val="24"/>
        </w:rPr>
        <w:t xml:space="preserve"> </w:t>
      </w:r>
      <w:proofErr w:type="spellStart"/>
      <w:r>
        <w:rPr>
          <w:rFonts w:ascii="Times New Roman" w:hAnsi="Times New Roman" w:cs="Times New Roman"/>
          <w:sz w:val="24"/>
          <w:szCs w:val="24"/>
        </w:rPr>
        <w:t>čajkovitý</w:t>
      </w:r>
      <w:r w:rsidR="00A64377">
        <w:rPr>
          <w:rFonts w:ascii="Times New Roman" w:hAnsi="Times New Roman" w:cs="Times New Roman"/>
          <w:sz w:val="24"/>
          <w:szCs w:val="24"/>
        </w:rPr>
        <w:t>mi</w:t>
      </w:r>
      <w:proofErr w:type="spellEnd"/>
      <w:r>
        <w:rPr>
          <w:rFonts w:ascii="Times New Roman" w:hAnsi="Times New Roman" w:cs="Times New Roman"/>
          <w:sz w:val="24"/>
          <w:szCs w:val="24"/>
        </w:rPr>
        <w:t xml:space="preserve"> druh</w:t>
      </w:r>
      <w:r w:rsidR="00A64377">
        <w:rPr>
          <w:rFonts w:ascii="Times New Roman" w:hAnsi="Times New Roman" w:cs="Times New Roman"/>
          <w:sz w:val="24"/>
          <w:szCs w:val="24"/>
        </w:rPr>
        <w:t>mi</w:t>
      </w:r>
      <w:r>
        <w:rPr>
          <w:rFonts w:ascii="Times New Roman" w:hAnsi="Times New Roman" w:cs="Times New Roman"/>
          <w:sz w:val="24"/>
          <w:szCs w:val="24"/>
        </w:rPr>
        <w:t xml:space="preserve"> a všetky druhy sčítavať počas jednej návštevy. Pri väčších zmiešaných kolóniách, kde </w:t>
      </w:r>
      <w:r w:rsidRPr="008E6530">
        <w:rPr>
          <w:rFonts w:ascii="Times New Roman" w:hAnsi="Times New Roman" w:cs="Times New Roman"/>
          <w:b/>
          <w:bCs/>
          <w:sz w:val="24"/>
          <w:szCs w:val="24"/>
        </w:rPr>
        <w:t>počet hniezdiacich párov rybárov nie je vyšší ako 100 párov</w:t>
      </w:r>
      <w:r>
        <w:rPr>
          <w:rFonts w:ascii="Times New Roman" w:hAnsi="Times New Roman" w:cs="Times New Roman"/>
          <w:sz w:val="24"/>
          <w:szCs w:val="24"/>
        </w:rPr>
        <w:t xml:space="preserve"> (v súčasnosti Vtáčí ostrov na Dunaji a na Sĺňave),</w:t>
      </w:r>
      <w:r w:rsidRPr="008B02C3">
        <w:rPr>
          <w:rFonts w:ascii="Times New Roman" w:hAnsi="Times New Roman" w:cs="Times New Roman"/>
          <w:sz w:val="24"/>
          <w:szCs w:val="24"/>
        </w:rPr>
        <w:t xml:space="preserve"> nie je nutné vkladať do</w:t>
      </w:r>
      <w:r>
        <w:rPr>
          <w:rFonts w:ascii="Times New Roman" w:hAnsi="Times New Roman" w:cs="Times New Roman"/>
          <w:sz w:val="24"/>
          <w:szCs w:val="24"/>
        </w:rPr>
        <w:t xml:space="preserve"> hniezd </w:t>
      </w:r>
      <w:r w:rsidRPr="008B02C3">
        <w:rPr>
          <w:rFonts w:ascii="Times New Roman" w:hAnsi="Times New Roman" w:cs="Times New Roman"/>
          <w:sz w:val="24"/>
          <w:szCs w:val="24"/>
        </w:rPr>
        <w:t>granule</w:t>
      </w:r>
      <w:r>
        <w:rPr>
          <w:rFonts w:ascii="Times New Roman" w:hAnsi="Times New Roman" w:cs="Times New Roman"/>
          <w:sz w:val="24"/>
          <w:szCs w:val="24"/>
        </w:rPr>
        <w:t xml:space="preserve"> (ako v prípade čajky </w:t>
      </w:r>
      <w:proofErr w:type="spellStart"/>
      <w:r>
        <w:rPr>
          <w:rFonts w:ascii="Times New Roman" w:hAnsi="Times New Roman" w:cs="Times New Roman"/>
          <w:sz w:val="24"/>
          <w:szCs w:val="24"/>
        </w:rPr>
        <w:t>smejivej</w:t>
      </w:r>
      <w:proofErr w:type="spellEnd"/>
      <w:r>
        <w:rPr>
          <w:rFonts w:ascii="Times New Roman" w:hAnsi="Times New Roman" w:cs="Times New Roman"/>
          <w:sz w:val="24"/>
          <w:szCs w:val="24"/>
        </w:rPr>
        <w:t>)</w:t>
      </w:r>
      <w:r w:rsidRPr="008B02C3">
        <w:rPr>
          <w:rFonts w:ascii="Times New Roman" w:hAnsi="Times New Roman" w:cs="Times New Roman"/>
          <w:sz w:val="24"/>
          <w:szCs w:val="24"/>
        </w:rPr>
        <w:t xml:space="preserve">, ale počet nájdených hniezd si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zapamätá. Aby nedošlo k opätovnému sčítaniu</w:t>
      </w:r>
      <w:r>
        <w:rPr>
          <w:rFonts w:ascii="Times New Roman" w:hAnsi="Times New Roman" w:cs="Times New Roman"/>
          <w:sz w:val="24"/>
          <w:szCs w:val="24"/>
        </w:rPr>
        <w:t xml:space="preserve"> toho istého hniezda iným </w:t>
      </w:r>
      <w:proofErr w:type="spellStart"/>
      <w:r>
        <w:rPr>
          <w:rFonts w:ascii="Times New Roman" w:hAnsi="Times New Roman" w:cs="Times New Roman"/>
          <w:sz w:val="24"/>
          <w:szCs w:val="24"/>
        </w:rPr>
        <w:t>sčítavateľom</w:t>
      </w:r>
      <w:proofErr w:type="spellEnd"/>
      <w:r w:rsidRPr="008B02C3">
        <w:rPr>
          <w:rFonts w:ascii="Times New Roman" w:hAnsi="Times New Roman" w:cs="Times New Roman"/>
          <w:sz w:val="24"/>
          <w:szCs w:val="24"/>
        </w:rPr>
        <w:t xml:space="preserve">, je </w:t>
      </w:r>
      <w:r w:rsidR="00A64377">
        <w:rPr>
          <w:rFonts w:ascii="Times New Roman" w:hAnsi="Times New Roman" w:cs="Times New Roman"/>
          <w:sz w:val="24"/>
          <w:szCs w:val="24"/>
        </w:rPr>
        <w:t xml:space="preserve">vhodné označiť hniezdo tak, že sa </w:t>
      </w:r>
      <w:r w:rsidRPr="008B02C3">
        <w:rPr>
          <w:rFonts w:ascii="Times New Roman" w:hAnsi="Times New Roman" w:cs="Times New Roman"/>
          <w:sz w:val="24"/>
          <w:szCs w:val="24"/>
        </w:rPr>
        <w:t>do hniezda polož</w:t>
      </w:r>
      <w:r w:rsidR="00A64377">
        <w:rPr>
          <w:rFonts w:ascii="Times New Roman" w:hAnsi="Times New Roman" w:cs="Times New Roman"/>
          <w:sz w:val="24"/>
          <w:szCs w:val="24"/>
        </w:rPr>
        <w:t>í</w:t>
      </w:r>
      <w:r w:rsidRPr="008B02C3">
        <w:rPr>
          <w:rFonts w:ascii="Times New Roman" w:hAnsi="Times New Roman" w:cs="Times New Roman"/>
          <w:sz w:val="24"/>
          <w:szCs w:val="24"/>
        </w:rPr>
        <w:t xml:space="preserve"> malý kúsok odtrhnutej vegetácie, aby bolo jasné, že hniezdo </w:t>
      </w:r>
      <w:r>
        <w:rPr>
          <w:rFonts w:ascii="Times New Roman" w:hAnsi="Times New Roman" w:cs="Times New Roman"/>
          <w:sz w:val="24"/>
          <w:szCs w:val="24"/>
        </w:rPr>
        <w:t>bolo</w:t>
      </w:r>
      <w:r w:rsidR="00AA4A8D">
        <w:rPr>
          <w:rFonts w:ascii="Times New Roman" w:hAnsi="Times New Roman" w:cs="Times New Roman"/>
          <w:sz w:val="24"/>
          <w:szCs w:val="24"/>
        </w:rPr>
        <w:t xml:space="preserve"> </w:t>
      </w:r>
      <w:r>
        <w:rPr>
          <w:rFonts w:ascii="Times New Roman" w:hAnsi="Times New Roman" w:cs="Times New Roman"/>
          <w:sz w:val="24"/>
          <w:szCs w:val="24"/>
        </w:rPr>
        <w:t>zapo</w:t>
      </w:r>
      <w:r w:rsidRPr="008B02C3">
        <w:rPr>
          <w:rFonts w:ascii="Times New Roman" w:hAnsi="Times New Roman" w:cs="Times New Roman"/>
          <w:sz w:val="24"/>
          <w:szCs w:val="24"/>
        </w:rPr>
        <w:t xml:space="preserve">čítané. Pri postupe v kolónií je nutné sa pohybovať maximálne obozretne, nešliapať do hustej vegetácie, do ktorej nie je vidieť, pretože sa v nej môže nachádzať hniezdo alebo ukryté mláďatá. </w:t>
      </w:r>
      <w:r>
        <w:rPr>
          <w:rFonts w:ascii="Times New Roman" w:hAnsi="Times New Roman" w:cs="Times New Roman"/>
          <w:sz w:val="24"/>
          <w:szCs w:val="24"/>
        </w:rPr>
        <w:t>Do sčítania sa započítajú aj</w:t>
      </w:r>
      <w:r w:rsidRPr="008B02C3">
        <w:rPr>
          <w:rFonts w:ascii="Times New Roman" w:hAnsi="Times New Roman" w:cs="Times New Roman"/>
          <w:sz w:val="24"/>
          <w:szCs w:val="24"/>
        </w:rPr>
        <w:t xml:space="preserve"> rozostavané</w:t>
      </w:r>
      <w:r>
        <w:rPr>
          <w:rFonts w:ascii="Times New Roman" w:hAnsi="Times New Roman" w:cs="Times New Roman"/>
          <w:sz w:val="24"/>
          <w:szCs w:val="24"/>
        </w:rPr>
        <w:t xml:space="preserve"> (resp. preukázateľné hniezdne jamky)</w:t>
      </w:r>
      <w:r w:rsidRPr="008B02C3">
        <w:rPr>
          <w:rFonts w:ascii="Times New Roman" w:hAnsi="Times New Roman" w:cs="Times New Roman"/>
          <w:sz w:val="24"/>
          <w:szCs w:val="24"/>
        </w:rPr>
        <w:t xml:space="preserve"> alebo už</w:t>
      </w:r>
      <w:r>
        <w:rPr>
          <w:rFonts w:ascii="Times New Roman" w:hAnsi="Times New Roman" w:cs="Times New Roman"/>
          <w:sz w:val="24"/>
          <w:szCs w:val="24"/>
        </w:rPr>
        <w:t xml:space="preserve"> opustené</w:t>
      </w:r>
      <w:r w:rsidR="00AA4A8D">
        <w:rPr>
          <w:rFonts w:ascii="Times New Roman" w:hAnsi="Times New Roman" w:cs="Times New Roman"/>
          <w:sz w:val="24"/>
          <w:szCs w:val="24"/>
        </w:rPr>
        <w:t xml:space="preserve"> </w:t>
      </w:r>
      <w:r>
        <w:rPr>
          <w:rFonts w:ascii="Times New Roman" w:hAnsi="Times New Roman" w:cs="Times New Roman"/>
          <w:sz w:val="24"/>
          <w:szCs w:val="24"/>
        </w:rPr>
        <w:t>hniezda</w:t>
      </w:r>
      <w:r w:rsidRPr="008B02C3">
        <w:rPr>
          <w:rFonts w:ascii="Times New Roman" w:hAnsi="Times New Roman" w:cs="Times New Roman"/>
          <w:sz w:val="24"/>
          <w:szCs w:val="24"/>
        </w:rPr>
        <w:t xml:space="preserve">. Je </w:t>
      </w:r>
      <w:r>
        <w:rPr>
          <w:rFonts w:ascii="Times New Roman" w:hAnsi="Times New Roman" w:cs="Times New Roman"/>
          <w:sz w:val="24"/>
          <w:szCs w:val="24"/>
        </w:rPr>
        <w:t>pravdepodobné</w:t>
      </w:r>
      <w:r w:rsidRPr="008B02C3">
        <w:rPr>
          <w:rFonts w:ascii="Times New Roman" w:hAnsi="Times New Roman" w:cs="Times New Roman"/>
          <w:sz w:val="24"/>
          <w:szCs w:val="24"/>
        </w:rPr>
        <w:t>, že v hniezda</w:t>
      </w:r>
      <w:r w:rsidR="00AA4A8D">
        <w:rPr>
          <w:rFonts w:ascii="Times New Roman" w:hAnsi="Times New Roman" w:cs="Times New Roman"/>
          <w:sz w:val="24"/>
          <w:szCs w:val="24"/>
        </w:rPr>
        <w:t>ch</w:t>
      </w:r>
      <w:r w:rsidRPr="008B02C3">
        <w:rPr>
          <w:rFonts w:ascii="Times New Roman" w:hAnsi="Times New Roman" w:cs="Times New Roman"/>
          <w:sz w:val="24"/>
          <w:szCs w:val="24"/>
        </w:rPr>
        <w:t xml:space="preserve"> sa už vyliahli mláďatá a skrývajú sa mimo hniezda</w:t>
      </w:r>
      <w:r w:rsidR="00A64377">
        <w:rPr>
          <w:rFonts w:ascii="Times New Roman" w:hAnsi="Times New Roman" w:cs="Times New Roman"/>
          <w:sz w:val="24"/>
          <w:szCs w:val="24"/>
        </w:rPr>
        <w:t>.</w:t>
      </w:r>
    </w:p>
    <w:p w14:paraId="34933B17" w14:textId="77777777" w:rsidR="0073296F" w:rsidRDefault="00E35A02" w:rsidP="00E21E93">
      <w:pPr>
        <w:spacing w:after="0"/>
        <w:jc w:val="both"/>
        <w:rPr>
          <w:rFonts w:ascii="Times New Roman" w:hAnsi="Times New Roman" w:cs="Times New Roman"/>
          <w:sz w:val="24"/>
          <w:szCs w:val="24"/>
        </w:rPr>
      </w:pPr>
      <w:r w:rsidRPr="008E6530">
        <w:rPr>
          <w:rFonts w:ascii="Times New Roman" w:hAnsi="Times New Roman" w:cs="Times New Roman"/>
          <w:b/>
          <w:bCs/>
          <w:sz w:val="24"/>
          <w:szCs w:val="24"/>
        </w:rPr>
        <w:lastRenderedPageBreak/>
        <w:t xml:space="preserve">Kolónie, kde hniezdia prevažne </w:t>
      </w:r>
      <w:proofErr w:type="spellStart"/>
      <w:r w:rsidRPr="008E6530">
        <w:rPr>
          <w:rFonts w:ascii="Times New Roman" w:hAnsi="Times New Roman" w:cs="Times New Roman"/>
          <w:b/>
          <w:bCs/>
          <w:sz w:val="24"/>
          <w:szCs w:val="24"/>
        </w:rPr>
        <w:t>rybáre</w:t>
      </w:r>
      <w:proofErr w:type="spellEnd"/>
      <w:r w:rsidRPr="00C67C01">
        <w:rPr>
          <w:rFonts w:ascii="Times New Roman" w:hAnsi="Times New Roman" w:cs="Times New Roman"/>
          <w:sz w:val="24"/>
          <w:szCs w:val="24"/>
        </w:rPr>
        <w:t xml:space="preserve"> alebo </w:t>
      </w:r>
      <w:r>
        <w:rPr>
          <w:rFonts w:ascii="Times New Roman" w:hAnsi="Times New Roman" w:cs="Times New Roman"/>
          <w:sz w:val="24"/>
          <w:szCs w:val="24"/>
        </w:rPr>
        <w:t xml:space="preserve">kolónie, </w:t>
      </w:r>
      <w:r w:rsidRPr="00C67C01">
        <w:rPr>
          <w:rFonts w:ascii="Times New Roman" w:hAnsi="Times New Roman" w:cs="Times New Roman"/>
          <w:sz w:val="24"/>
          <w:szCs w:val="24"/>
        </w:rPr>
        <w:t xml:space="preserve">ktoré sa nachádzajú </w:t>
      </w:r>
      <w:r w:rsidRPr="008E6530">
        <w:rPr>
          <w:rFonts w:ascii="Times New Roman" w:hAnsi="Times New Roman" w:cs="Times New Roman"/>
          <w:b/>
          <w:bCs/>
          <w:sz w:val="24"/>
          <w:szCs w:val="24"/>
        </w:rPr>
        <w:t>na viacerých samostatných ostrovoch</w:t>
      </w:r>
      <w:r>
        <w:rPr>
          <w:rFonts w:ascii="Times New Roman" w:hAnsi="Times New Roman" w:cs="Times New Roman"/>
          <w:sz w:val="24"/>
          <w:szCs w:val="24"/>
        </w:rPr>
        <w:t xml:space="preserve"> (napr. Adamovské štrkovisko, Dubnické štrkovisko) </w:t>
      </w:r>
      <w:r w:rsidR="00E21E93" w:rsidRPr="00C67C01">
        <w:rPr>
          <w:rFonts w:ascii="Times New Roman" w:hAnsi="Times New Roman" w:cs="Times New Roman"/>
          <w:sz w:val="24"/>
          <w:szCs w:val="24"/>
        </w:rPr>
        <w:t xml:space="preserve">je možné spočítať priamym pozorovaním </w:t>
      </w:r>
      <w:proofErr w:type="spellStart"/>
      <w:r w:rsidR="00E21E93" w:rsidRPr="00C67C01">
        <w:rPr>
          <w:rFonts w:ascii="Times New Roman" w:hAnsi="Times New Roman" w:cs="Times New Roman"/>
          <w:sz w:val="24"/>
          <w:szCs w:val="24"/>
        </w:rPr>
        <w:t>inkubujúcich</w:t>
      </w:r>
      <w:proofErr w:type="spellEnd"/>
      <w:r w:rsidR="00E21E93" w:rsidRPr="00C67C01">
        <w:rPr>
          <w:rFonts w:ascii="Times New Roman" w:hAnsi="Times New Roman" w:cs="Times New Roman"/>
          <w:sz w:val="24"/>
          <w:szCs w:val="24"/>
        </w:rPr>
        <w:t xml:space="preserve"> jedincov z miesta s dobrým výhľadom alebo pomocou </w:t>
      </w:r>
      <w:proofErr w:type="spellStart"/>
      <w:r w:rsidR="00E21E93" w:rsidRPr="00C67C01">
        <w:rPr>
          <w:rFonts w:ascii="Times New Roman" w:hAnsi="Times New Roman" w:cs="Times New Roman"/>
          <w:sz w:val="24"/>
          <w:szCs w:val="24"/>
        </w:rPr>
        <w:t>dronu</w:t>
      </w:r>
      <w:proofErr w:type="spellEnd"/>
      <w:r w:rsidR="00E21E93" w:rsidRPr="00C67C01">
        <w:rPr>
          <w:rFonts w:ascii="Times New Roman" w:hAnsi="Times New Roman" w:cs="Times New Roman"/>
          <w:sz w:val="24"/>
          <w:szCs w:val="24"/>
        </w:rPr>
        <w:t xml:space="preserve">, kedy sa spočítajú </w:t>
      </w:r>
      <w:proofErr w:type="spellStart"/>
      <w:r w:rsidR="00E21E93" w:rsidRPr="00C67C01">
        <w:rPr>
          <w:rFonts w:ascii="Times New Roman" w:hAnsi="Times New Roman" w:cs="Times New Roman"/>
          <w:sz w:val="24"/>
          <w:szCs w:val="24"/>
        </w:rPr>
        <w:t>inkubujúce</w:t>
      </w:r>
      <w:proofErr w:type="spellEnd"/>
      <w:r w:rsidR="00E21E93" w:rsidRPr="00C67C01">
        <w:rPr>
          <w:rFonts w:ascii="Times New Roman" w:hAnsi="Times New Roman" w:cs="Times New Roman"/>
          <w:sz w:val="24"/>
          <w:szCs w:val="24"/>
        </w:rPr>
        <w:t xml:space="preserve"> jedince a aktívne hniezda na zhotovených fotografiách. </w:t>
      </w:r>
      <w:r w:rsidR="00E21E93">
        <w:rPr>
          <w:rFonts w:ascii="Times New Roman" w:hAnsi="Times New Roman" w:cs="Times New Roman"/>
          <w:sz w:val="24"/>
          <w:szCs w:val="24"/>
        </w:rPr>
        <w:t xml:space="preserve">Metódou nasnímkovania kolónie </w:t>
      </w:r>
      <w:proofErr w:type="spellStart"/>
      <w:r w:rsidR="00E21E93">
        <w:rPr>
          <w:rFonts w:ascii="Times New Roman" w:hAnsi="Times New Roman" w:cs="Times New Roman"/>
          <w:sz w:val="24"/>
          <w:szCs w:val="24"/>
        </w:rPr>
        <w:t>dronom</w:t>
      </w:r>
      <w:proofErr w:type="spellEnd"/>
      <w:r w:rsidR="00E21E93">
        <w:rPr>
          <w:rFonts w:ascii="Times New Roman" w:hAnsi="Times New Roman" w:cs="Times New Roman"/>
          <w:sz w:val="24"/>
          <w:szCs w:val="24"/>
        </w:rPr>
        <w:t xml:space="preserve"> je v</w:t>
      </w:r>
      <w:r w:rsidR="00E21E93" w:rsidRPr="00C67C01">
        <w:rPr>
          <w:rFonts w:ascii="Times New Roman" w:hAnsi="Times New Roman" w:cs="Times New Roman"/>
          <w:sz w:val="24"/>
          <w:szCs w:val="24"/>
        </w:rPr>
        <w:t>o väčšine prípadov možné zistiť absolútny počet hniezdiacich párov</w:t>
      </w:r>
      <w:r w:rsidR="00AA4A8D">
        <w:rPr>
          <w:rFonts w:ascii="Times New Roman" w:hAnsi="Times New Roman" w:cs="Times New Roman"/>
          <w:sz w:val="24"/>
          <w:szCs w:val="24"/>
        </w:rPr>
        <w:t>,</w:t>
      </w:r>
      <w:r w:rsidR="00E21E93" w:rsidRPr="00C67C01">
        <w:rPr>
          <w:rFonts w:ascii="Times New Roman" w:hAnsi="Times New Roman" w:cs="Times New Roman"/>
          <w:sz w:val="24"/>
          <w:szCs w:val="24"/>
        </w:rPr>
        <w:t xml:space="preserve"> a to pri minimálnom vyrušovaní kolónie. </w:t>
      </w:r>
      <w:r w:rsidR="00E21E93">
        <w:rPr>
          <w:rFonts w:ascii="Times New Roman" w:hAnsi="Times New Roman" w:cs="Times New Roman"/>
          <w:sz w:val="24"/>
          <w:szCs w:val="24"/>
        </w:rPr>
        <w:t>Počas snímkovania sledujeme, ako reagujú vtáky v kolóni</w:t>
      </w:r>
      <w:r w:rsidR="00856D2F">
        <w:rPr>
          <w:rFonts w:ascii="Times New Roman" w:hAnsi="Times New Roman" w:cs="Times New Roman"/>
          <w:sz w:val="24"/>
          <w:szCs w:val="24"/>
        </w:rPr>
        <w:t>i</w:t>
      </w:r>
      <w:r w:rsidR="00E21E93">
        <w:rPr>
          <w:rFonts w:ascii="Times New Roman" w:hAnsi="Times New Roman" w:cs="Times New Roman"/>
          <w:sz w:val="24"/>
          <w:szCs w:val="24"/>
        </w:rPr>
        <w:t xml:space="preserve"> na prítomnosť </w:t>
      </w:r>
      <w:proofErr w:type="spellStart"/>
      <w:r w:rsidR="00E21E93">
        <w:rPr>
          <w:rFonts w:ascii="Times New Roman" w:hAnsi="Times New Roman" w:cs="Times New Roman"/>
          <w:sz w:val="24"/>
          <w:szCs w:val="24"/>
        </w:rPr>
        <w:t>drona</w:t>
      </w:r>
      <w:proofErr w:type="spellEnd"/>
      <w:r w:rsidR="00E21E93">
        <w:rPr>
          <w:rFonts w:ascii="Times New Roman" w:hAnsi="Times New Roman" w:cs="Times New Roman"/>
          <w:sz w:val="24"/>
          <w:szCs w:val="24"/>
        </w:rPr>
        <w:t xml:space="preserve">. Pokiaľ si </w:t>
      </w:r>
      <w:proofErr w:type="spellStart"/>
      <w:r w:rsidR="00E21E93">
        <w:rPr>
          <w:rFonts w:ascii="Times New Roman" w:hAnsi="Times New Roman" w:cs="Times New Roman"/>
          <w:sz w:val="24"/>
          <w:szCs w:val="24"/>
        </w:rPr>
        <w:t>dron</w:t>
      </w:r>
      <w:proofErr w:type="spellEnd"/>
      <w:r w:rsidR="00E21E93">
        <w:rPr>
          <w:rFonts w:ascii="Times New Roman" w:hAnsi="Times New Roman" w:cs="Times New Roman"/>
          <w:sz w:val="24"/>
          <w:szCs w:val="24"/>
        </w:rPr>
        <w:t xml:space="preserve"> nevšímajú, je možné snímkovať kolóniu, najlepšie z viacerých uhlov, aby bolo možné zachytiť aj hniezda ukryté za vegetáci</w:t>
      </w:r>
      <w:r w:rsidR="00545E93">
        <w:rPr>
          <w:rFonts w:ascii="Times New Roman" w:hAnsi="Times New Roman" w:cs="Times New Roman"/>
          <w:sz w:val="24"/>
          <w:szCs w:val="24"/>
        </w:rPr>
        <w:t>o</w:t>
      </w:r>
      <w:r w:rsidR="00E21E93">
        <w:rPr>
          <w:rFonts w:ascii="Times New Roman" w:hAnsi="Times New Roman" w:cs="Times New Roman"/>
          <w:sz w:val="24"/>
          <w:szCs w:val="24"/>
        </w:rPr>
        <w:t>u alebo kameňom.  Pokiaľ sa vtáky plašia a</w:t>
      </w:r>
      <w:r w:rsidR="00545E93">
        <w:rPr>
          <w:rFonts w:ascii="Times New Roman" w:hAnsi="Times New Roman" w:cs="Times New Roman"/>
          <w:sz w:val="24"/>
          <w:szCs w:val="24"/>
        </w:rPr>
        <w:t>lebo</w:t>
      </w:r>
      <w:r w:rsidR="00E21E93">
        <w:rPr>
          <w:rFonts w:ascii="Times New Roman" w:hAnsi="Times New Roman" w:cs="Times New Roman"/>
          <w:sz w:val="24"/>
          <w:szCs w:val="24"/>
        </w:rPr>
        <w:t xml:space="preserve"> na </w:t>
      </w:r>
      <w:proofErr w:type="spellStart"/>
      <w:r w:rsidR="00E21E93">
        <w:rPr>
          <w:rFonts w:ascii="Times New Roman" w:hAnsi="Times New Roman" w:cs="Times New Roman"/>
          <w:sz w:val="24"/>
          <w:szCs w:val="24"/>
        </w:rPr>
        <w:t>dron</w:t>
      </w:r>
      <w:proofErr w:type="spellEnd"/>
      <w:r w:rsidR="00E21E93">
        <w:rPr>
          <w:rFonts w:ascii="Times New Roman" w:hAnsi="Times New Roman" w:cs="Times New Roman"/>
          <w:sz w:val="24"/>
          <w:szCs w:val="24"/>
        </w:rPr>
        <w:t xml:space="preserve"> útočia, sme moc blízko a treba sa s </w:t>
      </w:r>
      <w:proofErr w:type="spellStart"/>
      <w:r w:rsidR="00E21E93">
        <w:rPr>
          <w:rFonts w:ascii="Times New Roman" w:hAnsi="Times New Roman" w:cs="Times New Roman"/>
          <w:sz w:val="24"/>
          <w:szCs w:val="24"/>
        </w:rPr>
        <w:t>dronom</w:t>
      </w:r>
      <w:proofErr w:type="spellEnd"/>
      <w:r w:rsidR="00E21E93">
        <w:rPr>
          <w:rFonts w:ascii="Times New Roman" w:hAnsi="Times New Roman" w:cs="Times New Roman"/>
          <w:sz w:val="24"/>
          <w:szCs w:val="24"/>
        </w:rPr>
        <w:t xml:space="preserve"> vzdialiť od kolónie a pokračovať v snímkovaní z väčšej vzdialenosti, resp. väčšej výšky. </w:t>
      </w:r>
      <w:r w:rsidR="00E21E93" w:rsidRPr="007A3788">
        <w:rPr>
          <w:rFonts w:ascii="Times New Roman" w:hAnsi="Times New Roman" w:cs="Times New Roman"/>
          <w:sz w:val="24"/>
          <w:szCs w:val="24"/>
        </w:rPr>
        <w:t xml:space="preserve">Kolónie </w:t>
      </w:r>
      <w:proofErr w:type="spellStart"/>
      <w:r w:rsidR="00E21E93" w:rsidRPr="007A3788">
        <w:rPr>
          <w:rFonts w:ascii="Times New Roman" w:hAnsi="Times New Roman" w:cs="Times New Roman"/>
          <w:sz w:val="24"/>
          <w:szCs w:val="24"/>
        </w:rPr>
        <w:t>čajkovitých</w:t>
      </w:r>
      <w:proofErr w:type="spellEnd"/>
      <w:r w:rsidR="00E21E93" w:rsidRPr="007A3788">
        <w:rPr>
          <w:rFonts w:ascii="Times New Roman" w:hAnsi="Times New Roman" w:cs="Times New Roman"/>
          <w:sz w:val="24"/>
          <w:szCs w:val="24"/>
        </w:rPr>
        <w:t xml:space="preserve"> vtákov sú extrémne zraniteľné a náchylné na vyrušovanie</w:t>
      </w:r>
      <w:r w:rsidR="00E21E93">
        <w:rPr>
          <w:rFonts w:ascii="Times New Roman" w:hAnsi="Times New Roman" w:cs="Times New Roman"/>
          <w:sz w:val="24"/>
          <w:szCs w:val="24"/>
        </w:rPr>
        <w:t>, preto je nutné dôsledné zváženie výberu a použitia konkrétnej metodiky tak, aby nedoc</w:t>
      </w:r>
      <w:r w:rsidR="00AA4A8D">
        <w:rPr>
          <w:rFonts w:ascii="Times New Roman" w:hAnsi="Times New Roman" w:cs="Times New Roman"/>
          <w:sz w:val="24"/>
          <w:szCs w:val="24"/>
        </w:rPr>
        <w:t>hádzalo k ničeniu znášok, stratám</w:t>
      </w:r>
      <w:r w:rsidR="00E21E93">
        <w:rPr>
          <w:rFonts w:ascii="Times New Roman" w:hAnsi="Times New Roman" w:cs="Times New Roman"/>
          <w:sz w:val="24"/>
          <w:szCs w:val="24"/>
        </w:rPr>
        <w:t xml:space="preserve"> na mláďatách a celkovému znižovaniu hniezdnej úspešnosti. Z toho dôvodu odporúčame v maximálnej možnej miere použiť metódu sčítania </w:t>
      </w:r>
      <w:proofErr w:type="spellStart"/>
      <w:r w:rsidR="00E21E93">
        <w:rPr>
          <w:rFonts w:ascii="Times New Roman" w:hAnsi="Times New Roman" w:cs="Times New Roman"/>
          <w:sz w:val="24"/>
          <w:szCs w:val="24"/>
        </w:rPr>
        <w:t>dronom</w:t>
      </w:r>
      <w:proofErr w:type="spellEnd"/>
      <w:r w:rsidR="00E21E93" w:rsidRPr="00E21E93">
        <w:rPr>
          <w:rFonts w:ascii="Times New Roman" w:hAnsi="Times New Roman" w:cs="Times New Roman"/>
          <w:sz w:val="24"/>
          <w:szCs w:val="24"/>
        </w:rPr>
        <w:t xml:space="preserve">. Zisťovanie hniezdnej početnosti použitím </w:t>
      </w:r>
      <w:proofErr w:type="spellStart"/>
      <w:r w:rsidR="00E21E93" w:rsidRPr="00E21E93">
        <w:rPr>
          <w:rFonts w:ascii="Times New Roman" w:hAnsi="Times New Roman" w:cs="Times New Roman"/>
          <w:sz w:val="24"/>
          <w:szCs w:val="24"/>
        </w:rPr>
        <w:t>drona</w:t>
      </w:r>
      <w:proofErr w:type="spellEnd"/>
      <w:r w:rsidR="00E21E93" w:rsidRPr="00E21E93">
        <w:rPr>
          <w:rFonts w:ascii="Times New Roman" w:hAnsi="Times New Roman" w:cs="Times New Roman"/>
          <w:sz w:val="24"/>
          <w:szCs w:val="24"/>
        </w:rPr>
        <w:t xml:space="preserve"> môže realizovať len odborník s praxou a pri rešpektovaní všetkých právnych predpisov súvisiacich s lietaním </w:t>
      </w:r>
      <w:proofErr w:type="spellStart"/>
      <w:r w:rsidR="00E21E93" w:rsidRPr="00E21E93">
        <w:rPr>
          <w:rFonts w:ascii="Times New Roman" w:hAnsi="Times New Roman" w:cs="Times New Roman"/>
          <w:sz w:val="24"/>
          <w:szCs w:val="24"/>
        </w:rPr>
        <w:t>dronom</w:t>
      </w:r>
      <w:proofErr w:type="spellEnd"/>
      <w:r w:rsidR="00E21E93" w:rsidRPr="00E21E93">
        <w:rPr>
          <w:rFonts w:ascii="Times New Roman" w:hAnsi="Times New Roman" w:cs="Times New Roman"/>
          <w:sz w:val="24"/>
          <w:szCs w:val="24"/>
        </w:rPr>
        <w:t>.</w:t>
      </w:r>
    </w:p>
    <w:p w14:paraId="0F4EBCB2" w14:textId="77777777" w:rsidR="00F96E9B" w:rsidRDefault="00F96E9B" w:rsidP="00E21E93">
      <w:pPr>
        <w:spacing w:after="0"/>
        <w:jc w:val="both"/>
        <w:rPr>
          <w:rFonts w:ascii="Times New Roman" w:hAnsi="Times New Roman" w:cs="Times New Roman"/>
          <w:sz w:val="24"/>
          <w:szCs w:val="24"/>
        </w:rPr>
      </w:pPr>
    </w:p>
    <w:p w14:paraId="5AA9BC40" w14:textId="77777777" w:rsidR="00E21E93" w:rsidRDefault="00E21E93" w:rsidP="0055342C">
      <w:pPr>
        <w:spacing w:after="0"/>
        <w:jc w:val="center"/>
        <w:rPr>
          <w:rFonts w:ascii="Times New Roman" w:hAnsi="Times New Roman" w:cs="Times New Roman"/>
          <w:sz w:val="24"/>
          <w:szCs w:val="24"/>
        </w:rPr>
      </w:pPr>
      <w:r>
        <w:rPr>
          <w:noProof/>
          <w:lang w:eastAsia="sk-SK"/>
        </w:rPr>
        <w:drawing>
          <wp:inline distT="0" distB="0" distL="0" distR="0" wp14:anchorId="18C640A4" wp14:editId="08AA8A94">
            <wp:extent cx="5925840" cy="3945988"/>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76444" cy="3979685"/>
                    </a:xfrm>
                    <a:prstGeom prst="rect">
                      <a:avLst/>
                    </a:prstGeom>
                    <a:noFill/>
                    <a:ln>
                      <a:noFill/>
                    </a:ln>
                  </pic:spPr>
                </pic:pic>
              </a:graphicData>
            </a:graphic>
          </wp:inline>
        </w:drawing>
      </w:r>
    </w:p>
    <w:p w14:paraId="3CA7B6F2" w14:textId="10243F9D" w:rsidR="00D82C73" w:rsidRPr="007245F2" w:rsidRDefault="00E21E93" w:rsidP="003E6F26">
      <w:pPr>
        <w:rPr>
          <w:rFonts w:ascii="Times New Roman" w:hAnsi="Times New Roman" w:cs="Times New Roman"/>
          <w:noProof/>
          <w:sz w:val="18"/>
          <w:szCs w:val="18"/>
        </w:rPr>
      </w:pPr>
      <w:r w:rsidRPr="007245F2">
        <w:rPr>
          <w:rFonts w:ascii="Times New Roman" w:hAnsi="Times New Roman" w:cs="Times New Roman"/>
          <w:noProof/>
          <w:sz w:val="18"/>
          <w:szCs w:val="18"/>
        </w:rPr>
        <w:t xml:space="preserve">Obr. </w:t>
      </w:r>
      <w:r w:rsidR="009A57A7">
        <w:rPr>
          <w:rFonts w:ascii="Times New Roman" w:hAnsi="Times New Roman" w:cs="Times New Roman"/>
          <w:noProof/>
          <w:sz w:val="18"/>
          <w:szCs w:val="18"/>
        </w:rPr>
        <w:t>1</w:t>
      </w:r>
      <w:r w:rsidRPr="007245F2">
        <w:rPr>
          <w:rFonts w:ascii="Times New Roman" w:hAnsi="Times New Roman" w:cs="Times New Roman"/>
          <w:noProof/>
          <w:sz w:val="18"/>
          <w:szCs w:val="18"/>
        </w:rPr>
        <w:t xml:space="preserve"> Príklad označovania obsadených hniezd na plavebnom ostrove </w:t>
      </w:r>
      <w:r w:rsidR="0055342C" w:rsidRPr="007245F2">
        <w:rPr>
          <w:rFonts w:ascii="Times New Roman" w:hAnsi="Times New Roman" w:cs="Times New Roman"/>
          <w:noProof/>
          <w:sz w:val="18"/>
          <w:szCs w:val="18"/>
        </w:rPr>
        <w:t>na Dunaji za použitia dronu</w:t>
      </w:r>
      <w:r w:rsidR="007245F2" w:rsidRPr="007245F2">
        <w:rPr>
          <w:rFonts w:ascii="Times New Roman" w:hAnsi="Times New Roman" w:cs="Times New Roman"/>
          <w:noProof/>
          <w:sz w:val="18"/>
          <w:szCs w:val="18"/>
        </w:rPr>
        <w:t xml:space="preserve">(foto: A. Chudý)  </w:t>
      </w:r>
    </w:p>
    <w:p w14:paraId="092237A3"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00BD13E7"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70B1346B" w14:textId="77777777" w:rsidR="00963070" w:rsidRDefault="000942E6"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 xml:space="preserve">binokulárny </w:t>
      </w:r>
      <w:r w:rsidR="00963070">
        <w:rPr>
          <w:rFonts w:ascii="Times New Roman" w:hAnsi="Times New Roman" w:cs="Times New Roman"/>
          <w:sz w:val="24"/>
          <w:szCs w:val="24"/>
        </w:rPr>
        <w:t xml:space="preserve">ďalekohľad (zväčšenie minimálne </w:t>
      </w:r>
      <w:r>
        <w:rPr>
          <w:rFonts w:ascii="Times New Roman" w:hAnsi="Times New Roman" w:cs="Times New Roman"/>
          <w:sz w:val="24"/>
          <w:szCs w:val="24"/>
        </w:rPr>
        <w:t>10</w:t>
      </w:r>
      <w:r w:rsidR="00963070">
        <w:rPr>
          <w:rFonts w:ascii="Times New Roman" w:hAnsi="Times New Roman" w:cs="Times New Roman"/>
          <w:sz w:val="24"/>
          <w:szCs w:val="24"/>
        </w:rPr>
        <w:t>)</w:t>
      </w:r>
    </w:p>
    <w:p w14:paraId="5934F338" w14:textId="77777777" w:rsidR="000942E6" w:rsidRDefault="000942E6" w:rsidP="000942E6">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monokulárny ďalekohľad (zväčšenie minimálne 20)</w:t>
      </w:r>
    </w:p>
    <w:p w14:paraId="5F638495"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terénn</w:t>
      </w:r>
      <w:r w:rsidR="00856D2F">
        <w:rPr>
          <w:rFonts w:ascii="Times New Roman" w:hAnsi="Times New Roman" w:cs="Times New Roman"/>
          <w:sz w:val="24"/>
          <w:szCs w:val="24"/>
        </w:rPr>
        <w:t>y</w:t>
      </w:r>
      <w:r>
        <w:rPr>
          <w:rFonts w:ascii="Times New Roman" w:hAnsi="Times New Roman" w:cs="Times New Roman"/>
          <w:sz w:val="24"/>
          <w:szCs w:val="24"/>
        </w:rPr>
        <w:t xml:space="preserve"> zápisník a</w:t>
      </w:r>
      <w:r w:rsidR="000942E6">
        <w:rPr>
          <w:rFonts w:ascii="Times New Roman" w:hAnsi="Times New Roman" w:cs="Times New Roman"/>
          <w:sz w:val="24"/>
          <w:szCs w:val="24"/>
        </w:rPr>
        <w:t> </w:t>
      </w:r>
      <w:r>
        <w:rPr>
          <w:rFonts w:ascii="Times New Roman" w:hAnsi="Times New Roman" w:cs="Times New Roman"/>
          <w:sz w:val="24"/>
          <w:szCs w:val="24"/>
        </w:rPr>
        <w:t>ceruzka</w:t>
      </w:r>
    </w:p>
    <w:p w14:paraId="07E22EC9" w14:textId="77777777" w:rsidR="000942E6" w:rsidRDefault="000942E6"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lastRenderedPageBreak/>
        <w:t>pripravené dostatočné množstvo napočítaných granúl na počítanie hniezd</w:t>
      </w:r>
    </w:p>
    <w:p w14:paraId="0B2982A8"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r w:rsidR="000942E6">
        <w:rPr>
          <w:rFonts w:ascii="Times New Roman" w:hAnsi="Times New Roman" w:cs="Times New Roman"/>
          <w:sz w:val="24"/>
          <w:szCs w:val="24"/>
        </w:rPr>
        <w:t xml:space="preserve"> a sledovanie času</w:t>
      </w:r>
    </w:p>
    <w:p w14:paraId="52860BE5" w14:textId="77777777" w:rsidR="000942E6" w:rsidRDefault="000942E6" w:rsidP="00963070">
      <w:pPr>
        <w:pStyle w:val="Odsekzoznamu"/>
        <w:numPr>
          <w:ilvl w:val="0"/>
          <w:numId w:val="1"/>
        </w:numPr>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s</w:t>
      </w:r>
      <w:r w:rsidR="00E21E93">
        <w:rPr>
          <w:rFonts w:ascii="Times New Roman" w:hAnsi="Times New Roman" w:cs="Times New Roman"/>
          <w:sz w:val="24"/>
          <w:szCs w:val="24"/>
        </w:rPr>
        <w:t> </w:t>
      </w:r>
      <w:r>
        <w:rPr>
          <w:rFonts w:ascii="Times New Roman" w:hAnsi="Times New Roman" w:cs="Times New Roman"/>
          <w:sz w:val="24"/>
          <w:szCs w:val="24"/>
        </w:rPr>
        <w:t>príslušenstvom</w:t>
      </w:r>
    </w:p>
    <w:p w14:paraId="7B83381D" w14:textId="77777777" w:rsidR="00E21E93" w:rsidRDefault="00E21E93"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počítač so softvérom na prehliadanie a úpravu fotografií</w:t>
      </w:r>
    </w:p>
    <w:p w14:paraId="740CAE43" w14:textId="77777777" w:rsidR="0077644B" w:rsidRPr="00963070" w:rsidRDefault="002D1CDE" w:rsidP="0077644B">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 xml:space="preserve">fotoaparát s vhodným priblížením, alternatívne aj teleobjektív </w:t>
      </w:r>
    </w:p>
    <w:p w14:paraId="258638C0" w14:textId="77777777" w:rsidR="003E6F26" w:rsidRDefault="003E6F26" w:rsidP="003E6F26">
      <w:pPr>
        <w:rPr>
          <w:rFonts w:ascii="Times New Roman" w:hAnsi="Times New Roman" w:cs="Times New Roman"/>
          <w:sz w:val="24"/>
          <w:szCs w:val="24"/>
        </w:rPr>
      </w:pPr>
    </w:p>
    <w:p w14:paraId="293BF3B2"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7C00B440" w14:textId="77777777" w:rsidR="00545E93" w:rsidRDefault="00545E93" w:rsidP="00333292">
      <w:pPr>
        <w:spacing w:after="0"/>
        <w:jc w:val="both"/>
        <w:rPr>
          <w:rFonts w:ascii="Times New Roman" w:hAnsi="Times New Roman" w:cs="Times New Roman"/>
          <w:sz w:val="24"/>
          <w:szCs w:val="24"/>
        </w:rPr>
      </w:pPr>
      <w:r>
        <w:rPr>
          <w:rFonts w:ascii="Times New Roman" w:hAnsi="Times New Roman" w:cs="Times New Roman"/>
          <w:sz w:val="24"/>
          <w:szCs w:val="24"/>
        </w:rPr>
        <w:t xml:space="preserve">Všetky väčšie kolónie na Slovensku hniezdia v zmiešaných kolóniách s čajkami </w:t>
      </w:r>
      <w:proofErr w:type="spellStart"/>
      <w:r>
        <w:rPr>
          <w:rFonts w:ascii="Times New Roman" w:hAnsi="Times New Roman" w:cs="Times New Roman"/>
          <w:sz w:val="24"/>
          <w:szCs w:val="24"/>
        </w:rPr>
        <w:t>smejivými</w:t>
      </w:r>
      <w:proofErr w:type="spellEnd"/>
      <w:r>
        <w:rPr>
          <w:rFonts w:ascii="Times New Roman" w:hAnsi="Times New Roman" w:cs="Times New Roman"/>
          <w:sz w:val="24"/>
          <w:szCs w:val="24"/>
        </w:rPr>
        <w:t xml:space="preserve">. </w:t>
      </w:r>
      <w:r w:rsidRPr="005D2FA5">
        <w:rPr>
          <w:rFonts w:ascii="Times New Roman" w:hAnsi="Times New Roman" w:cs="Times New Roman"/>
          <w:sz w:val="24"/>
          <w:szCs w:val="24"/>
        </w:rPr>
        <w:t xml:space="preserve">Nakoľko </w:t>
      </w:r>
      <w:proofErr w:type="spellStart"/>
      <w:r>
        <w:rPr>
          <w:rFonts w:ascii="Times New Roman" w:hAnsi="Times New Roman" w:cs="Times New Roman"/>
          <w:sz w:val="24"/>
          <w:szCs w:val="24"/>
        </w:rPr>
        <w:t>rybáre</w:t>
      </w:r>
      <w:proofErr w:type="spellEnd"/>
      <w:r>
        <w:rPr>
          <w:rFonts w:ascii="Times New Roman" w:hAnsi="Times New Roman" w:cs="Times New Roman"/>
          <w:sz w:val="24"/>
          <w:szCs w:val="24"/>
        </w:rPr>
        <w:t xml:space="preserve"> riečne</w:t>
      </w:r>
      <w:r w:rsidRPr="005D2FA5">
        <w:rPr>
          <w:rFonts w:ascii="Times New Roman" w:hAnsi="Times New Roman" w:cs="Times New Roman"/>
          <w:sz w:val="24"/>
          <w:szCs w:val="24"/>
        </w:rPr>
        <w:t xml:space="preserve"> hniezdia </w:t>
      </w:r>
      <w:r>
        <w:rPr>
          <w:rFonts w:ascii="Times New Roman" w:hAnsi="Times New Roman" w:cs="Times New Roman"/>
          <w:sz w:val="24"/>
          <w:szCs w:val="24"/>
        </w:rPr>
        <w:t>ne</w:t>
      </w:r>
      <w:r w:rsidRPr="005D2FA5">
        <w:rPr>
          <w:rFonts w:ascii="Times New Roman" w:hAnsi="Times New Roman" w:cs="Times New Roman"/>
          <w:sz w:val="24"/>
          <w:szCs w:val="24"/>
        </w:rPr>
        <w:t xml:space="preserve">skôr ako čajky </w:t>
      </w:r>
      <w:proofErr w:type="spellStart"/>
      <w:r>
        <w:rPr>
          <w:rFonts w:ascii="Times New Roman" w:hAnsi="Times New Roman" w:cs="Times New Roman"/>
          <w:sz w:val="24"/>
          <w:szCs w:val="24"/>
        </w:rPr>
        <w:t>smejivé</w:t>
      </w:r>
      <w:proofErr w:type="spellEnd"/>
      <w:r w:rsidRPr="005D2FA5">
        <w:rPr>
          <w:rFonts w:ascii="Times New Roman" w:hAnsi="Times New Roman" w:cs="Times New Roman"/>
          <w:sz w:val="24"/>
          <w:szCs w:val="24"/>
        </w:rPr>
        <w:t xml:space="preserve">, je nutné prispôsobiť termín sčítania hniezdnemu cyklu čajky </w:t>
      </w:r>
      <w:proofErr w:type="spellStart"/>
      <w:r w:rsidRPr="005D2FA5">
        <w:rPr>
          <w:rFonts w:ascii="Times New Roman" w:hAnsi="Times New Roman" w:cs="Times New Roman"/>
          <w:sz w:val="24"/>
          <w:szCs w:val="24"/>
        </w:rPr>
        <w:t>smejivej</w:t>
      </w:r>
      <w:proofErr w:type="spellEnd"/>
      <w:r w:rsidRPr="005D2FA5">
        <w:rPr>
          <w:rFonts w:ascii="Times New Roman" w:hAnsi="Times New Roman" w:cs="Times New Roman"/>
          <w:sz w:val="24"/>
          <w:szCs w:val="24"/>
        </w:rPr>
        <w:t>,</w:t>
      </w:r>
      <w:r>
        <w:rPr>
          <w:rFonts w:ascii="Times New Roman" w:hAnsi="Times New Roman" w:cs="Times New Roman"/>
          <w:sz w:val="24"/>
          <w:szCs w:val="24"/>
        </w:rPr>
        <w:t xml:space="preserve"> aby sa predišlo vyrušovaniu, ktoré vedie k </w:t>
      </w:r>
      <w:r w:rsidR="00AA4A8D">
        <w:rPr>
          <w:rFonts w:ascii="Times New Roman" w:hAnsi="Times New Roman" w:cs="Times New Roman"/>
          <w:sz w:val="24"/>
          <w:szCs w:val="24"/>
        </w:rPr>
        <w:t>ničeniu znášok, stratám</w:t>
      </w:r>
      <w:r w:rsidRPr="00C67C01">
        <w:rPr>
          <w:rFonts w:ascii="Times New Roman" w:hAnsi="Times New Roman" w:cs="Times New Roman"/>
          <w:sz w:val="24"/>
          <w:szCs w:val="24"/>
        </w:rPr>
        <w:t xml:space="preserve"> na mláďatách a celkovému znižovaniu </w:t>
      </w:r>
      <w:r w:rsidR="00AA4A8D">
        <w:rPr>
          <w:rFonts w:ascii="Times New Roman" w:hAnsi="Times New Roman" w:cs="Times New Roman"/>
          <w:sz w:val="24"/>
          <w:szCs w:val="24"/>
        </w:rPr>
        <w:t>hniezdnej úspešnosti vyrušovaním</w:t>
      </w:r>
      <w:r>
        <w:rPr>
          <w:rFonts w:ascii="Times New Roman" w:hAnsi="Times New Roman" w:cs="Times New Roman"/>
          <w:sz w:val="24"/>
          <w:szCs w:val="24"/>
        </w:rPr>
        <w:t xml:space="preserve">. Z vyššie uvedeného vyplýva, že lokality, kde hniezdia čajky </w:t>
      </w:r>
      <w:proofErr w:type="spellStart"/>
      <w:r>
        <w:rPr>
          <w:rFonts w:ascii="Times New Roman" w:hAnsi="Times New Roman" w:cs="Times New Roman"/>
          <w:sz w:val="24"/>
          <w:szCs w:val="24"/>
        </w:rPr>
        <w:t>smejivé</w:t>
      </w:r>
      <w:proofErr w:type="spellEnd"/>
      <w:r>
        <w:rPr>
          <w:rFonts w:ascii="Times New Roman" w:hAnsi="Times New Roman" w:cs="Times New Roman"/>
          <w:sz w:val="24"/>
          <w:szCs w:val="24"/>
        </w:rPr>
        <w:t xml:space="preserve"> aj </w:t>
      </w:r>
      <w:proofErr w:type="spellStart"/>
      <w:r>
        <w:rPr>
          <w:rFonts w:ascii="Times New Roman" w:hAnsi="Times New Roman" w:cs="Times New Roman"/>
          <w:sz w:val="24"/>
          <w:szCs w:val="24"/>
        </w:rPr>
        <w:t>rybáre</w:t>
      </w:r>
      <w:proofErr w:type="spellEnd"/>
      <w:r>
        <w:rPr>
          <w:rFonts w:ascii="Times New Roman" w:hAnsi="Times New Roman" w:cs="Times New Roman"/>
          <w:sz w:val="24"/>
          <w:szCs w:val="24"/>
        </w:rPr>
        <w:t xml:space="preserve"> riečne spolu (v súčasnosti všetky väčšie kolónie na </w:t>
      </w:r>
      <w:r w:rsidRPr="00333546">
        <w:rPr>
          <w:rFonts w:ascii="Times New Roman" w:hAnsi="Times New Roman" w:cs="Times New Roman"/>
          <w:sz w:val="24"/>
          <w:szCs w:val="24"/>
        </w:rPr>
        <w:t xml:space="preserve">Slovensku), sa sčítanie </w:t>
      </w:r>
      <w:r w:rsidR="007C431E" w:rsidRPr="00333546">
        <w:rPr>
          <w:rFonts w:ascii="Times New Roman" w:hAnsi="Times New Roman" w:cs="Times New Roman"/>
          <w:sz w:val="24"/>
          <w:szCs w:val="24"/>
        </w:rPr>
        <w:t>uskutoční len jeden</w:t>
      </w:r>
      <w:r w:rsidRPr="00333546">
        <w:rPr>
          <w:rFonts w:ascii="Times New Roman" w:hAnsi="Times New Roman" w:cs="Times New Roman"/>
          <w:sz w:val="24"/>
          <w:szCs w:val="24"/>
        </w:rPr>
        <w:t xml:space="preserve">krát a to tak, že pri  sčítaní populácie čajky </w:t>
      </w:r>
      <w:proofErr w:type="spellStart"/>
      <w:r w:rsidRPr="00333546">
        <w:rPr>
          <w:rFonts w:ascii="Times New Roman" w:hAnsi="Times New Roman" w:cs="Times New Roman"/>
          <w:sz w:val="24"/>
          <w:szCs w:val="24"/>
        </w:rPr>
        <w:t>smejivej</w:t>
      </w:r>
      <w:proofErr w:type="spellEnd"/>
      <w:r w:rsidRPr="00333546">
        <w:rPr>
          <w:rFonts w:ascii="Times New Roman" w:hAnsi="Times New Roman" w:cs="Times New Roman"/>
          <w:sz w:val="24"/>
          <w:szCs w:val="24"/>
        </w:rPr>
        <w:t xml:space="preserve"> sa zároveň spočíta aj populácia rybára riečneho</w:t>
      </w:r>
      <w:r>
        <w:rPr>
          <w:rFonts w:ascii="Times New Roman" w:hAnsi="Times New Roman" w:cs="Times New Roman"/>
          <w:sz w:val="24"/>
          <w:szCs w:val="24"/>
        </w:rPr>
        <w:t xml:space="preserve">. </w:t>
      </w:r>
    </w:p>
    <w:p w14:paraId="420FEB1E" w14:textId="77777777" w:rsidR="00333292" w:rsidRDefault="00333292" w:rsidP="00333292">
      <w:pPr>
        <w:spacing w:after="0"/>
        <w:jc w:val="both"/>
        <w:rPr>
          <w:rFonts w:ascii="Times New Roman" w:hAnsi="Times New Roman" w:cs="Times New Roman"/>
          <w:sz w:val="24"/>
          <w:szCs w:val="24"/>
        </w:rPr>
      </w:pPr>
      <w:r>
        <w:rPr>
          <w:rFonts w:ascii="Times New Roman" w:hAnsi="Times New Roman" w:cs="Times New Roman"/>
          <w:sz w:val="24"/>
          <w:szCs w:val="24"/>
        </w:rPr>
        <w:t>S</w:t>
      </w:r>
      <w:r w:rsidRPr="00C67C01">
        <w:rPr>
          <w:rFonts w:ascii="Times New Roman" w:hAnsi="Times New Roman" w:cs="Times New Roman"/>
          <w:sz w:val="24"/>
          <w:szCs w:val="24"/>
        </w:rPr>
        <w:t>čítava</w:t>
      </w:r>
      <w:r>
        <w:rPr>
          <w:rFonts w:ascii="Times New Roman" w:hAnsi="Times New Roman" w:cs="Times New Roman"/>
          <w:sz w:val="24"/>
          <w:szCs w:val="24"/>
        </w:rPr>
        <w:t>nie</w:t>
      </w:r>
      <w:r w:rsidRPr="00C67C01">
        <w:rPr>
          <w:rFonts w:ascii="Times New Roman" w:hAnsi="Times New Roman" w:cs="Times New Roman"/>
          <w:sz w:val="24"/>
          <w:szCs w:val="24"/>
        </w:rPr>
        <w:t xml:space="preserve"> pri priamej návšteve kolónie</w:t>
      </w:r>
      <w:r>
        <w:rPr>
          <w:rFonts w:ascii="Times New Roman" w:hAnsi="Times New Roman" w:cs="Times New Roman"/>
          <w:sz w:val="24"/>
          <w:szCs w:val="24"/>
        </w:rPr>
        <w:t xml:space="preserve"> je nutné realizovať len za priaznivého počasi</w:t>
      </w:r>
      <w:r w:rsidR="00856D2F">
        <w:rPr>
          <w:rFonts w:ascii="Times New Roman" w:hAnsi="Times New Roman" w:cs="Times New Roman"/>
          <w:sz w:val="24"/>
          <w:szCs w:val="24"/>
        </w:rPr>
        <w:t>a</w:t>
      </w:r>
      <w:r>
        <w:rPr>
          <w:rFonts w:ascii="Times New Roman" w:hAnsi="Times New Roman" w:cs="Times New Roman"/>
          <w:sz w:val="24"/>
          <w:szCs w:val="24"/>
        </w:rPr>
        <w:t xml:space="preserve"> bez zrážok. Teplota musí byť od 15 - 25 stupňov. Dátumovo je nutné sčítanie prispôsobiť obdobiu, kedy </w:t>
      </w:r>
      <w:r w:rsidRPr="00C67C01">
        <w:rPr>
          <w:rFonts w:ascii="Times New Roman" w:hAnsi="Times New Roman" w:cs="Times New Roman"/>
          <w:sz w:val="24"/>
          <w:szCs w:val="24"/>
        </w:rPr>
        <w:t xml:space="preserve">kulminuje počet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w:t>
      </w:r>
      <w:r w:rsidR="00181A1A">
        <w:rPr>
          <w:rFonts w:ascii="Times New Roman" w:hAnsi="Times New Roman" w:cs="Times New Roman"/>
          <w:sz w:val="24"/>
          <w:szCs w:val="24"/>
        </w:rPr>
        <w:t xml:space="preserve">čajok </w:t>
      </w:r>
      <w:proofErr w:type="spellStart"/>
      <w:r w:rsidR="00181A1A">
        <w:rPr>
          <w:rFonts w:ascii="Times New Roman" w:hAnsi="Times New Roman" w:cs="Times New Roman"/>
          <w:sz w:val="24"/>
          <w:szCs w:val="24"/>
        </w:rPr>
        <w:t>smejivých</w:t>
      </w:r>
      <w:proofErr w:type="spellEnd"/>
      <w:r w:rsidR="007C431E">
        <w:rPr>
          <w:rFonts w:ascii="Times New Roman" w:hAnsi="Times New Roman" w:cs="Times New Roman"/>
          <w:sz w:val="24"/>
          <w:szCs w:val="24"/>
        </w:rPr>
        <w:t xml:space="preserve"> </w:t>
      </w:r>
      <w:r w:rsidR="00181A1A">
        <w:rPr>
          <w:rFonts w:ascii="Times New Roman" w:hAnsi="Times New Roman" w:cs="Times New Roman"/>
          <w:sz w:val="24"/>
          <w:szCs w:val="24"/>
        </w:rPr>
        <w:t xml:space="preserve">(z vyššie uvedených dôvodov) </w:t>
      </w:r>
      <w:r w:rsidRPr="00C67C01">
        <w:rPr>
          <w:rFonts w:ascii="Times New Roman" w:hAnsi="Times New Roman" w:cs="Times New Roman"/>
          <w:sz w:val="24"/>
          <w:szCs w:val="24"/>
        </w:rPr>
        <w:t>a zároveň počet vyliahnutých mláďat vo veku, kedy ešte neopúšťajú hniezdo.</w:t>
      </w:r>
      <w:r>
        <w:rPr>
          <w:rFonts w:ascii="Times New Roman" w:hAnsi="Times New Roman" w:cs="Times New Roman"/>
          <w:sz w:val="24"/>
          <w:szCs w:val="24"/>
        </w:rPr>
        <w:t xml:space="preserve"> Toto obdobie nastáva od konca apríla do začiatku mája. Od roku 2011 do roku 2021 prebehlo sčítanie </w:t>
      </w:r>
      <w:r w:rsidR="007C431E">
        <w:rPr>
          <w:rFonts w:ascii="Times New Roman" w:hAnsi="Times New Roman" w:cs="Times New Roman"/>
          <w:sz w:val="24"/>
          <w:szCs w:val="24"/>
        </w:rPr>
        <w:t>v dňoch od 29.4. do 9.5.,</w:t>
      </w:r>
      <w:r>
        <w:rPr>
          <w:rFonts w:ascii="Times New Roman" w:hAnsi="Times New Roman" w:cs="Times New Roman"/>
          <w:sz w:val="24"/>
          <w:szCs w:val="24"/>
        </w:rPr>
        <w:t xml:space="preserve"> najčastejšie v období medzi 1.5. – 3.5. V severnejších častiach Slovenska (Oravská priehrada, Liptovská Mara) je možné sčítanie realizovať aj v neskoršom termíne, musí však byť dopredu overený stav vyliahnutia mláďat z bezpečnej vzdialenosti od kolónie alebo za použitia </w:t>
      </w:r>
      <w:proofErr w:type="spellStart"/>
      <w:r>
        <w:rPr>
          <w:rFonts w:ascii="Times New Roman" w:hAnsi="Times New Roman" w:cs="Times New Roman"/>
          <w:sz w:val="24"/>
          <w:szCs w:val="24"/>
        </w:rPr>
        <w:t>drona</w:t>
      </w:r>
      <w:proofErr w:type="spellEnd"/>
      <w:r>
        <w:rPr>
          <w:rFonts w:ascii="Times New Roman" w:hAnsi="Times New Roman" w:cs="Times New Roman"/>
          <w:sz w:val="24"/>
          <w:szCs w:val="24"/>
        </w:rPr>
        <w:t xml:space="preserve">. </w:t>
      </w:r>
      <w:r w:rsidRPr="005D638E">
        <w:rPr>
          <w:rFonts w:ascii="Times New Roman" w:hAnsi="Times New Roman" w:cs="Times New Roman"/>
          <w:sz w:val="24"/>
          <w:szCs w:val="24"/>
        </w:rPr>
        <w:t xml:space="preserve">Samotné sčítanie by nemalo trvať dlhšie ako 1 hodinu na 1 hektár kolónie. Tomu je nutné prispôsobiť </w:t>
      </w:r>
      <w:r>
        <w:rPr>
          <w:rFonts w:ascii="Times New Roman" w:hAnsi="Times New Roman" w:cs="Times New Roman"/>
          <w:sz w:val="24"/>
          <w:szCs w:val="24"/>
        </w:rPr>
        <w:t xml:space="preserve">minimálny </w:t>
      </w:r>
      <w:r w:rsidRPr="005D638E">
        <w:rPr>
          <w:rFonts w:ascii="Times New Roman" w:hAnsi="Times New Roman" w:cs="Times New Roman"/>
          <w:sz w:val="24"/>
          <w:szCs w:val="24"/>
        </w:rPr>
        <w:t xml:space="preserve">počet </w:t>
      </w:r>
      <w:proofErr w:type="spellStart"/>
      <w:r w:rsidRPr="005D638E">
        <w:rPr>
          <w:rFonts w:ascii="Times New Roman" w:hAnsi="Times New Roman" w:cs="Times New Roman"/>
          <w:sz w:val="24"/>
          <w:szCs w:val="24"/>
        </w:rPr>
        <w:t>sčítavateľov</w:t>
      </w:r>
      <w:proofErr w:type="spellEnd"/>
      <w:r w:rsidRPr="005D638E">
        <w:rPr>
          <w:rFonts w:ascii="Times New Roman" w:hAnsi="Times New Roman" w:cs="Times New Roman"/>
          <w:sz w:val="24"/>
          <w:szCs w:val="24"/>
        </w:rPr>
        <w:t>.</w:t>
      </w:r>
    </w:p>
    <w:p w14:paraId="77BBBF14" w14:textId="77777777" w:rsidR="00333292" w:rsidRDefault="00333292" w:rsidP="00333292">
      <w:pPr>
        <w:spacing w:after="0"/>
        <w:jc w:val="both"/>
        <w:rPr>
          <w:rFonts w:ascii="Times New Roman" w:hAnsi="Times New Roman" w:cs="Times New Roman"/>
          <w:sz w:val="24"/>
          <w:szCs w:val="24"/>
        </w:rPr>
      </w:pPr>
      <w:r>
        <w:rPr>
          <w:rFonts w:ascii="Times New Roman" w:hAnsi="Times New Roman" w:cs="Times New Roman"/>
          <w:sz w:val="24"/>
          <w:szCs w:val="24"/>
        </w:rPr>
        <w:t>Na každej lokalite je nutné vykonať minimálne 3 kontroly. Prvá</w:t>
      </w:r>
      <w:r w:rsidR="002552CF">
        <w:rPr>
          <w:rFonts w:ascii="Times New Roman" w:hAnsi="Times New Roman" w:cs="Times New Roman"/>
          <w:sz w:val="24"/>
          <w:szCs w:val="24"/>
        </w:rPr>
        <w:t xml:space="preserve"> kontrola</w:t>
      </w:r>
      <w:r>
        <w:rPr>
          <w:rFonts w:ascii="Times New Roman" w:hAnsi="Times New Roman" w:cs="Times New Roman"/>
          <w:sz w:val="24"/>
          <w:szCs w:val="24"/>
        </w:rPr>
        <w:t xml:space="preserve"> pred fyzickým sčítaním hniezd v kolónií, potom samotné sčítanie a minimálne jedna kontrola po sčítaní na zaznamenanie neskoršie hniezdiacich párov pomocou vhodných metód, pri ktorých sa už do kolónie fyzicky nevstupuje.</w:t>
      </w:r>
    </w:p>
    <w:p w14:paraId="789E52A8" w14:textId="77777777" w:rsidR="00181A1A" w:rsidRDefault="00181A1A" w:rsidP="00333292">
      <w:pPr>
        <w:spacing w:after="0"/>
        <w:jc w:val="both"/>
        <w:rPr>
          <w:rFonts w:ascii="Times New Roman" w:hAnsi="Times New Roman" w:cs="Times New Roman"/>
          <w:sz w:val="24"/>
          <w:szCs w:val="24"/>
        </w:rPr>
      </w:pPr>
      <w:r>
        <w:rPr>
          <w:rFonts w:ascii="Times New Roman" w:hAnsi="Times New Roman" w:cs="Times New Roman"/>
          <w:sz w:val="24"/>
          <w:szCs w:val="24"/>
        </w:rPr>
        <w:t xml:space="preserve">Pri sčítavaní </w:t>
      </w:r>
      <w:r w:rsidRPr="00C67C01">
        <w:rPr>
          <w:rFonts w:ascii="Times New Roman" w:hAnsi="Times New Roman" w:cs="Times New Roman"/>
          <w:sz w:val="24"/>
          <w:szCs w:val="24"/>
        </w:rPr>
        <w:t xml:space="preserve">priamym pozorovaním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jedincov z miesta s dobrým výhľadom alebo pomocou </w:t>
      </w:r>
      <w:proofErr w:type="spellStart"/>
      <w:r w:rsidRPr="00C67C01">
        <w:rPr>
          <w:rFonts w:ascii="Times New Roman" w:hAnsi="Times New Roman" w:cs="Times New Roman"/>
          <w:sz w:val="24"/>
          <w:szCs w:val="24"/>
        </w:rPr>
        <w:t>dronu</w:t>
      </w:r>
      <w:proofErr w:type="spellEnd"/>
      <w:r>
        <w:rPr>
          <w:rFonts w:ascii="Times New Roman" w:hAnsi="Times New Roman" w:cs="Times New Roman"/>
          <w:sz w:val="24"/>
          <w:szCs w:val="24"/>
        </w:rPr>
        <w:t xml:space="preserve"> je možné sčítavať, avšak ideálne je vyhnúť sa dobe 1 hodinu po východe slnka a 1 hodinu pred západom slnka</w:t>
      </w:r>
      <w:r w:rsidR="007C431E">
        <w:rPr>
          <w:rFonts w:ascii="Times New Roman" w:hAnsi="Times New Roman" w:cs="Times New Roman"/>
          <w:sz w:val="24"/>
          <w:szCs w:val="24"/>
        </w:rPr>
        <w:t>,</w:t>
      </w:r>
      <w:r>
        <w:rPr>
          <w:rFonts w:ascii="Times New Roman" w:hAnsi="Times New Roman" w:cs="Times New Roman"/>
          <w:sz w:val="24"/>
          <w:szCs w:val="24"/>
        </w:rPr>
        <w:t xml:space="preserve"> a to z toho dôvodu, aby bolo možné zachytiť čo najviac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V kolónií sa totiž môžu nachádzať jedince, ktoré tu nocujú a nehniezdia. Pri kontrole </w:t>
      </w:r>
      <w:r w:rsidR="009879AF">
        <w:rPr>
          <w:rFonts w:ascii="Times New Roman" w:hAnsi="Times New Roman" w:cs="Times New Roman"/>
          <w:sz w:val="24"/>
          <w:szCs w:val="24"/>
        </w:rPr>
        <w:t xml:space="preserve">pomocou </w:t>
      </w:r>
      <w:proofErr w:type="spellStart"/>
      <w:r w:rsidR="009879AF">
        <w:rPr>
          <w:rFonts w:ascii="Times New Roman" w:hAnsi="Times New Roman" w:cs="Times New Roman"/>
          <w:sz w:val="24"/>
          <w:szCs w:val="24"/>
        </w:rPr>
        <w:t>drona</w:t>
      </w:r>
      <w:proofErr w:type="spellEnd"/>
      <w:r w:rsidR="009879AF">
        <w:rPr>
          <w:rFonts w:ascii="Times New Roman" w:hAnsi="Times New Roman" w:cs="Times New Roman"/>
          <w:sz w:val="24"/>
          <w:szCs w:val="24"/>
        </w:rPr>
        <w:t xml:space="preserve"> by malo byť ustálené počasie bez vetra a dažďa. </w:t>
      </w:r>
    </w:p>
    <w:p w14:paraId="6CD5E28D" w14:textId="77777777" w:rsidR="008F7E78" w:rsidRDefault="008F7E78" w:rsidP="008F7E78">
      <w:pPr>
        <w:spacing w:after="0"/>
        <w:jc w:val="both"/>
        <w:rPr>
          <w:rFonts w:ascii="Times New Roman" w:hAnsi="Times New Roman" w:cs="Times New Roman"/>
          <w:sz w:val="24"/>
          <w:szCs w:val="24"/>
        </w:rPr>
      </w:pPr>
      <w:bookmarkStart w:id="1" w:name="_Hlk93941290"/>
      <w:r>
        <w:rPr>
          <w:rFonts w:ascii="Times New Roman" w:hAnsi="Times New Roman" w:cs="Times New Roman"/>
          <w:sz w:val="24"/>
          <w:szCs w:val="24"/>
        </w:rPr>
        <w:t>Počas monitoringu je vhodné zaznamenávať aj ostatné zistené druhy vtákov na lokalite. Ich výskyt sa automaticky po zadaní priradí k celej TML.</w:t>
      </w:r>
    </w:p>
    <w:p w14:paraId="64612E3C" w14:textId="77777777" w:rsidR="008F7E78" w:rsidRDefault="008F7E78" w:rsidP="008F7E78">
      <w:pPr>
        <w:spacing w:after="0"/>
        <w:jc w:val="both"/>
        <w:rPr>
          <w:rFonts w:ascii="Times New Roman" w:hAnsi="Times New Roman" w:cs="Times New Roman"/>
          <w:sz w:val="24"/>
          <w:szCs w:val="24"/>
        </w:rPr>
      </w:pPr>
      <w:r>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bookmarkEnd w:id="1"/>
    </w:p>
    <w:p w14:paraId="7F37AD1A" w14:textId="77777777" w:rsidR="008F7E78" w:rsidRDefault="008F7E78" w:rsidP="00333292">
      <w:pPr>
        <w:spacing w:after="0"/>
        <w:jc w:val="both"/>
        <w:rPr>
          <w:rFonts w:ascii="Times New Roman" w:hAnsi="Times New Roman" w:cs="Times New Roman"/>
          <w:sz w:val="24"/>
          <w:szCs w:val="24"/>
        </w:rPr>
      </w:pPr>
    </w:p>
    <w:p w14:paraId="15F8C193" w14:textId="77777777" w:rsidR="003E6F26" w:rsidRDefault="003E6F26" w:rsidP="003E6F26">
      <w:pPr>
        <w:rPr>
          <w:rFonts w:ascii="Times New Roman" w:hAnsi="Times New Roman" w:cs="Times New Roman"/>
          <w:sz w:val="24"/>
          <w:szCs w:val="24"/>
        </w:rPr>
      </w:pPr>
    </w:p>
    <w:p w14:paraId="0326D316" w14:textId="77777777" w:rsidR="003E6F26" w:rsidRPr="004D5BA1"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w:t>
      </w:r>
      <w:r w:rsidR="00F96E9B">
        <w:rPr>
          <w:rFonts w:ascii="Times New Roman" w:hAnsi="Times New Roman" w:cs="Times New Roman"/>
          <w:sz w:val="24"/>
          <w:szCs w:val="24"/>
          <w:u w:val="single"/>
        </w:rPr>
        <w:t>)</w:t>
      </w:r>
    </w:p>
    <w:p w14:paraId="037CACB1" w14:textId="59A9266D" w:rsidR="005F5615" w:rsidRDefault="00F96E9B" w:rsidP="00143A47">
      <w:pPr>
        <w:jc w:val="both"/>
        <w:rPr>
          <w:rFonts w:ascii="Times New Roman" w:hAnsi="Times New Roman" w:cs="Times New Roman"/>
          <w:sz w:val="24"/>
          <w:szCs w:val="24"/>
        </w:rPr>
      </w:pPr>
      <w:r>
        <w:rPr>
          <w:rFonts w:ascii="Times New Roman" w:hAnsi="Times New Roman" w:cs="Times New Roman"/>
          <w:sz w:val="24"/>
          <w:szCs w:val="24"/>
        </w:rPr>
        <w:t>Výber a zakladanie TML</w:t>
      </w:r>
      <w:r w:rsidR="00143A47">
        <w:rPr>
          <w:rFonts w:ascii="Times New Roman" w:hAnsi="Times New Roman" w:cs="Times New Roman"/>
          <w:sz w:val="24"/>
          <w:szCs w:val="24"/>
        </w:rPr>
        <w:t xml:space="preserve"> zabezpečuje koordinátor monitoringu</w:t>
      </w:r>
      <w:r w:rsidR="005F5615">
        <w:rPr>
          <w:rFonts w:ascii="Times New Roman" w:hAnsi="Times New Roman" w:cs="Times New Roman"/>
          <w:sz w:val="24"/>
          <w:szCs w:val="24"/>
        </w:rPr>
        <w:t>, pričom sa monitorujú všetky známe kolónie druhu, ale aj potenciálne hniezdiská. Z celkového počtu vybraných TML je 1</w:t>
      </w:r>
      <w:r w:rsidR="0035067C">
        <w:rPr>
          <w:rFonts w:ascii="Times New Roman" w:hAnsi="Times New Roman" w:cs="Times New Roman"/>
          <w:sz w:val="24"/>
          <w:szCs w:val="24"/>
        </w:rPr>
        <w:t xml:space="preserve">0 </w:t>
      </w:r>
      <w:r w:rsidR="0035067C">
        <w:rPr>
          <w:rFonts w:ascii="Times New Roman" w:hAnsi="Times New Roman" w:cs="Times New Roman"/>
          <w:sz w:val="24"/>
          <w:szCs w:val="24"/>
        </w:rPr>
        <w:lastRenderedPageBreak/>
        <w:t>v</w:t>
      </w:r>
      <w:r>
        <w:rPr>
          <w:rFonts w:ascii="Times New Roman" w:hAnsi="Times New Roman" w:cs="Times New Roman"/>
          <w:sz w:val="24"/>
          <w:szCs w:val="24"/>
        </w:rPr>
        <w:t> </w:t>
      </w:r>
      <w:r w:rsidR="0035067C">
        <w:rPr>
          <w:rFonts w:ascii="Times New Roman" w:hAnsi="Times New Roman" w:cs="Times New Roman"/>
          <w:sz w:val="24"/>
          <w:szCs w:val="24"/>
        </w:rPr>
        <w:t>CHV</w:t>
      </w:r>
      <w:r>
        <w:rPr>
          <w:rFonts w:ascii="Times New Roman" w:hAnsi="Times New Roman" w:cs="Times New Roman"/>
          <w:sz w:val="24"/>
          <w:szCs w:val="24"/>
        </w:rPr>
        <w:t xml:space="preserve">Ú </w:t>
      </w:r>
      <w:r w:rsidR="0035067C">
        <w:rPr>
          <w:rFonts w:ascii="Times New Roman" w:hAnsi="Times New Roman" w:cs="Times New Roman"/>
          <w:sz w:val="24"/>
          <w:szCs w:val="24"/>
        </w:rPr>
        <w:t>a </w:t>
      </w:r>
      <w:r w:rsidR="005F5615">
        <w:rPr>
          <w:rFonts w:ascii="Times New Roman" w:hAnsi="Times New Roman" w:cs="Times New Roman"/>
          <w:sz w:val="24"/>
          <w:szCs w:val="24"/>
        </w:rPr>
        <w:t>1</w:t>
      </w:r>
      <w:r w:rsidR="0035067C">
        <w:rPr>
          <w:rFonts w:ascii="Times New Roman" w:hAnsi="Times New Roman" w:cs="Times New Roman"/>
          <w:sz w:val="24"/>
          <w:szCs w:val="24"/>
        </w:rPr>
        <w:t xml:space="preserve">0 mimo </w:t>
      </w:r>
      <w:r>
        <w:rPr>
          <w:rFonts w:ascii="Times New Roman" w:hAnsi="Times New Roman" w:cs="Times New Roman"/>
          <w:sz w:val="24"/>
          <w:szCs w:val="24"/>
        </w:rPr>
        <w:t>CHVÚ</w:t>
      </w:r>
      <w:r w:rsidR="005F5615">
        <w:rPr>
          <w:rFonts w:ascii="Times New Roman" w:hAnsi="Times New Roman" w:cs="Times New Roman"/>
          <w:sz w:val="24"/>
          <w:szCs w:val="24"/>
        </w:rPr>
        <w:t xml:space="preserve">, podrobnosti </w:t>
      </w:r>
      <w:proofErr w:type="spellStart"/>
      <w:r w:rsidR="005F5615">
        <w:rPr>
          <w:rFonts w:ascii="Times New Roman" w:hAnsi="Times New Roman" w:cs="Times New Roman"/>
          <w:sz w:val="24"/>
          <w:szCs w:val="24"/>
        </w:rPr>
        <w:t>m</w:t>
      </w:r>
      <w:r w:rsidR="002D1CDE">
        <w:rPr>
          <w:rFonts w:ascii="Times New Roman" w:hAnsi="Times New Roman" w:cs="Times New Roman"/>
          <w:sz w:val="24"/>
          <w:szCs w:val="24"/>
        </w:rPr>
        <w:t>apovateľ</w:t>
      </w:r>
      <w:proofErr w:type="spellEnd"/>
      <w:r w:rsidR="002D1CDE">
        <w:rPr>
          <w:rFonts w:ascii="Times New Roman" w:hAnsi="Times New Roman" w:cs="Times New Roman"/>
          <w:sz w:val="24"/>
          <w:szCs w:val="24"/>
        </w:rPr>
        <w:t xml:space="preserve"> </w:t>
      </w:r>
      <w:r w:rsidR="0035067C">
        <w:rPr>
          <w:rFonts w:ascii="Times New Roman" w:hAnsi="Times New Roman" w:cs="Times New Roman"/>
          <w:sz w:val="24"/>
          <w:szCs w:val="24"/>
        </w:rPr>
        <w:t xml:space="preserve">obdrží od koordinátora </w:t>
      </w:r>
      <w:r w:rsidR="00472296">
        <w:rPr>
          <w:rFonts w:ascii="Times New Roman" w:hAnsi="Times New Roman" w:cs="Times New Roman"/>
          <w:sz w:val="24"/>
          <w:szCs w:val="24"/>
        </w:rPr>
        <w:t>v elektronickej forme</w:t>
      </w:r>
      <w:r w:rsidR="005F5615">
        <w:rPr>
          <w:rFonts w:ascii="Times New Roman" w:hAnsi="Times New Roman" w:cs="Times New Roman"/>
          <w:sz w:val="24"/>
          <w:szCs w:val="24"/>
        </w:rPr>
        <w:t xml:space="preserve">. </w:t>
      </w:r>
    </w:p>
    <w:p w14:paraId="49340CDF" w14:textId="1D6E99B5" w:rsidR="009A57A7" w:rsidRDefault="009A57A7" w:rsidP="00143A47">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370B6D7A" wp14:editId="246F07B3">
            <wp:extent cx="5760720" cy="4074160"/>
            <wp:effectExtent l="0" t="0" r="0" b="254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6_Monitoring_kolónií_čajok_a_rybárov_úplným_sčítaním.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0A2E7506" w14:textId="0900B835" w:rsidR="009A57A7" w:rsidRDefault="009A57A7" w:rsidP="009A57A7">
      <w:pPr>
        <w:jc w:val="both"/>
        <w:rPr>
          <w:rFonts w:ascii="Times New Roman" w:hAnsi="Times New Roman" w:cs="Times New Roman"/>
          <w:sz w:val="16"/>
          <w:szCs w:val="16"/>
        </w:rPr>
      </w:pPr>
      <w:r>
        <w:rPr>
          <w:rFonts w:ascii="Times New Roman" w:hAnsi="Times New Roman" w:cs="Times New Roman"/>
          <w:sz w:val="16"/>
          <w:szCs w:val="16"/>
        </w:rPr>
        <w:t>Obr. 2. Rozmiestnenie TML pre monitoring kolónií čajok a rybárov.</w:t>
      </w:r>
    </w:p>
    <w:p w14:paraId="34FB6F4A" w14:textId="77777777" w:rsidR="009A57A7" w:rsidRDefault="009A57A7" w:rsidP="00143A47">
      <w:pPr>
        <w:jc w:val="both"/>
        <w:rPr>
          <w:rFonts w:ascii="Times New Roman" w:hAnsi="Times New Roman" w:cs="Times New Roman"/>
          <w:sz w:val="24"/>
          <w:szCs w:val="24"/>
        </w:rPr>
      </w:pPr>
    </w:p>
    <w:p w14:paraId="60F9B088" w14:textId="77777777" w:rsidR="00342B0E" w:rsidRPr="004D5BA1" w:rsidRDefault="00342B0E" w:rsidP="00342B0E">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65F64502" w14:textId="77777777" w:rsidR="00342B0E" w:rsidRDefault="00342B0E" w:rsidP="00342B0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Rybár riečny </w:t>
      </w:r>
      <w:r w:rsidRPr="00F552E2">
        <w:rPr>
          <w:rFonts w:ascii="Times New Roman" w:hAnsi="Times New Roman" w:cs="Times New Roman"/>
          <w:sz w:val="24"/>
          <w:szCs w:val="24"/>
        </w:rPr>
        <w:t xml:space="preserve">je svojou dĺžkou 31 – </w:t>
      </w:r>
      <w:smartTag w:uri="urn:schemas-microsoft-com:office:smarttags" w:element="metricconverter">
        <w:smartTagPr>
          <w:attr w:name="ProductID" w:val="35 cm"/>
        </w:smartTagPr>
        <w:r w:rsidRPr="00F552E2">
          <w:rPr>
            <w:rFonts w:ascii="Times New Roman" w:hAnsi="Times New Roman" w:cs="Times New Roman"/>
            <w:sz w:val="24"/>
            <w:szCs w:val="24"/>
          </w:rPr>
          <w:t>35 cm</w:t>
        </w:r>
      </w:smartTag>
      <w:r w:rsidRPr="00F552E2">
        <w:rPr>
          <w:rFonts w:ascii="Times New Roman" w:hAnsi="Times New Roman" w:cs="Times New Roman"/>
          <w:sz w:val="24"/>
          <w:szCs w:val="24"/>
        </w:rPr>
        <w:t xml:space="preserve"> od zobáka po koniec chvosta výrazne menší od čajky </w:t>
      </w:r>
      <w:proofErr w:type="spellStart"/>
      <w:r w:rsidRPr="00F552E2">
        <w:rPr>
          <w:rFonts w:ascii="Times New Roman" w:hAnsi="Times New Roman" w:cs="Times New Roman"/>
          <w:sz w:val="24"/>
          <w:szCs w:val="24"/>
        </w:rPr>
        <w:t>smejivej</w:t>
      </w:r>
      <w:proofErr w:type="spellEnd"/>
      <w:r w:rsidRPr="00F552E2">
        <w:rPr>
          <w:rFonts w:ascii="Times New Roman" w:hAnsi="Times New Roman" w:cs="Times New Roman"/>
          <w:sz w:val="24"/>
          <w:szCs w:val="24"/>
        </w:rPr>
        <w:t xml:space="preserve">, s ktorou býva </w:t>
      </w:r>
      <w:r>
        <w:rPr>
          <w:rFonts w:ascii="Times New Roman" w:hAnsi="Times New Roman" w:cs="Times New Roman"/>
          <w:sz w:val="24"/>
          <w:szCs w:val="24"/>
        </w:rPr>
        <w:t xml:space="preserve">niekedy </w:t>
      </w:r>
      <w:r w:rsidRPr="00F552E2">
        <w:rPr>
          <w:rFonts w:ascii="Times New Roman" w:hAnsi="Times New Roman" w:cs="Times New Roman"/>
          <w:sz w:val="24"/>
          <w:szCs w:val="24"/>
        </w:rPr>
        <w:t>zamieňaný. V svadobnom šate má vrch hlavy, boky do línie oka a záhlavia čierne. Zobák je tmavočervený s čiernou špičkou. Chrbát a vrchná strana krídel je šedá. Najdlhšia ručná letka je čierno šedá a biela, ostatné majú menší biely klin. Chvost je hlboko vidlicovito vykrojený (6-</w:t>
      </w:r>
      <w:smartTag w:uri="urn:schemas-microsoft-com:office:smarttags" w:element="metricconverter">
        <w:smartTagPr>
          <w:attr w:name="ProductID" w:val="10 cm"/>
        </w:smartTagPr>
        <w:r w:rsidRPr="00F552E2">
          <w:rPr>
            <w:rFonts w:ascii="Times New Roman" w:hAnsi="Times New Roman" w:cs="Times New Roman"/>
            <w:sz w:val="24"/>
            <w:szCs w:val="24"/>
          </w:rPr>
          <w:t>10 cm</w:t>
        </w:r>
      </w:smartTag>
      <w:r w:rsidRPr="00F552E2">
        <w:rPr>
          <w:rFonts w:ascii="Times New Roman" w:hAnsi="Times New Roman" w:cs="Times New Roman"/>
          <w:sz w:val="24"/>
          <w:szCs w:val="24"/>
        </w:rPr>
        <w:t xml:space="preserve">). </w:t>
      </w:r>
      <w:r>
        <w:rPr>
          <w:rFonts w:ascii="Times New Roman" w:hAnsi="Times New Roman" w:cs="Times New Roman"/>
          <w:sz w:val="24"/>
          <w:szCs w:val="24"/>
        </w:rPr>
        <w:t xml:space="preserve">Veľkosť, aktívnejší štýl letu, výrazne tenšie krídla a dlhší chvost ho odlišujú od čajky </w:t>
      </w:r>
      <w:proofErr w:type="spellStart"/>
      <w:r>
        <w:rPr>
          <w:rFonts w:ascii="Times New Roman" w:hAnsi="Times New Roman" w:cs="Times New Roman"/>
          <w:sz w:val="24"/>
          <w:szCs w:val="24"/>
        </w:rPr>
        <w:t>smejvej</w:t>
      </w:r>
      <w:proofErr w:type="spellEnd"/>
      <w:r>
        <w:rPr>
          <w:rFonts w:ascii="Times New Roman" w:hAnsi="Times New Roman" w:cs="Times New Roman"/>
          <w:sz w:val="24"/>
          <w:szCs w:val="24"/>
        </w:rPr>
        <w:t xml:space="preserve">. Má výrazný hlas, ktorý je počuť na značnú vzdialenosť, prenikavé </w:t>
      </w:r>
      <w:proofErr w:type="spellStart"/>
      <w:r>
        <w:rPr>
          <w:rFonts w:ascii="Times New Roman" w:hAnsi="Times New Roman" w:cs="Times New Roman"/>
          <w:sz w:val="24"/>
          <w:szCs w:val="24"/>
        </w:rPr>
        <w:t>kirr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kirra</w:t>
      </w:r>
      <w:proofErr w:type="spellEnd"/>
      <w:r>
        <w:rPr>
          <w:rFonts w:ascii="Times New Roman" w:hAnsi="Times New Roman" w:cs="Times New Roman"/>
          <w:sz w:val="24"/>
          <w:szCs w:val="24"/>
        </w:rPr>
        <w:t xml:space="preserve"> alebo aj </w:t>
      </w:r>
      <w:proofErr w:type="spellStart"/>
      <w:r>
        <w:rPr>
          <w:rFonts w:ascii="Times New Roman" w:hAnsi="Times New Roman" w:cs="Times New Roman"/>
          <w:sz w:val="24"/>
          <w:szCs w:val="24"/>
        </w:rPr>
        <w:t>krri-érr</w:t>
      </w:r>
      <w:proofErr w:type="spellEnd"/>
      <w:r>
        <w:rPr>
          <w:rFonts w:ascii="Times New Roman" w:hAnsi="Times New Roman" w:cs="Times New Roman"/>
          <w:sz w:val="24"/>
          <w:szCs w:val="24"/>
        </w:rPr>
        <w:t xml:space="preserve"> (</w:t>
      </w:r>
      <w:hyperlink r:id="rId10" w:history="1">
        <w:r w:rsidRPr="00835D70">
          <w:rPr>
            <w:rStyle w:val="Hypertextovprepojenie"/>
            <w:rFonts w:ascii="Times New Roman" w:hAnsi="Times New Roman" w:cs="Times New Roman"/>
            <w:sz w:val="24"/>
            <w:szCs w:val="24"/>
          </w:rPr>
          <w:t>https://xeno-canto.org/671987</w:t>
        </w:r>
      </w:hyperlink>
      <w:r>
        <w:rPr>
          <w:rFonts w:ascii="Times New Roman" w:hAnsi="Times New Roman" w:cs="Times New Roman"/>
          <w:sz w:val="24"/>
          <w:szCs w:val="24"/>
        </w:rPr>
        <w:t>). Počas migrácie môže byť zamenený s </w:t>
      </w:r>
      <w:proofErr w:type="spellStart"/>
      <w:r>
        <w:rPr>
          <w:rFonts w:ascii="Times New Roman" w:hAnsi="Times New Roman" w:cs="Times New Roman"/>
          <w:sz w:val="24"/>
          <w:szCs w:val="24"/>
        </w:rPr>
        <w:t>čoríkom</w:t>
      </w:r>
      <w:proofErr w:type="spellEnd"/>
      <w:r>
        <w:rPr>
          <w:rFonts w:ascii="Times New Roman" w:hAnsi="Times New Roman" w:cs="Times New Roman"/>
          <w:sz w:val="24"/>
          <w:szCs w:val="24"/>
        </w:rPr>
        <w:t xml:space="preserve"> bahenným, ktorá má na rozdiel od rybára tmavší chrbát</w:t>
      </w:r>
      <w:r w:rsidR="007C431E">
        <w:rPr>
          <w:rFonts w:ascii="Times New Roman" w:hAnsi="Times New Roman" w:cs="Times New Roman"/>
          <w:sz w:val="24"/>
          <w:szCs w:val="24"/>
        </w:rPr>
        <w:t>,</w:t>
      </w:r>
      <w:r>
        <w:rPr>
          <w:rFonts w:ascii="Times New Roman" w:hAnsi="Times New Roman" w:cs="Times New Roman"/>
          <w:sz w:val="24"/>
          <w:szCs w:val="24"/>
        </w:rPr>
        <w:t xml:space="preserve"> ale predovšetkým výrazne tmavšie brucho a kontrastne biele líce. </w:t>
      </w:r>
      <w:proofErr w:type="spellStart"/>
      <w:r>
        <w:rPr>
          <w:rFonts w:ascii="Times New Roman" w:hAnsi="Times New Roman" w:cs="Times New Roman"/>
          <w:sz w:val="24"/>
          <w:szCs w:val="24"/>
        </w:rPr>
        <w:t>Čorík</w:t>
      </w:r>
      <w:proofErr w:type="spellEnd"/>
      <w:r>
        <w:rPr>
          <w:rFonts w:ascii="Times New Roman" w:hAnsi="Times New Roman" w:cs="Times New Roman"/>
          <w:sz w:val="24"/>
          <w:szCs w:val="24"/>
        </w:rPr>
        <w:t xml:space="preserve"> bahenný sa väčšinou ozýva typickým hlasom </w:t>
      </w:r>
      <w:proofErr w:type="spellStart"/>
      <w:r>
        <w:rPr>
          <w:rFonts w:ascii="Times New Roman" w:hAnsi="Times New Roman" w:cs="Times New Roman"/>
          <w:sz w:val="24"/>
          <w:szCs w:val="24"/>
        </w:rPr>
        <w:t>krrš</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krrš</w:t>
      </w:r>
      <w:proofErr w:type="spellEnd"/>
      <w:r>
        <w:rPr>
          <w:rFonts w:ascii="Times New Roman" w:hAnsi="Times New Roman" w:cs="Times New Roman"/>
          <w:sz w:val="24"/>
          <w:szCs w:val="24"/>
        </w:rPr>
        <w:t xml:space="preserve"> (</w:t>
      </w:r>
      <w:hyperlink r:id="rId11" w:history="1">
        <w:r w:rsidRPr="00835D70">
          <w:rPr>
            <w:rStyle w:val="Hypertextovprepojenie"/>
            <w:rFonts w:ascii="Times New Roman" w:hAnsi="Times New Roman" w:cs="Times New Roman"/>
            <w:sz w:val="24"/>
            <w:szCs w:val="24"/>
          </w:rPr>
          <w:t>https://xeno-canto.org/697725</w:t>
        </w:r>
      </w:hyperlink>
      <w:r>
        <w:rPr>
          <w:rFonts w:ascii="Times New Roman" w:hAnsi="Times New Roman" w:cs="Times New Roman"/>
          <w:sz w:val="24"/>
          <w:szCs w:val="24"/>
        </w:rPr>
        <w:t>), ktorý je často počuť skôr</w:t>
      </w:r>
      <w:r w:rsidR="007C431E">
        <w:rPr>
          <w:rFonts w:ascii="Times New Roman" w:hAnsi="Times New Roman" w:cs="Times New Roman"/>
          <w:sz w:val="24"/>
          <w:szCs w:val="24"/>
        </w:rPr>
        <w:t>,</w:t>
      </w:r>
      <w:r>
        <w:rPr>
          <w:rFonts w:ascii="Times New Roman" w:hAnsi="Times New Roman" w:cs="Times New Roman"/>
          <w:sz w:val="24"/>
          <w:szCs w:val="24"/>
        </w:rPr>
        <w:t xml:space="preserve"> ako</w:t>
      </w:r>
      <w:r w:rsidR="007C431E">
        <w:rPr>
          <w:rFonts w:ascii="Times New Roman" w:hAnsi="Times New Roman" w:cs="Times New Roman"/>
          <w:sz w:val="24"/>
          <w:szCs w:val="24"/>
        </w:rPr>
        <w:t xml:space="preserve"> vidieť samotného </w:t>
      </w:r>
      <w:proofErr w:type="spellStart"/>
      <w:r w:rsidR="007C431E">
        <w:rPr>
          <w:rFonts w:ascii="Times New Roman" w:hAnsi="Times New Roman" w:cs="Times New Roman"/>
          <w:sz w:val="24"/>
          <w:szCs w:val="24"/>
        </w:rPr>
        <w:t>čoríka</w:t>
      </w:r>
      <w:proofErr w:type="spellEnd"/>
      <w:r w:rsidR="007C431E">
        <w:rPr>
          <w:rFonts w:ascii="Times New Roman" w:hAnsi="Times New Roman" w:cs="Times New Roman"/>
          <w:sz w:val="24"/>
          <w:szCs w:val="24"/>
        </w:rPr>
        <w:t xml:space="preserve">. </w:t>
      </w:r>
      <w:proofErr w:type="spellStart"/>
      <w:r w:rsidR="007C431E">
        <w:rPr>
          <w:rFonts w:ascii="Times New Roman" w:hAnsi="Times New Roman" w:cs="Times New Roman"/>
          <w:sz w:val="24"/>
          <w:szCs w:val="24"/>
        </w:rPr>
        <w:t>Č</w:t>
      </w:r>
      <w:r>
        <w:rPr>
          <w:rFonts w:ascii="Times New Roman" w:hAnsi="Times New Roman" w:cs="Times New Roman"/>
          <w:sz w:val="24"/>
          <w:szCs w:val="24"/>
        </w:rPr>
        <w:t>oríky</w:t>
      </w:r>
      <w:proofErr w:type="spellEnd"/>
      <w:r>
        <w:rPr>
          <w:rFonts w:ascii="Times New Roman" w:hAnsi="Times New Roman" w:cs="Times New Roman"/>
          <w:sz w:val="24"/>
          <w:szCs w:val="24"/>
        </w:rPr>
        <w:t xml:space="preserve"> </w:t>
      </w:r>
      <w:r w:rsidR="007C431E">
        <w:rPr>
          <w:rFonts w:ascii="Times New Roman" w:hAnsi="Times New Roman" w:cs="Times New Roman"/>
          <w:sz w:val="24"/>
          <w:szCs w:val="24"/>
        </w:rPr>
        <w:t xml:space="preserve">však </w:t>
      </w:r>
      <w:r>
        <w:rPr>
          <w:rFonts w:ascii="Times New Roman" w:hAnsi="Times New Roman" w:cs="Times New Roman"/>
          <w:sz w:val="24"/>
          <w:szCs w:val="24"/>
        </w:rPr>
        <w:t>hniezdia zásadne na plávajúcej vegetácií</w:t>
      </w:r>
      <w:r w:rsidR="007C431E">
        <w:rPr>
          <w:rFonts w:ascii="Times New Roman" w:hAnsi="Times New Roman" w:cs="Times New Roman"/>
          <w:sz w:val="24"/>
          <w:szCs w:val="24"/>
        </w:rPr>
        <w:t>,</w:t>
      </w:r>
      <w:r>
        <w:rPr>
          <w:rFonts w:ascii="Times New Roman" w:hAnsi="Times New Roman" w:cs="Times New Roman"/>
          <w:sz w:val="24"/>
          <w:szCs w:val="24"/>
        </w:rPr>
        <w:t xml:space="preserve"> na ro</w:t>
      </w:r>
      <w:r w:rsidR="007C431E">
        <w:rPr>
          <w:rFonts w:ascii="Times New Roman" w:hAnsi="Times New Roman" w:cs="Times New Roman"/>
          <w:sz w:val="24"/>
          <w:szCs w:val="24"/>
        </w:rPr>
        <w:t>zdiel od rybára riečneho, ktorý v našich podmienkach hniezdi</w:t>
      </w:r>
      <w:r>
        <w:rPr>
          <w:rFonts w:ascii="Times New Roman" w:hAnsi="Times New Roman" w:cs="Times New Roman"/>
          <w:sz w:val="24"/>
          <w:szCs w:val="24"/>
        </w:rPr>
        <w:t xml:space="preserve"> na ostrovoch na štrkovom podklade, preto počas sčítania v kolónií </w:t>
      </w:r>
      <w:proofErr w:type="spellStart"/>
      <w:r>
        <w:rPr>
          <w:rFonts w:ascii="Times New Roman" w:hAnsi="Times New Roman" w:cs="Times New Roman"/>
          <w:sz w:val="24"/>
          <w:szCs w:val="24"/>
        </w:rPr>
        <w:t>čajkovitých</w:t>
      </w:r>
      <w:proofErr w:type="spellEnd"/>
      <w:r>
        <w:rPr>
          <w:rFonts w:ascii="Times New Roman" w:hAnsi="Times New Roman" w:cs="Times New Roman"/>
          <w:sz w:val="24"/>
          <w:szCs w:val="24"/>
        </w:rPr>
        <w:t xml:space="preserve"> vtákov nie je možné druhy zameniť. K zámene by teoreticky mohlo dôjsť s rybárom malým, ktorý je ale od rybára riečneho výrazne menší, má biele čelo a žltý zobák. Spôsob letu je taktiež úplne odlišný, </w:t>
      </w:r>
      <w:r w:rsidR="007C431E">
        <w:rPr>
          <w:rFonts w:ascii="Times New Roman" w:hAnsi="Times New Roman" w:cs="Times New Roman"/>
          <w:sz w:val="24"/>
          <w:szCs w:val="24"/>
        </w:rPr>
        <w:t xml:space="preserve">hlas je </w:t>
      </w:r>
      <w:r>
        <w:rPr>
          <w:rFonts w:ascii="Times New Roman" w:hAnsi="Times New Roman" w:cs="Times New Roman"/>
          <w:sz w:val="24"/>
          <w:szCs w:val="24"/>
        </w:rPr>
        <w:t xml:space="preserve">krátke prenikavé </w:t>
      </w:r>
      <w:proofErr w:type="spellStart"/>
      <w:r>
        <w:rPr>
          <w:rFonts w:ascii="Times New Roman" w:hAnsi="Times New Roman" w:cs="Times New Roman"/>
          <w:sz w:val="24"/>
          <w:szCs w:val="24"/>
        </w:rPr>
        <w:t>kik-kik</w:t>
      </w:r>
      <w:proofErr w:type="spellEnd"/>
      <w:r>
        <w:rPr>
          <w:rFonts w:ascii="Times New Roman" w:hAnsi="Times New Roman" w:cs="Times New Roman"/>
          <w:sz w:val="24"/>
          <w:szCs w:val="24"/>
        </w:rPr>
        <w:t xml:space="preserve"> (</w:t>
      </w:r>
      <w:hyperlink r:id="rId12" w:history="1">
        <w:r w:rsidRPr="00835D70">
          <w:rPr>
            <w:rStyle w:val="Hypertextovprepojenie"/>
            <w:rFonts w:ascii="Times New Roman" w:hAnsi="Times New Roman" w:cs="Times New Roman"/>
            <w:sz w:val="24"/>
            <w:szCs w:val="24"/>
          </w:rPr>
          <w:t>https://xeno-canto.org/666664</w:t>
        </w:r>
      </w:hyperlink>
      <w:r>
        <w:rPr>
          <w:rFonts w:ascii="Times New Roman" w:hAnsi="Times New Roman" w:cs="Times New Roman"/>
          <w:sz w:val="24"/>
          <w:szCs w:val="24"/>
        </w:rPr>
        <w:t xml:space="preserve">). K zámene môže dôjsť s inými druhmi rybárov, ktoré tiahnu cez naše územie, napríklad s rybárom dlhochvostým, avšak tieto druhy sa u nás už počas hniezdnej sezóny nevyskytujú.  </w:t>
      </w:r>
    </w:p>
    <w:p w14:paraId="33C2590F" w14:textId="77777777" w:rsidR="00342B0E" w:rsidRDefault="00342B0E" w:rsidP="00342B0E">
      <w:pPr>
        <w:spacing w:after="0" w:line="240" w:lineRule="auto"/>
        <w:jc w:val="both"/>
        <w:rPr>
          <w:rFonts w:ascii="Times New Roman" w:hAnsi="Times New Roman" w:cs="Times New Roman"/>
          <w:sz w:val="24"/>
          <w:szCs w:val="24"/>
        </w:rPr>
      </w:pPr>
    </w:p>
    <w:p w14:paraId="41DF6D8A" w14:textId="77777777" w:rsidR="00342B0E" w:rsidRDefault="00342B0E" w:rsidP="00342B0E">
      <w:pPr>
        <w:spacing w:after="0" w:line="240" w:lineRule="auto"/>
        <w:jc w:val="both"/>
        <w:rPr>
          <w:rFonts w:ascii="Times New Roman" w:hAnsi="Times New Roman" w:cs="Times New Roman"/>
          <w:sz w:val="24"/>
          <w:szCs w:val="24"/>
        </w:rPr>
      </w:pPr>
      <w:r w:rsidRPr="00BC2D06">
        <w:rPr>
          <w:noProof/>
          <w:lang w:eastAsia="sk-SK"/>
        </w:rPr>
        <w:lastRenderedPageBreak/>
        <w:drawing>
          <wp:inline distT="0" distB="0" distL="0" distR="0" wp14:anchorId="11930FAF" wp14:editId="51CD5DBA">
            <wp:extent cx="2794000" cy="1862666"/>
            <wp:effectExtent l="0" t="0" r="6350" b="4445"/>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06709" cy="1871139"/>
                    </a:xfrm>
                    <a:prstGeom prst="rect">
                      <a:avLst/>
                    </a:prstGeom>
                    <a:noFill/>
                    <a:ln>
                      <a:noFill/>
                    </a:ln>
                  </pic:spPr>
                </pic:pic>
              </a:graphicData>
            </a:graphic>
          </wp:inline>
        </w:drawing>
      </w:r>
      <w:r>
        <w:rPr>
          <w:noProof/>
          <w:lang w:eastAsia="sk-SK"/>
        </w:rPr>
        <w:drawing>
          <wp:inline distT="0" distB="0" distL="0" distR="0" wp14:anchorId="4E918867" wp14:editId="402ABD78">
            <wp:extent cx="2693406" cy="1882481"/>
            <wp:effectExtent l="0" t="0" r="0" b="3810"/>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08011" cy="1962581"/>
                    </a:xfrm>
                    <a:prstGeom prst="rect">
                      <a:avLst/>
                    </a:prstGeom>
                    <a:noFill/>
                    <a:ln>
                      <a:noFill/>
                    </a:ln>
                  </pic:spPr>
                </pic:pic>
              </a:graphicData>
            </a:graphic>
          </wp:inline>
        </w:drawing>
      </w:r>
    </w:p>
    <w:p w14:paraId="337A1FD9" w14:textId="77777777" w:rsidR="00342B0E" w:rsidRDefault="00342B0E" w:rsidP="00342B0E">
      <w:pPr>
        <w:jc w:val="both"/>
        <w:rPr>
          <w:rFonts w:ascii="Times New Roman" w:hAnsi="Times New Roman" w:cs="Times New Roman"/>
          <w:noProof/>
          <w:sz w:val="16"/>
          <w:szCs w:val="16"/>
        </w:rPr>
      </w:pPr>
    </w:p>
    <w:p w14:paraId="6F24A411" w14:textId="3712EF61" w:rsidR="00342B0E" w:rsidRDefault="00342B0E" w:rsidP="00342B0E">
      <w:pPr>
        <w:rPr>
          <w:rFonts w:ascii="Times New Roman" w:hAnsi="Times New Roman" w:cs="Times New Roman"/>
          <w:noProof/>
          <w:sz w:val="18"/>
          <w:szCs w:val="18"/>
        </w:rPr>
      </w:pPr>
      <w:r w:rsidRPr="007245F2">
        <w:rPr>
          <w:rFonts w:ascii="Times New Roman" w:hAnsi="Times New Roman" w:cs="Times New Roman"/>
          <w:noProof/>
          <w:sz w:val="18"/>
          <w:szCs w:val="18"/>
        </w:rPr>
        <w:t xml:space="preserve">Obr. </w:t>
      </w:r>
      <w:r w:rsidR="009A57A7">
        <w:rPr>
          <w:rFonts w:ascii="Times New Roman" w:hAnsi="Times New Roman" w:cs="Times New Roman"/>
          <w:noProof/>
          <w:sz w:val="18"/>
          <w:szCs w:val="18"/>
        </w:rPr>
        <w:t>3</w:t>
      </w:r>
      <w:r w:rsidRPr="007245F2">
        <w:rPr>
          <w:rFonts w:ascii="Times New Roman" w:hAnsi="Times New Roman" w:cs="Times New Roman"/>
          <w:noProof/>
          <w:sz w:val="18"/>
          <w:szCs w:val="18"/>
        </w:rPr>
        <w:t xml:space="preserve"> (vľavo)</w:t>
      </w:r>
      <w:r>
        <w:rPr>
          <w:rFonts w:ascii="Times New Roman" w:hAnsi="Times New Roman" w:cs="Times New Roman"/>
          <w:noProof/>
          <w:sz w:val="18"/>
          <w:szCs w:val="18"/>
        </w:rPr>
        <w:t xml:space="preserve"> rybár r</w:t>
      </w:r>
      <w:r w:rsidR="007C431E">
        <w:rPr>
          <w:rFonts w:ascii="Times New Roman" w:hAnsi="Times New Roman" w:cs="Times New Roman"/>
          <w:noProof/>
          <w:sz w:val="18"/>
          <w:szCs w:val="18"/>
        </w:rPr>
        <w:t>iečny, úzke tenké krídla, čierny vrch hlavy, ostrý</w:t>
      </w:r>
      <w:r>
        <w:rPr>
          <w:rFonts w:ascii="Times New Roman" w:hAnsi="Times New Roman" w:cs="Times New Roman"/>
          <w:noProof/>
          <w:sz w:val="18"/>
          <w:szCs w:val="18"/>
        </w:rPr>
        <w:t xml:space="preserve"> sýtočervený zobák </w:t>
      </w:r>
      <w:r w:rsidRPr="007245F2">
        <w:rPr>
          <w:rFonts w:ascii="Times New Roman" w:hAnsi="Times New Roman" w:cs="Times New Roman"/>
          <w:noProof/>
          <w:sz w:val="18"/>
          <w:szCs w:val="18"/>
        </w:rPr>
        <w:t xml:space="preserve">(foto: A. Chudý); Obr. </w:t>
      </w:r>
      <w:r w:rsidR="009A57A7">
        <w:rPr>
          <w:rFonts w:ascii="Times New Roman" w:hAnsi="Times New Roman" w:cs="Times New Roman"/>
          <w:noProof/>
          <w:sz w:val="18"/>
          <w:szCs w:val="18"/>
        </w:rPr>
        <w:t>4</w:t>
      </w:r>
      <w:r w:rsidRPr="007245F2">
        <w:rPr>
          <w:rFonts w:ascii="Times New Roman" w:hAnsi="Times New Roman" w:cs="Times New Roman"/>
          <w:noProof/>
          <w:sz w:val="18"/>
          <w:szCs w:val="18"/>
        </w:rPr>
        <w:t xml:space="preserve"> (vpravo) </w:t>
      </w:r>
      <w:r w:rsidRPr="00BC2D06">
        <w:rPr>
          <w:rFonts w:ascii="Times New Roman" w:hAnsi="Times New Roman" w:cs="Times New Roman"/>
          <w:noProof/>
          <w:sz w:val="18"/>
          <w:szCs w:val="18"/>
        </w:rPr>
        <w:t>Čajka smejivá - hnedá hlava, tmavočervený zobák, čierne konce krídel (foto: A. Chudý)</w:t>
      </w:r>
    </w:p>
    <w:p w14:paraId="6BB71104" w14:textId="77777777" w:rsidR="00342B0E" w:rsidRDefault="00342B0E" w:rsidP="00342B0E">
      <w:pPr>
        <w:rPr>
          <w:rFonts w:ascii="Times New Roman" w:hAnsi="Times New Roman" w:cs="Times New Roman"/>
          <w:noProof/>
          <w:sz w:val="18"/>
          <w:szCs w:val="18"/>
        </w:rPr>
      </w:pPr>
    </w:p>
    <w:p w14:paraId="6914B592" w14:textId="77777777" w:rsidR="00342B0E" w:rsidRDefault="00342B0E" w:rsidP="00342B0E">
      <w:pPr>
        <w:rPr>
          <w:noProof/>
        </w:rPr>
      </w:pPr>
      <w:r>
        <w:rPr>
          <w:noProof/>
          <w:lang w:eastAsia="sk-SK"/>
        </w:rPr>
        <w:drawing>
          <wp:inline distT="0" distB="0" distL="0" distR="0" wp14:anchorId="42B38D92" wp14:editId="7D4ADFDE">
            <wp:extent cx="2748280" cy="1832795"/>
            <wp:effectExtent l="0" t="0" r="0" b="0"/>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81731" cy="1855103"/>
                    </a:xfrm>
                    <a:prstGeom prst="rect">
                      <a:avLst/>
                    </a:prstGeom>
                    <a:noFill/>
                    <a:ln>
                      <a:noFill/>
                    </a:ln>
                  </pic:spPr>
                </pic:pic>
              </a:graphicData>
            </a:graphic>
          </wp:inline>
        </w:drawing>
      </w:r>
      <w:r>
        <w:rPr>
          <w:noProof/>
          <w:lang w:eastAsia="sk-SK"/>
        </w:rPr>
        <w:drawing>
          <wp:inline distT="0" distB="0" distL="0" distR="0" wp14:anchorId="3C7B52F1" wp14:editId="6229B4CD">
            <wp:extent cx="2748280" cy="1832795"/>
            <wp:effectExtent l="0" t="0" r="0" b="0"/>
            <wp:docPr id="20" name="Obrázo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16451" cy="1878258"/>
                    </a:xfrm>
                    <a:prstGeom prst="rect">
                      <a:avLst/>
                    </a:prstGeom>
                    <a:noFill/>
                    <a:ln>
                      <a:noFill/>
                    </a:ln>
                  </pic:spPr>
                </pic:pic>
              </a:graphicData>
            </a:graphic>
          </wp:inline>
        </w:drawing>
      </w:r>
    </w:p>
    <w:p w14:paraId="5A868A43" w14:textId="06DA4FAE" w:rsidR="00342B0E" w:rsidRDefault="00342B0E" w:rsidP="00342B0E">
      <w:pPr>
        <w:rPr>
          <w:rFonts w:ascii="Times New Roman" w:hAnsi="Times New Roman" w:cs="Times New Roman"/>
          <w:noProof/>
          <w:sz w:val="18"/>
          <w:szCs w:val="18"/>
        </w:rPr>
      </w:pPr>
      <w:r w:rsidRPr="007245F2">
        <w:rPr>
          <w:rFonts w:ascii="Times New Roman" w:hAnsi="Times New Roman" w:cs="Times New Roman"/>
          <w:noProof/>
          <w:sz w:val="18"/>
          <w:szCs w:val="18"/>
        </w:rPr>
        <w:t xml:space="preserve">Obr. </w:t>
      </w:r>
      <w:r w:rsidR="009A57A7">
        <w:rPr>
          <w:rFonts w:ascii="Times New Roman" w:hAnsi="Times New Roman" w:cs="Times New Roman"/>
          <w:noProof/>
          <w:sz w:val="18"/>
          <w:szCs w:val="18"/>
        </w:rPr>
        <w:t xml:space="preserve">5 </w:t>
      </w:r>
      <w:r w:rsidRPr="007245F2">
        <w:rPr>
          <w:rFonts w:ascii="Times New Roman" w:hAnsi="Times New Roman" w:cs="Times New Roman"/>
          <w:noProof/>
          <w:sz w:val="18"/>
          <w:szCs w:val="18"/>
        </w:rPr>
        <w:t>(vľavo)</w:t>
      </w:r>
      <w:r>
        <w:rPr>
          <w:rFonts w:ascii="Times New Roman" w:hAnsi="Times New Roman" w:cs="Times New Roman"/>
          <w:noProof/>
          <w:sz w:val="18"/>
          <w:szCs w:val="18"/>
        </w:rPr>
        <w:t xml:space="preserve"> čorík bahenný – tmavé telo, matne červený zobák </w:t>
      </w:r>
      <w:r w:rsidRPr="007245F2">
        <w:rPr>
          <w:rFonts w:ascii="Times New Roman" w:hAnsi="Times New Roman" w:cs="Times New Roman"/>
          <w:noProof/>
          <w:sz w:val="18"/>
          <w:szCs w:val="18"/>
        </w:rPr>
        <w:t xml:space="preserve">(foto: A. Chudý); Obr. </w:t>
      </w:r>
      <w:r w:rsidR="009A57A7">
        <w:rPr>
          <w:rFonts w:ascii="Times New Roman" w:hAnsi="Times New Roman" w:cs="Times New Roman"/>
          <w:noProof/>
          <w:sz w:val="18"/>
          <w:szCs w:val="18"/>
        </w:rPr>
        <w:t>6</w:t>
      </w:r>
      <w:r w:rsidRPr="007245F2">
        <w:rPr>
          <w:rFonts w:ascii="Times New Roman" w:hAnsi="Times New Roman" w:cs="Times New Roman"/>
          <w:noProof/>
          <w:sz w:val="18"/>
          <w:szCs w:val="18"/>
        </w:rPr>
        <w:t xml:space="preserve"> (vpravo) </w:t>
      </w:r>
      <w:r>
        <w:rPr>
          <w:rFonts w:ascii="Times New Roman" w:hAnsi="Times New Roman" w:cs="Times New Roman"/>
          <w:noProof/>
          <w:sz w:val="18"/>
          <w:szCs w:val="18"/>
        </w:rPr>
        <w:t>rybár malý–biele čelo, žltý zobák s čiernou špičkou, drobnejšie telo</w:t>
      </w:r>
      <w:r w:rsidRPr="00BC2D06">
        <w:rPr>
          <w:rFonts w:ascii="Times New Roman" w:hAnsi="Times New Roman" w:cs="Times New Roman"/>
          <w:noProof/>
          <w:sz w:val="18"/>
          <w:szCs w:val="18"/>
        </w:rPr>
        <w:t xml:space="preserve"> (foto: A. Chudý)</w:t>
      </w:r>
    </w:p>
    <w:p w14:paraId="76731F94" w14:textId="77777777" w:rsidR="00342B0E" w:rsidRDefault="00342B0E" w:rsidP="00342B0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Pri fyzickom sčítaní hniezd v zmiešaných kolóniách je nevyhnutné naštudovať rozlišovanie hniezd a vajec rybára riečneho od iných </w:t>
      </w:r>
      <w:proofErr w:type="spellStart"/>
      <w:r>
        <w:rPr>
          <w:rFonts w:ascii="Times New Roman" w:hAnsi="Times New Roman" w:cs="Times New Roman"/>
          <w:sz w:val="24"/>
          <w:szCs w:val="24"/>
        </w:rPr>
        <w:t>čajkovitých</w:t>
      </w:r>
      <w:proofErr w:type="spellEnd"/>
      <w:r>
        <w:rPr>
          <w:rFonts w:ascii="Times New Roman" w:hAnsi="Times New Roman" w:cs="Times New Roman"/>
          <w:sz w:val="24"/>
          <w:szCs w:val="24"/>
        </w:rPr>
        <w:t xml:space="preserve"> druhov vtákov. Rybár riečny má omnoho menšie vajcia ako všetky u nás hniezdiace druhy čajok, avšak podobne variabilné</w:t>
      </w:r>
      <w:r w:rsidR="007C431E">
        <w:rPr>
          <w:rFonts w:ascii="Times New Roman" w:hAnsi="Times New Roman" w:cs="Times New Roman"/>
          <w:sz w:val="24"/>
          <w:szCs w:val="24"/>
        </w:rPr>
        <w:t>,</w:t>
      </w:r>
      <w:r>
        <w:rPr>
          <w:rFonts w:ascii="Times New Roman" w:hAnsi="Times New Roman" w:cs="Times New Roman"/>
          <w:sz w:val="24"/>
          <w:szCs w:val="24"/>
        </w:rPr>
        <w:t xml:space="preserve"> čo sa sfarbenia týka. </w:t>
      </w:r>
      <w:r w:rsidRPr="002D3E04">
        <w:rPr>
          <w:rFonts w:ascii="Times New Roman" w:hAnsi="Times New Roman" w:cs="Times New Roman"/>
          <w:sz w:val="24"/>
          <w:szCs w:val="24"/>
        </w:rPr>
        <w:t>T</w:t>
      </w:r>
      <w:r w:rsidR="007C431E">
        <w:rPr>
          <w:rFonts w:ascii="Times New Roman" w:hAnsi="Times New Roman" w:cs="Times New Roman"/>
          <w:sz w:val="24"/>
          <w:szCs w:val="24"/>
        </w:rPr>
        <w:t>var vajca je klasicky vajcovitý</w:t>
      </w:r>
      <w:r w:rsidRPr="002D3E04">
        <w:rPr>
          <w:rFonts w:ascii="Times New Roman" w:hAnsi="Times New Roman" w:cs="Times New Roman"/>
          <w:sz w:val="24"/>
          <w:szCs w:val="24"/>
        </w:rPr>
        <w:t xml:space="preserve"> s ostrým a tupým pólom</w:t>
      </w:r>
      <w:r>
        <w:rPr>
          <w:rFonts w:ascii="Times New Roman" w:hAnsi="Times New Roman" w:cs="Times New Roman"/>
          <w:sz w:val="24"/>
          <w:szCs w:val="24"/>
        </w:rPr>
        <w:t>. Základná f</w:t>
      </w:r>
      <w:r w:rsidR="001C321D">
        <w:rPr>
          <w:rFonts w:ascii="Times New Roman" w:hAnsi="Times New Roman" w:cs="Times New Roman"/>
          <w:sz w:val="24"/>
          <w:szCs w:val="24"/>
        </w:rPr>
        <w:t xml:space="preserve">arba je svetlá až tmavá </w:t>
      </w:r>
      <w:proofErr w:type="spellStart"/>
      <w:r w:rsidR="001C321D">
        <w:rPr>
          <w:rFonts w:ascii="Times New Roman" w:hAnsi="Times New Roman" w:cs="Times New Roman"/>
          <w:sz w:val="24"/>
          <w:szCs w:val="24"/>
        </w:rPr>
        <w:t>olivovo</w:t>
      </w:r>
      <w:r>
        <w:rPr>
          <w:rFonts w:ascii="Times New Roman" w:hAnsi="Times New Roman" w:cs="Times New Roman"/>
          <w:sz w:val="24"/>
          <w:szCs w:val="24"/>
        </w:rPr>
        <w:t>hnedožltá</w:t>
      </w:r>
      <w:proofErr w:type="spellEnd"/>
      <w:r>
        <w:rPr>
          <w:rFonts w:ascii="Times New Roman" w:hAnsi="Times New Roman" w:cs="Times New Roman"/>
          <w:sz w:val="24"/>
          <w:szCs w:val="24"/>
        </w:rPr>
        <w:t xml:space="preserve"> s početnými drobnými tmavohnedými až čiernohnedými škvrnami. Výrazný rozdiel medzi rybármi a čajkami je aj v hniezde samotnom. </w:t>
      </w:r>
      <w:r w:rsidRPr="002D3E04">
        <w:rPr>
          <w:rFonts w:ascii="Times New Roman" w:hAnsi="Times New Roman" w:cs="Times New Roman"/>
          <w:sz w:val="24"/>
          <w:szCs w:val="24"/>
        </w:rPr>
        <w:t>Hniezdo</w:t>
      </w:r>
      <w:r>
        <w:rPr>
          <w:rFonts w:ascii="Times New Roman" w:hAnsi="Times New Roman" w:cs="Times New Roman"/>
          <w:sz w:val="24"/>
          <w:szCs w:val="24"/>
        </w:rPr>
        <w:t xml:space="preserve"> rybárov</w:t>
      </w:r>
      <w:r w:rsidRPr="002D3E04">
        <w:rPr>
          <w:rFonts w:ascii="Times New Roman" w:hAnsi="Times New Roman" w:cs="Times New Roman"/>
          <w:sz w:val="24"/>
          <w:szCs w:val="24"/>
        </w:rPr>
        <w:t xml:space="preserve"> predstavuje len hniezdna kotlinka, v  ktorej môže, ale nemusí byť výstelka. Tá je tvorená len z materiálu vzdialeného pár desiatok centimetrov od hniezda a predstavujú ju hlavne uschnuté časti pálky alebo trstiny, suchá tráva, malé drievka a rôzne paličky, perie alebo iný materiál, ktorý dokáže pár vo svojom blízkom okolí nazbierať</w:t>
      </w:r>
      <w:r>
        <w:rPr>
          <w:rFonts w:ascii="Times New Roman" w:hAnsi="Times New Roman" w:cs="Times New Roman"/>
          <w:sz w:val="24"/>
          <w:szCs w:val="24"/>
        </w:rPr>
        <w:t xml:space="preserve">. </w:t>
      </w:r>
      <w:r w:rsidRPr="002D3E04">
        <w:rPr>
          <w:rFonts w:ascii="Times New Roman" w:hAnsi="Times New Roman" w:cs="Times New Roman"/>
          <w:sz w:val="24"/>
          <w:szCs w:val="24"/>
        </w:rPr>
        <w:t xml:space="preserve">Na rozdiel od čajok, </w:t>
      </w:r>
      <w:proofErr w:type="spellStart"/>
      <w:r w:rsidRPr="002D3E04">
        <w:rPr>
          <w:rFonts w:ascii="Times New Roman" w:hAnsi="Times New Roman" w:cs="Times New Roman"/>
          <w:sz w:val="24"/>
          <w:szCs w:val="24"/>
        </w:rPr>
        <w:t>rybáre</w:t>
      </w:r>
      <w:proofErr w:type="spellEnd"/>
      <w:r w:rsidRPr="002D3E04">
        <w:rPr>
          <w:rFonts w:ascii="Times New Roman" w:hAnsi="Times New Roman" w:cs="Times New Roman"/>
          <w:sz w:val="24"/>
          <w:szCs w:val="24"/>
        </w:rPr>
        <w:t xml:space="preserve"> nikdy s materiálom na stavbu hniezda nelietajú</w:t>
      </w:r>
      <w:r>
        <w:rPr>
          <w:rFonts w:ascii="Times New Roman" w:hAnsi="Times New Roman" w:cs="Times New Roman"/>
          <w:sz w:val="24"/>
          <w:szCs w:val="24"/>
        </w:rPr>
        <w:t>.</w:t>
      </w:r>
      <w:r w:rsidR="00F96E9B">
        <w:rPr>
          <w:rFonts w:ascii="Times New Roman" w:hAnsi="Times New Roman" w:cs="Times New Roman"/>
          <w:sz w:val="24"/>
          <w:szCs w:val="24"/>
        </w:rPr>
        <w:t xml:space="preserve"> </w:t>
      </w:r>
      <w:r>
        <w:rPr>
          <w:rFonts w:ascii="Times New Roman" w:hAnsi="Times New Roman" w:cs="Times New Roman"/>
          <w:sz w:val="24"/>
          <w:szCs w:val="24"/>
        </w:rPr>
        <w:t xml:space="preserve">Čajka </w:t>
      </w:r>
      <w:proofErr w:type="spellStart"/>
      <w:r>
        <w:rPr>
          <w:rFonts w:ascii="Times New Roman" w:hAnsi="Times New Roman" w:cs="Times New Roman"/>
          <w:sz w:val="24"/>
          <w:szCs w:val="24"/>
        </w:rPr>
        <w:t>smejivá</w:t>
      </w:r>
      <w:proofErr w:type="spellEnd"/>
      <w:r>
        <w:rPr>
          <w:rFonts w:ascii="Times New Roman" w:hAnsi="Times New Roman" w:cs="Times New Roman"/>
          <w:sz w:val="24"/>
          <w:szCs w:val="24"/>
        </w:rPr>
        <w:t xml:space="preserve"> si stavia prevažne menej úhľadné</w:t>
      </w:r>
      <w:r w:rsidR="001C321D">
        <w:rPr>
          <w:rFonts w:ascii="Times New Roman" w:hAnsi="Times New Roman" w:cs="Times New Roman"/>
          <w:sz w:val="24"/>
          <w:szCs w:val="24"/>
        </w:rPr>
        <w:t xml:space="preserve"> hniezda</w:t>
      </w:r>
      <w:r>
        <w:rPr>
          <w:rFonts w:ascii="Times New Roman" w:hAnsi="Times New Roman" w:cs="Times New Roman"/>
          <w:sz w:val="24"/>
          <w:szCs w:val="24"/>
        </w:rPr>
        <w:t xml:space="preserve"> z konárikov, suchých bylín, trstiny a ďalších pevnejších materiálov, prakticky bez výstelky. Vysoké môže byť od niekoľko centimetrov až do pol metra. Teoreticky môže dôjsť k zámene s hniezdom rybára malého, avšak ten v súčasnosti na Slovensku nehniezdi. Hniezdo vystiela veľkým množstvom drobných kamienkov alebo iným podobným materiálom. Oba druhy rybárov umiestňujú hniezda vždy na zemi, avšak rybár malý stavia hniezdo vždy na úplne holom povrchu, veľmi výnimočne v roztrúsenej vegetácií. Ich vajcia, na rozdiel od rybára riečneho, majú konštantné sfarb</w:t>
      </w:r>
      <w:r w:rsidR="001C321D">
        <w:rPr>
          <w:rFonts w:ascii="Times New Roman" w:hAnsi="Times New Roman" w:cs="Times New Roman"/>
          <w:sz w:val="24"/>
          <w:szCs w:val="24"/>
        </w:rPr>
        <w:t>enie. Základná farba je špinavo</w:t>
      </w:r>
      <w:r>
        <w:rPr>
          <w:rFonts w:ascii="Times New Roman" w:hAnsi="Times New Roman" w:cs="Times New Roman"/>
          <w:sz w:val="24"/>
          <w:szCs w:val="24"/>
        </w:rPr>
        <w:t xml:space="preserve">biela, šedá alebo svetlo okrová. Povrchové škvrny sú tmavohnedé až čiernohnedé, drobné, kruhovité a sú rovnomerne rozložené po celom povrchu vajca.  </w:t>
      </w:r>
    </w:p>
    <w:p w14:paraId="398F588B" w14:textId="77777777" w:rsidR="00342B0E" w:rsidRDefault="00342B0E" w:rsidP="00342B0E">
      <w:pPr>
        <w:spacing w:line="240" w:lineRule="auto"/>
        <w:jc w:val="both"/>
        <w:rPr>
          <w:rFonts w:ascii="Times New Roman" w:hAnsi="Times New Roman" w:cs="Times New Roman"/>
          <w:sz w:val="24"/>
          <w:szCs w:val="24"/>
        </w:rPr>
      </w:pPr>
    </w:p>
    <w:p w14:paraId="4B449600" w14:textId="77777777" w:rsidR="00342B0E" w:rsidRDefault="00342B0E" w:rsidP="00342B0E">
      <w:pPr>
        <w:rPr>
          <w:noProof/>
        </w:rPr>
      </w:pPr>
      <w:r w:rsidRPr="001C3398">
        <w:rPr>
          <w:noProof/>
          <w:lang w:eastAsia="sk-SK"/>
        </w:rPr>
        <w:lastRenderedPageBreak/>
        <w:drawing>
          <wp:inline distT="0" distB="0" distL="0" distR="0" wp14:anchorId="750A00B9" wp14:editId="1BCABAC3">
            <wp:extent cx="2827020" cy="1884680"/>
            <wp:effectExtent l="0" t="0" r="0" b="127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27601" cy="1885067"/>
                    </a:xfrm>
                    <a:prstGeom prst="rect">
                      <a:avLst/>
                    </a:prstGeom>
                    <a:noFill/>
                    <a:ln>
                      <a:noFill/>
                    </a:ln>
                  </pic:spPr>
                </pic:pic>
              </a:graphicData>
            </a:graphic>
          </wp:inline>
        </w:drawing>
      </w:r>
      <w:r>
        <w:rPr>
          <w:noProof/>
          <w:lang w:eastAsia="sk-SK"/>
        </w:rPr>
        <w:drawing>
          <wp:inline distT="0" distB="0" distL="0" distR="0" wp14:anchorId="4B6B8090" wp14:editId="762FF737">
            <wp:extent cx="2828865" cy="1885910"/>
            <wp:effectExtent l="0" t="0" r="0" b="63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41244" cy="1894163"/>
                    </a:xfrm>
                    <a:prstGeom prst="rect">
                      <a:avLst/>
                    </a:prstGeom>
                    <a:noFill/>
                    <a:ln>
                      <a:noFill/>
                    </a:ln>
                  </pic:spPr>
                </pic:pic>
              </a:graphicData>
            </a:graphic>
          </wp:inline>
        </w:drawing>
      </w:r>
    </w:p>
    <w:p w14:paraId="213B5F1C" w14:textId="54890FB7" w:rsidR="00342B0E" w:rsidRPr="007245F2" w:rsidRDefault="00342B0E" w:rsidP="00342B0E">
      <w:pPr>
        <w:rPr>
          <w:rFonts w:ascii="Times New Roman" w:hAnsi="Times New Roman" w:cs="Times New Roman"/>
          <w:sz w:val="28"/>
          <w:szCs w:val="28"/>
          <w:u w:val="single"/>
        </w:rPr>
      </w:pPr>
      <w:r w:rsidRPr="007245F2">
        <w:rPr>
          <w:rFonts w:ascii="Times New Roman" w:hAnsi="Times New Roman" w:cs="Times New Roman"/>
          <w:noProof/>
          <w:sz w:val="18"/>
          <w:szCs w:val="18"/>
        </w:rPr>
        <w:t xml:space="preserve">Obr. </w:t>
      </w:r>
      <w:r w:rsidR="009A57A7">
        <w:rPr>
          <w:rFonts w:ascii="Times New Roman" w:hAnsi="Times New Roman" w:cs="Times New Roman"/>
          <w:noProof/>
          <w:sz w:val="18"/>
          <w:szCs w:val="18"/>
        </w:rPr>
        <w:t>7</w:t>
      </w:r>
      <w:r w:rsidRPr="007245F2">
        <w:rPr>
          <w:rFonts w:ascii="Times New Roman" w:hAnsi="Times New Roman" w:cs="Times New Roman"/>
          <w:noProof/>
          <w:sz w:val="18"/>
          <w:szCs w:val="18"/>
        </w:rPr>
        <w:t xml:space="preserve"> (vľavo) hniezdo </w:t>
      </w:r>
      <w:r>
        <w:rPr>
          <w:rFonts w:ascii="Times New Roman" w:hAnsi="Times New Roman" w:cs="Times New Roman"/>
          <w:noProof/>
          <w:sz w:val="18"/>
          <w:szCs w:val="18"/>
        </w:rPr>
        <w:t>rybára riečneho</w:t>
      </w:r>
      <w:r w:rsidRPr="007245F2">
        <w:rPr>
          <w:rFonts w:ascii="Times New Roman" w:hAnsi="Times New Roman" w:cs="Times New Roman"/>
          <w:noProof/>
          <w:sz w:val="18"/>
          <w:szCs w:val="18"/>
        </w:rPr>
        <w:t xml:space="preserve"> – </w:t>
      </w:r>
      <w:r>
        <w:rPr>
          <w:rFonts w:ascii="Times New Roman" w:hAnsi="Times New Roman" w:cs="Times New Roman"/>
          <w:noProof/>
          <w:sz w:val="18"/>
          <w:szCs w:val="18"/>
        </w:rPr>
        <w:t>hniezdo tvorí len hniezdna kotlinka</w:t>
      </w:r>
      <w:r w:rsidRPr="007245F2">
        <w:rPr>
          <w:rFonts w:ascii="Times New Roman" w:hAnsi="Times New Roman" w:cs="Times New Roman"/>
          <w:noProof/>
          <w:sz w:val="18"/>
          <w:szCs w:val="18"/>
        </w:rPr>
        <w:t xml:space="preserve"> bez výstelky</w:t>
      </w:r>
      <w:r>
        <w:rPr>
          <w:rFonts w:ascii="Times New Roman" w:hAnsi="Times New Roman" w:cs="Times New Roman"/>
          <w:noProof/>
          <w:sz w:val="18"/>
          <w:szCs w:val="18"/>
        </w:rPr>
        <w:t>, vajcia ležia na štrku</w:t>
      </w:r>
      <w:r w:rsidRPr="007245F2">
        <w:rPr>
          <w:rFonts w:ascii="Times New Roman" w:hAnsi="Times New Roman" w:cs="Times New Roman"/>
          <w:noProof/>
          <w:sz w:val="18"/>
          <w:szCs w:val="18"/>
        </w:rPr>
        <w:t xml:space="preserve">, </w:t>
      </w:r>
      <w:r>
        <w:rPr>
          <w:rFonts w:ascii="Times New Roman" w:hAnsi="Times New Roman" w:cs="Times New Roman"/>
          <w:noProof/>
          <w:sz w:val="18"/>
          <w:szCs w:val="18"/>
        </w:rPr>
        <w:t>niekoľko málo konárikov okolo hniezda</w:t>
      </w:r>
      <w:r w:rsidRPr="007245F2">
        <w:rPr>
          <w:rFonts w:ascii="Times New Roman" w:hAnsi="Times New Roman" w:cs="Times New Roman"/>
          <w:noProof/>
          <w:sz w:val="18"/>
          <w:szCs w:val="18"/>
        </w:rPr>
        <w:t xml:space="preserve"> (foto: A. Chudý); Obr. </w:t>
      </w:r>
      <w:r w:rsidR="009A57A7">
        <w:rPr>
          <w:rFonts w:ascii="Times New Roman" w:hAnsi="Times New Roman" w:cs="Times New Roman"/>
          <w:noProof/>
          <w:sz w:val="18"/>
          <w:szCs w:val="18"/>
        </w:rPr>
        <w:t>8</w:t>
      </w:r>
      <w:r w:rsidRPr="007245F2">
        <w:rPr>
          <w:rFonts w:ascii="Times New Roman" w:hAnsi="Times New Roman" w:cs="Times New Roman"/>
          <w:noProof/>
          <w:sz w:val="18"/>
          <w:szCs w:val="18"/>
        </w:rPr>
        <w:t xml:space="preserve"> (</w:t>
      </w:r>
      <w:r>
        <w:rPr>
          <w:rFonts w:ascii="Times New Roman" w:hAnsi="Times New Roman" w:cs="Times New Roman"/>
          <w:noProof/>
          <w:sz w:val="18"/>
          <w:szCs w:val="18"/>
        </w:rPr>
        <w:t>pravo</w:t>
      </w:r>
      <w:r w:rsidR="001C321D">
        <w:rPr>
          <w:rFonts w:ascii="Times New Roman" w:hAnsi="Times New Roman" w:cs="Times New Roman"/>
          <w:noProof/>
          <w:sz w:val="18"/>
          <w:szCs w:val="18"/>
        </w:rPr>
        <w:t>) hniezdo čajky</w:t>
      </w:r>
      <w:r w:rsidRPr="007245F2">
        <w:rPr>
          <w:rFonts w:ascii="Times New Roman" w:hAnsi="Times New Roman" w:cs="Times New Roman"/>
          <w:noProof/>
          <w:sz w:val="18"/>
          <w:szCs w:val="18"/>
        </w:rPr>
        <w:t xml:space="preserve"> smejivej – </w:t>
      </w:r>
      <w:r>
        <w:rPr>
          <w:rFonts w:ascii="Times New Roman" w:hAnsi="Times New Roman" w:cs="Times New Roman"/>
          <w:noProof/>
          <w:sz w:val="18"/>
          <w:szCs w:val="18"/>
        </w:rPr>
        <w:t xml:space="preserve">hniezdo tvoria </w:t>
      </w:r>
      <w:r w:rsidRPr="007245F2">
        <w:rPr>
          <w:rFonts w:ascii="Times New Roman" w:hAnsi="Times New Roman" w:cs="Times New Roman"/>
          <w:noProof/>
          <w:sz w:val="18"/>
          <w:szCs w:val="18"/>
        </w:rPr>
        <w:t>väčšie konáriky, bez</w:t>
      </w:r>
      <w:r>
        <w:rPr>
          <w:rFonts w:ascii="Times New Roman" w:hAnsi="Times New Roman" w:cs="Times New Roman"/>
          <w:noProof/>
          <w:sz w:val="18"/>
          <w:szCs w:val="18"/>
        </w:rPr>
        <w:t xml:space="preserve"> výraznej</w:t>
      </w:r>
      <w:r w:rsidRPr="007245F2">
        <w:rPr>
          <w:rFonts w:ascii="Times New Roman" w:hAnsi="Times New Roman" w:cs="Times New Roman"/>
          <w:noProof/>
          <w:sz w:val="18"/>
          <w:szCs w:val="18"/>
        </w:rPr>
        <w:t xml:space="preserve"> výstelky (foto: A. Chudý);</w:t>
      </w:r>
    </w:p>
    <w:p w14:paraId="7DBC783B" w14:textId="77777777" w:rsidR="0055342C" w:rsidRDefault="0055342C" w:rsidP="003E6F26">
      <w:pPr>
        <w:rPr>
          <w:rFonts w:ascii="Times New Roman" w:hAnsi="Times New Roman" w:cs="Times New Roman"/>
          <w:sz w:val="24"/>
          <w:szCs w:val="24"/>
          <w:u w:val="single"/>
        </w:rPr>
      </w:pPr>
    </w:p>
    <w:p w14:paraId="425D5F14" w14:textId="77777777" w:rsidR="008910DE" w:rsidRPr="004D5BA1" w:rsidRDefault="008910DE" w:rsidP="003E6F26">
      <w:pPr>
        <w:rPr>
          <w:rFonts w:ascii="Times New Roman" w:hAnsi="Times New Roman" w:cs="Times New Roman"/>
          <w:sz w:val="24"/>
          <w:szCs w:val="24"/>
          <w:u w:val="single"/>
        </w:rPr>
      </w:pPr>
      <w:r w:rsidRPr="00544D20">
        <w:rPr>
          <w:rFonts w:ascii="Times New Roman" w:hAnsi="Times New Roman" w:cs="Times New Roman"/>
          <w:sz w:val="24"/>
          <w:szCs w:val="24"/>
          <w:u w:val="single"/>
        </w:rPr>
        <w:t>8. Špecifické</w:t>
      </w:r>
      <w:r w:rsidRPr="004D5BA1">
        <w:rPr>
          <w:rFonts w:ascii="Times New Roman" w:hAnsi="Times New Roman" w:cs="Times New Roman"/>
          <w:sz w:val="24"/>
          <w:szCs w:val="24"/>
          <w:u w:val="single"/>
        </w:rPr>
        <w:t xml:space="preserve"> situácie monitoringu druhu a spôsob ich riešenia</w:t>
      </w:r>
    </w:p>
    <w:p w14:paraId="13154E9F" w14:textId="77777777" w:rsidR="00077EFA" w:rsidRDefault="00077EFA" w:rsidP="00077EFA">
      <w:pPr>
        <w:jc w:val="both"/>
        <w:rPr>
          <w:rFonts w:ascii="Times New Roman" w:hAnsi="Times New Roman" w:cs="Times New Roman"/>
          <w:sz w:val="24"/>
          <w:szCs w:val="24"/>
        </w:rPr>
      </w:pPr>
      <w:r>
        <w:rPr>
          <w:rFonts w:ascii="Times New Roman" w:hAnsi="Times New Roman" w:cs="Times New Roman"/>
          <w:sz w:val="24"/>
          <w:szCs w:val="24"/>
        </w:rPr>
        <w:t>Fyzické sčítan</w:t>
      </w:r>
      <w:r w:rsidR="001C321D">
        <w:rPr>
          <w:rFonts w:ascii="Times New Roman" w:hAnsi="Times New Roman" w:cs="Times New Roman"/>
          <w:sz w:val="24"/>
          <w:szCs w:val="24"/>
        </w:rPr>
        <w:t>ie hniezd sa vykonáva len jeden</w:t>
      </w:r>
      <w:r>
        <w:rPr>
          <w:rFonts w:ascii="Times New Roman" w:hAnsi="Times New Roman" w:cs="Times New Roman"/>
          <w:sz w:val="24"/>
          <w:szCs w:val="24"/>
        </w:rPr>
        <w:t>krát za sezónu</w:t>
      </w:r>
      <w:r w:rsidR="00684ED0">
        <w:rPr>
          <w:rFonts w:ascii="Times New Roman" w:hAnsi="Times New Roman" w:cs="Times New Roman"/>
          <w:sz w:val="24"/>
          <w:szCs w:val="24"/>
        </w:rPr>
        <w:t>, v čase, keď ešte nehniezdia všetky páry (viď. kapitola 5)</w:t>
      </w:r>
      <w:r>
        <w:rPr>
          <w:rFonts w:ascii="Times New Roman" w:hAnsi="Times New Roman" w:cs="Times New Roman"/>
          <w:sz w:val="24"/>
          <w:szCs w:val="24"/>
        </w:rPr>
        <w:t xml:space="preserve">. Pri veľkých zmiešaných kolóniách (Vtáčí ostrov na Dunaji, na Sĺňave a na Oravskej priehrade) </w:t>
      </w:r>
      <w:r w:rsidR="00684ED0">
        <w:rPr>
          <w:rFonts w:ascii="Times New Roman" w:hAnsi="Times New Roman" w:cs="Times New Roman"/>
          <w:sz w:val="24"/>
          <w:szCs w:val="24"/>
        </w:rPr>
        <w:t xml:space="preserve">je vhodné pokúsiť sa odhadnúť počet párov pri neskoršej kontrole (ideálne začiatok júna) za pomoci </w:t>
      </w:r>
      <w:proofErr w:type="spellStart"/>
      <w:r w:rsidR="00684ED0">
        <w:rPr>
          <w:rFonts w:ascii="Times New Roman" w:hAnsi="Times New Roman" w:cs="Times New Roman"/>
          <w:sz w:val="24"/>
          <w:szCs w:val="24"/>
        </w:rPr>
        <w:t>dronu</w:t>
      </w:r>
      <w:proofErr w:type="spellEnd"/>
      <w:r w:rsidR="00684ED0">
        <w:rPr>
          <w:rFonts w:ascii="Times New Roman" w:hAnsi="Times New Roman" w:cs="Times New Roman"/>
          <w:sz w:val="24"/>
          <w:szCs w:val="24"/>
        </w:rPr>
        <w:t xml:space="preserve">. To však závisí od </w:t>
      </w:r>
      <w:r w:rsidR="00AA6680">
        <w:rPr>
          <w:rFonts w:ascii="Times New Roman" w:hAnsi="Times New Roman" w:cs="Times New Roman"/>
          <w:sz w:val="24"/>
          <w:szCs w:val="24"/>
        </w:rPr>
        <w:t xml:space="preserve">výšky a </w:t>
      </w:r>
      <w:proofErr w:type="spellStart"/>
      <w:r w:rsidR="00AA6680">
        <w:rPr>
          <w:rFonts w:ascii="Times New Roman" w:hAnsi="Times New Roman" w:cs="Times New Roman"/>
          <w:sz w:val="24"/>
          <w:szCs w:val="24"/>
        </w:rPr>
        <w:t>pokryvnosti</w:t>
      </w:r>
      <w:proofErr w:type="spellEnd"/>
      <w:r w:rsidR="00684ED0">
        <w:rPr>
          <w:rFonts w:ascii="Times New Roman" w:hAnsi="Times New Roman" w:cs="Times New Roman"/>
          <w:sz w:val="24"/>
          <w:szCs w:val="24"/>
        </w:rPr>
        <w:t xml:space="preserve"> vegetácie v kolónií rybárov. Je možné, že ani za pomoci </w:t>
      </w:r>
      <w:proofErr w:type="spellStart"/>
      <w:r w:rsidR="00684ED0">
        <w:rPr>
          <w:rFonts w:ascii="Times New Roman" w:hAnsi="Times New Roman" w:cs="Times New Roman"/>
          <w:sz w:val="24"/>
          <w:szCs w:val="24"/>
        </w:rPr>
        <w:t>dronu</w:t>
      </w:r>
      <w:proofErr w:type="spellEnd"/>
      <w:r w:rsidR="00684ED0">
        <w:rPr>
          <w:rFonts w:ascii="Times New Roman" w:hAnsi="Times New Roman" w:cs="Times New Roman"/>
          <w:sz w:val="24"/>
          <w:szCs w:val="24"/>
        </w:rPr>
        <w:t xml:space="preserve"> nebude možné získať úplne presné číslo počtu hniezdiacich jedincov</w:t>
      </w:r>
      <w:r w:rsidR="007D4A61">
        <w:rPr>
          <w:rFonts w:ascii="Times New Roman" w:hAnsi="Times New Roman" w:cs="Times New Roman"/>
          <w:sz w:val="24"/>
          <w:szCs w:val="24"/>
        </w:rPr>
        <w:t>, pokiaľ bude vegetácia vysoká alebo príliš hustá</w:t>
      </w:r>
      <w:r w:rsidR="00684ED0">
        <w:rPr>
          <w:rFonts w:ascii="Times New Roman" w:hAnsi="Times New Roman" w:cs="Times New Roman"/>
          <w:sz w:val="24"/>
          <w:szCs w:val="24"/>
        </w:rPr>
        <w:t>. V tom prípade je vhodné konečné číslo odhadnúť na základe pozorovania jedincov prilietajúcich do kolónie, prípade zrátať celkový počet dospelých vtákov vzlietnuvších z kolónie, napr. pri ohrození predátorom (kaňa močiarna, jastrab a pod.)</w:t>
      </w:r>
      <w:r>
        <w:rPr>
          <w:rFonts w:ascii="Times New Roman" w:hAnsi="Times New Roman" w:cs="Times New Roman"/>
          <w:sz w:val="24"/>
          <w:szCs w:val="24"/>
        </w:rPr>
        <w:t xml:space="preserve"> Pri menších kolóniách je možné započítať neskôr hniezdiace páry metódou sčítania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z miesta s dobrým výhľadom alebo pomocou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w:t>
      </w:r>
    </w:p>
    <w:p w14:paraId="3375E0C3" w14:textId="77777777" w:rsidR="00077EFA" w:rsidRDefault="00077EFA" w:rsidP="003E6F26">
      <w:pPr>
        <w:rPr>
          <w:rFonts w:ascii="Times New Roman" w:hAnsi="Times New Roman" w:cs="Times New Roman"/>
          <w:sz w:val="24"/>
          <w:szCs w:val="24"/>
        </w:rPr>
      </w:pPr>
    </w:p>
    <w:p w14:paraId="4C3C58C1" w14:textId="77777777" w:rsidR="007D4A61" w:rsidRDefault="007D4A61" w:rsidP="007D4A61">
      <w:pPr>
        <w:rPr>
          <w:rFonts w:ascii="Times New Roman" w:hAnsi="Times New Roman" w:cs="Times New Roman"/>
          <w:sz w:val="24"/>
          <w:szCs w:val="24"/>
          <w:u w:val="single"/>
        </w:rPr>
      </w:pPr>
      <w:bookmarkStart w:id="2" w:name="_Hlk94177002"/>
      <w:r w:rsidRPr="004D5BA1">
        <w:rPr>
          <w:rFonts w:ascii="Times New Roman" w:hAnsi="Times New Roman" w:cs="Times New Roman"/>
          <w:sz w:val="24"/>
          <w:szCs w:val="24"/>
          <w:u w:val="single"/>
        </w:rPr>
        <w:t>9. Spôsob zápisu, spracovan</w:t>
      </w:r>
      <w:r w:rsidR="00F96E9B">
        <w:rPr>
          <w:rFonts w:ascii="Times New Roman" w:hAnsi="Times New Roman" w:cs="Times New Roman"/>
          <w:sz w:val="24"/>
          <w:szCs w:val="24"/>
          <w:u w:val="single"/>
        </w:rPr>
        <w:t>ia a vyhodnotenia údajov z TML</w:t>
      </w:r>
    </w:p>
    <w:p w14:paraId="4225BBA1"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t>Mapovateľ</w:t>
      </w:r>
      <w:proofErr w:type="spellEnd"/>
      <w:r w:rsidRPr="0023401F">
        <w:rPr>
          <w:rFonts w:ascii="Times New Roman" w:hAnsi="Times New Roman" w:cs="Times New Roman"/>
          <w:i/>
          <w:iCs/>
          <w:sz w:val="24"/>
          <w:szCs w:val="24"/>
        </w:rPr>
        <w:t xml:space="preserve"> vyplní v teréne všetky zadefinované povinné položky predpísaného formulára </w:t>
      </w:r>
      <w:r>
        <w:rPr>
          <w:rFonts w:ascii="Times New Roman" w:hAnsi="Times New Roman" w:cs="Times New Roman"/>
          <w:sz w:val="24"/>
          <w:szCs w:val="24"/>
        </w:rPr>
        <w:t>podľa vysvetliviek a predpísanou formou podľa pokynu koordinátora monitoringu (</w:t>
      </w:r>
      <w:proofErr w:type="spellStart"/>
      <w:r>
        <w:rPr>
          <w:rFonts w:ascii="Times New Roman" w:hAnsi="Times New Roman" w:cs="Times New Roman"/>
          <w:sz w:val="24"/>
          <w:szCs w:val="24"/>
        </w:rPr>
        <w:t>offline</w:t>
      </w:r>
      <w:proofErr w:type="spellEnd"/>
      <w:r>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001C321D">
        <w:rPr>
          <w:rFonts w:ascii="Times New Roman" w:hAnsi="Times New Roman" w:cs="Times New Roman"/>
          <w:i/>
          <w:iCs/>
          <w:sz w:val="24"/>
          <w:szCs w:val="24"/>
        </w:rPr>
        <w:t>,</w:t>
      </w:r>
      <w:r w:rsidRPr="0023401F">
        <w:rPr>
          <w:rFonts w:ascii="Times New Roman" w:hAnsi="Times New Roman" w:cs="Times New Roman"/>
          <w:i/>
          <w:iCs/>
          <w:sz w:val="24"/>
          <w:szCs w:val="24"/>
        </w:rPr>
        <w:t xml:space="preserve"> ak sú mu známe</w:t>
      </w:r>
      <w:r>
        <w:rPr>
          <w:rFonts w:ascii="Times New Roman" w:hAnsi="Times New Roman" w:cs="Times New Roman"/>
          <w:sz w:val="24"/>
          <w:szCs w:val="24"/>
        </w:rPr>
        <w:t xml:space="preserve"> za účelom uľahčenia hodnotenia príslušných faktorov.</w:t>
      </w:r>
    </w:p>
    <w:p w14:paraId="3C9BEF52"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453902D7"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r w:rsidRPr="003F5018">
        <w:rPr>
          <w:rFonts w:ascii="Times New Roman" w:hAnsi="Times New Roman" w:cs="Times New Roman"/>
          <w:sz w:val="24"/>
          <w:szCs w:val="24"/>
        </w:rPr>
        <w:t xml:space="preserve">Za celkové vyhodnotenie údajov je zodpovedný </w:t>
      </w:r>
      <w:r w:rsidRPr="003F5018">
        <w:rPr>
          <w:rFonts w:ascii="Times New Roman" w:hAnsi="Times New Roman" w:cs="Times New Roman"/>
          <w:i/>
          <w:iCs/>
          <w:sz w:val="24"/>
          <w:szCs w:val="24"/>
        </w:rPr>
        <w:t>koordinátor monitoringu</w:t>
      </w:r>
      <w:r w:rsidRPr="003F5018">
        <w:rPr>
          <w:rFonts w:ascii="Times New Roman" w:hAnsi="Times New Roman" w:cs="Times New Roman"/>
          <w:sz w:val="24"/>
          <w:szCs w:val="24"/>
        </w:rPr>
        <w:t xml:space="preserve">, ktorý vyhodnocuje ako </w:t>
      </w:r>
      <w:r w:rsidRPr="003F5018">
        <w:rPr>
          <w:rFonts w:ascii="Times New Roman" w:hAnsi="Times New Roman" w:cs="Times New Roman"/>
          <w:i/>
          <w:iCs/>
          <w:sz w:val="24"/>
          <w:szCs w:val="24"/>
        </w:rPr>
        <w:t>relatívnu početnosť</w:t>
      </w:r>
      <w:r>
        <w:rPr>
          <w:rFonts w:ascii="Times New Roman" w:hAnsi="Times New Roman" w:cs="Times New Roman"/>
          <w:sz w:val="24"/>
          <w:szCs w:val="24"/>
        </w:rPr>
        <w:t xml:space="preserve"> (v ideálnom prípade </w:t>
      </w:r>
      <w:r w:rsidRPr="003F5018">
        <w:rPr>
          <w:rFonts w:ascii="Times New Roman" w:hAnsi="Times New Roman" w:cs="Times New Roman"/>
          <w:i/>
          <w:iCs/>
          <w:sz w:val="24"/>
          <w:szCs w:val="24"/>
        </w:rPr>
        <w:t>absolútna početnosť</w:t>
      </w:r>
      <w:r>
        <w:rPr>
          <w:rFonts w:ascii="Times New Roman" w:hAnsi="Times New Roman" w:cs="Times New Roman"/>
          <w:sz w:val="24"/>
          <w:szCs w:val="24"/>
        </w:rPr>
        <w:t>)</w:t>
      </w:r>
      <w:r w:rsidRPr="003F5018">
        <w:rPr>
          <w:rFonts w:ascii="Times New Roman" w:hAnsi="Times New Roman" w:cs="Times New Roman"/>
          <w:sz w:val="24"/>
          <w:szCs w:val="24"/>
        </w:rPr>
        <w:t xml:space="preserve">, tak </w:t>
      </w:r>
      <w:r w:rsidRPr="003F5018">
        <w:rPr>
          <w:rFonts w:ascii="Times New Roman" w:hAnsi="Times New Roman" w:cs="Times New Roman"/>
          <w:i/>
          <w:iCs/>
          <w:sz w:val="24"/>
          <w:szCs w:val="24"/>
        </w:rPr>
        <w:t>trendy početnosti</w:t>
      </w:r>
      <w:r w:rsidRPr="003F5018">
        <w:rPr>
          <w:rFonts w:ascii="Times New Roman" w:hAnsi="Times New Roman" w:cs="Times New Roman"/>
          <w:sz w:val="24"/>
          <w:szCs w:val="24"/>
        </w:rPr>
        <w:t xml:space="preserve">. </w:t>
      </w:r>
      <w:r>
        <w:rPr>
          <w:rFonts w:ascii="Times New Roman" w:hAnsi="Times New Roman" w:cs="Times New Roman"/>
          <w:sz w:val="24"/>
          <w:szCs w:val="24"/>
        </w:rPr>
        <w:t xml:space="preserve">Pri vyhodnocovaní trendov početnosti ako aj početností je potrebné za účelom objektívnosti a vyvarovania sa ľudských chýb maximalizovať automatické výpočty v rámci </w:t>
      </w:r>
      <w:proofErr w:type="spellStart"/>
      <w:r>
        <w:rPr>
          <w:rFonts w:ascii="Times New Roman" w:hAnsi="Times New Roman" w:cs="Times New Roman"/>
          <w:sz w:val="24"/>
          <w:szCs w:val="24"/>
        </w:rPr>
        <w:t>softwéru</w:t>
      </w:r>
      <w:proofErr w:type="spellEnd"/>
      <w:r>
        <w:rPr>
          <w:rFonts w:ascii="Times New Roman" w:hAnsi="Times New Roman" w:cs="Times New Roman"/>
          <w:sz w:val="24"/>
          <w:szCs w:val="24"/>
        </w:rPr>
        <w:t xml:space="preserve"> a</w:t>
      </w:r>
      <w:r w:rsidR="001C321D">
        <w:rPr>
          <w:rFonts w:ascii="Times New Roman" w:hAnsi="Times New Roman" w:cs="Times New Roman"/>
          <w:sz w:val="24"/>
          <w:szCs w:val="24"/>
        </w:rPr>
        <w:t>nalyzujúce výsledky nazbierané</w:t>
      </w:r>
      <w:r>
        <w:rPr>
          <w:rFonts w:ascii="Times New Roman" w:hAnsi="Times New Roman" w:cs="Times New Roman"/>
          <w:sz w:val="24"/>
          <w:szCs w:val="24"/>
        </w:rPr>
        <w:t xml:space="preserve"> v databázach. To platí aj pre zhodnotenie negatív</w:t>
      </w:r>
      <w:r w:rsidR="001C321D">
        <w:rPr>
          <w:rFonts w:ascii="Times New Roman" w:hAnsi="Times New Roman" w:cs="Times New Roman"/>
          <w:sz w:val="24"/>
          <w:szCs w:val="24"/>
        </w:rPr>
        <w:t>nych faktorov či stavbu biotopu</w:t>
      </w:r>
      <w:r>
        <w:rPr>
          <w:rFonts w:ascii="Times New Roman" w:hAnsi="Times New Roman" w:cs="Times New Roman"/>
          <w:sz w:val="24"/>
          <w:szCs w:val="24"/>
        </w:rPr>
        <w:t xml:space="preserve"> tam</w:t>
      </w:r>
      <w:r w:rsidR="001C321D">
        <w:rPr>
          <w:rFonts w:ascii="Times New Roman" w:hAnsi="Times New Roman" w:cs="Times New Roman"/>
          <w:sz w:val="24"/>
          <w:szCs w:val="24"/>
        </w:rPr>
        <w:t>,</w:t>
      </w:r>
      <w:r>
        <w:rPr>
          <w:rFonts w:ascii="Times New Roman" w:hAnsi="Times New Roman" w:cs="Times New Roman"/>
          <w:sz w:val="24"/>
          <w:szCs w:val="24"/>
        </w:rPr>
        <w:t xml:space="preserve"> kde to je možné.</w:t>
      </w:r>
    </w:p>
    <w:p w14:paraId="372EDB15" w14:textId="77777777" w:rsidR="007D4A61" w:rsidRDefault="007D4A61" w:rsidP="007D4A61">
      <w:pPr>
        <w:autoSpaceDE w:val="0"/>
        <w:autoSpaceDN w:val="0"/>
        <w:adjustRightInd w:val="0"/>
        <w:spacing w:after="0" w:line="240" w:lineRule="auto"/>
        <w:jc w:val="both"/>
        <w:rPr>
          <w:rFonts w:ascii="Times New Roman" w:hAnsi="Times New Roman" w:cs="Times New Roman"/>
          <w:color w:val="FF0000"/>
          <w:sz w:val="24"/>
          <w:szCs w:val="24"/>
        </w:rPr>
      </w:pPr>
    </w:p>
    <w:p w14:paraId="1B977A77"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w:t>
      </w:r>
      <w:r w:rsidRPr="005E2416">
        <w:rPr>
          <w:rFonts w:ascii="Times New Roman" w:hAnsi="Times New Roman" w:cs="Times New Roman"/>
          <w:sz w:val="24"/>
          <w:szCs w:val="24"/>
        </w:rPr>
        <w:t xml:space="preserve">základe údajov zadaných </w:t>
      </w:r>
      <w:proofErr w:type="spellStart"/>
      <w:r w:rsidRPr="005E2416">
        <w:rPr>
          <w:rFonts w:ascii="Times New Roman" w:hAnsi="Times New Roman" w:cs="Times New Roman"/>
          <w:sz w:val="24"/>
          <w:szCs w:val="24"/>
        </w:rPr>
        <w:t>sčítavateľom</w:t>
      </w:r>
      <w:proofErr w:type="spellEnd"/>
      <w:r w:rsidRPr="005E2416">
        <w:rPr>
          <w:rFonts w:ascii="Times New Roman" w:hAnsi="Times New Roman" w:cs="Times New Roman"/>
          <w:sz w:val="24"/>
          <w:szCs w:val="24"/>
        </w:rPr>
        <w:t xml:space="preserve"> (ak boli zadané) a na základe externých údajov koordinátor. Hniezdny biotop závisí od typu vegetácie a jej </w:t>
      </w:r>
      <w:proofErr w:type="spellStart"/>
      <w:r w:rsidRPr="005E2416">
        <w:rPr>
          <w:rFonts w:ascii="Times New Roman" w:hAnsi="Times New Roman" w:cs="Times New Roman"/>
          <w:sz w:val="24"/>
          <w:szCs w:val="24"/>
        </w:rPr>
        <w:t>pokryvnosti</w:t>
      </w:r>
      <w:proofErr w:type="spellEnd"/>
      <w:r w:rsidRPr="005E2416">
        <w:rPr>
          <w:rFonts w:ascii="Times New Roman" w:hAnsi="Times New Roman" w:cs="Times New Roman"/>
          <w:sz w:val="24"/>
          <w:szCs w:val="24"/>
        </w:rPr>
        <w:t xml:space="preserve"> na ostrovoch, čo sa mení v závislosti od množstva zrážok na jar a počas hniezdnej sezóny, ale aj od manažmentu, prípadne jeho absencie pred hniezdnou sezónou.</w:t>
      </w:r>
    </w:p>
    <w:p w14:paraId="1D41E5CC"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0419904A"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r w:rsidRPr="00722F4C">
        <w:rPr>
          <w:rFonts w:ascii="Times New Roman" w:hAnsi="Times New Roman" w:cs="Times New Roman"/>
          <w:sz w:val="24"/>
          <w:szCs w:val="24"/>
        </w:rPr>
        <w:lastRenderedPageBreak/>
        <w:t xml:space="preserve">Typ a kvalita biotopu sa hodnotí prostredníctvom typu a výšky vegetácie počas sčítania, prípadne počas následných kontrol. </w:t>
      </w:r>
      <w:r>
        <w:rPr>
          <w:rFonts w:ascii="Times New Roman" w:hAnsi="Times New Roman" w:cs="Times New Roman"/>
          <w:sz w:val="24"/>
          <w:szCs w:val="24"/>
        </w:rPr>
        <w:t xml:space="preserve">Ideálny </w:t>
      </w:r>
      <w:r w:rsidRPr="00722F4C">
        <w:rPr>
          <w:rFonts w:ascii="Times New Roman" w:hAnsi="Times New Roman" w:cs="Times New Roman"/>
          <w:sz w:val="24"/>
          <w:szCs w:val="24"/>
        </w:rPr>
        <w:t xml:space="preserve">biotop je </w:t>
      </w:r>
      <w:r w:rsidR="000E13D0">
        <w:rPr>
          <w:rFonts w:ascii="Times New Roman" w:hAnsi="Times New Roman" w:cs="Times New Roman"/>
          <w:sz w:val="24"/>
          <w:szCs w:val="24"/>
        </w:rPr>
        <w:t>na 70</w:t>
      </w:r>
      <w:r w:rsidR="00F96E9B">
        <w:rPr>
          <w:rFonts w:ascii="Times New Roman" w:hAnsi="Times New Roman" w:cs="Times New Roman"/>
          <w:sz w:val="24"/>
          <w:szCs w:val="24"/>
        </w:rPr>
        <w:t xml:space="preserve"> </w:t>
      </w:r>
      <w:r w:rsidR="000E13D0">
        <w:rPr>
          <w:rFonts w:ascii="Times New Roman" w:hAnsi="Times New Roman" w:cs="Times New Roman"/>
          <w:sz w:val="24"/>
          <w:szCs w:val="24"/>
        </w:rPr>
        <w:t xml:space="preserve">% obnažený štrkový substrát, prípadne </w:t>
      </w:r>
      <w:r w:rsidRPr="00722F4C">
        <w:rPr>
          <w:rFonts w:ascii="Times New Roman" w:hAnsi="Times New Roman" w:cs="Times New Roman"/>
          <w:sz w:val="24"/>
          <w:szCs w:val="24"/>
        </w:rPr>
        <w:t xml:space="preserve">pokrytý </w:t>
      </w:r>
      <w:r w:rsidR="000E13D0">
        <w:rPr>
          <w:rFonts w:ascii="Times New Roman" w:hAnsi="Times New Roman" w:cs="Times New Roman"/>
          <w:sz w:val="24"/>
          <w:szCs w:val="24"/>
        </w:rPr>
        <w:t xml:space="preserve">veľmi </w:t>
      </w:r>
      <w:r w:rsidRPr="00722F4C">
        <w:rPr>
          <w:rFonts w:ascii="Times New Roman" w:hAnsi="Times New Roman" w:cs="Times New Roman"/>
          <w:sz w:val="24"/>
          <w:szCs w:val="24"/>
        </w:rPr>
        <w:t>nízkou</w:t>
      </w:r>
      <w:r w:rsidR="000E13D0">
        <w:rPr>
          <w:rFonts w:ascii="Times New Roman" w:hAnsi="Times New Roman" w:cs="Times New Roman"/>
          <w:sz w:val="24"/>
          <w:szCs w:val="24"/>
        </w:rPr>
        <w:t xml:space="preserve"> riedkou</w:t>
      </w:r>
      <w:r w:rsidR="001C321D">
        <w:rPr>
          <w:rFonts w:ascii="Times New Roman" w:hAnsi="Times New Roman" w:cs="Times New Roman"/>
          <w:sz w:val="24"/>
          <w:szCs w:val="24"/>
        </w:rPr>
        <w:t xml:space="preserve"> </w:t>
      </w:r>
      <w:r>
        <w:rPr>
          <w:rFonts w:ascii="Times New Roman" w:hAnsi="Times New Roman" w:cs="Times New Roman"/>
          <w:sz w:val="24"/>
          <w:szCs w:val="24"/>
        </w:rPr>
        <w:t xml:space="preserve">bylinnou </w:t>
      </w:r>
      <w:r w:rsidRPr="00722F4C">
        <w:rPr>
          <w:rFonts w:ascii="Times New Roman" w:hAnsi="Times New Roman" w:cs="Times New Roman"/>
          <w:sz w:val="24"/>
          <w:szCs w:val="24"/>
        </w:rPr>
        <w:t>vegetáci</w:t>
      </w:r>
      <w:r>
        <w:rPr>
          <w:rFonts w:ascii="Times New Roman" w:hAnsi="Times New Roman" w:cs="Times New Roman"/>
          <w:sz w:val="24"/>
          <w:szCs w:val="24"/>
        </w:rPr>
        <w:t>ou</w:t>
      </w:r>
      <w:r w:rsidR="000E13D0">
        <w:rPr>
          <w:rFonts w:ascii="Times New Roman" w:hAnsi="Times New Roman" w:cs="Times New Roman"/>
          <w:sz w:val="24"/>
          <w:szCs w:val="24"/>
        </w:rPr>
        <w:t xml:space="preserve"> bez prítomnosti</w:t>
      </w:r>
      <w:r w:rsidRPr="00722F4C">
        <w:rPr>
          <w:rFonts w:ascii="Times New Roman" w:hAnsi="Times New Roman" w:cs="Times New Roman"/>
          <w:sz w:val="24"/>
          <w:szCs w:val="24"/>
        </w:rPr>
        <w:t xml:space="preserve"> hustej vegetácie</w:t>
      </w:r>
      <w:r w:rsidR="000E13D0">
        <w:rPr>
          <w:rFonts w:ascii="Times New Roman" w:hAnsi="Times New Roman" w:cs="Times New Roman"/>
          <w:sz w:val="24"/>
          <w:szCs w:val="24"/>
        </w:rPr>
        <w:t xml:space="preserve">, </w:t>
      </w:r>
      <w:r>
        <w:rPr>
          <w:rFonts w:ascii="Times New Roman" w:hAnsi="Times New Roman" w:cs="Times New Roman"/>
          <w:sz w:val="24"/>
          <w:szCs w:val="24"/>
        </w:rPr>
        <w:t xml:space="preserve"> kríkov alebo stromov v kolónií. Vyhovujúci hniezdny biotop je za</w:t>
      </w:r>
      <w:r w:rsidR="001C321D">
        <w:rPr>
          <w:rFonts w:ascii="Times New Roman" w:hAnsi="Times New Roman" w:cs="Times New Roman"/>
          <w:sz w:val="24"/>
          <w:szCs w:val="24"/>
        </w:rPr>
        <w:t>rast</w:t>
      </w:r>
      <w:r>
        <w:rPr>
          <w:rFonts w:ascii="Times New Roman" w:hAnsi="Times New Roman" w:cs="Times New Roman"/>
          <w:sz w:val="24"/>
          <w:szCs w:val="24"/>
        </w:rPr>
        <w:t>ený prevažne byli</w:t>
      </w:r>
      <w:r w:rsidR="001C321D">
        <w:rPr>
          <w:rFonts w:ascii="Times New Roman" w:hAnsi="Times New Roman" w:cs="Times New Roman"/>
          <w:sz w:val="24"/>
          <w:szCs w:val="24"/>
        </w:rPr>
        <w:t>n</w:t>
      </w:r>
      <w:r>
        <w:rPr>
          <w:rFonts w:ascii="Times New Roman" w:hAnsi="Times New Roman" w:cs="Times New Roman"/>
          <w:sz w:val="24"/>
          <w:szCs w:val="24"/>
        </w:rPr>
        <w:t>nou vegetáciou, ktorej výška dosahuje d</w:t>
      </w:r>
      <w:r w:rsidR="000E13D0">
        <w:rPr>
          <w:rFonts w:ascii="Times New Roman" w:hAnsi="Times New Roman" w:cs="Times New Roman"/>
          <w:sz w:val="24"/>
          <w:szCs w:val="24"/>
        </w:rPr>
        <w:t>o</w:t>
      </w:r>
      <w:r w:rsidR="001C321D">
        <w:rPr>
          <w:rFonts w:ascii="Times New Roman" w:hAnsi="Times New Roman" w:cs="Times New Roman"/>
          <w:sz w:val="24"/>
          <w:szCs w:val="24"/>
        </w:rPr>
        <w:t xml:space="preserve"> </w:t>
      </w:r>
      <w:r w:rsidR="000E13D0">
        <w:rPr>
          <w:rFonts w:ascii="Times New Roman" w:hAnsi="Times New Roman" w:cs="Times New Roman"/>
          <w:sz w:val="24"/>
          <w:szCs w:val="24"/>
        </w:rPr>
        <w:t>15 cm</w:t>
      </w:r>
      <w:r w:rsidR="001C321D">
        <w:rPr>
          <w:rFonts w:ascii="Times New Roman" w:hAnsi="Times New Roman" w:cs="Times New Roman"/>
          <w:sz w:val="24"/>
          <w:szCs w:val="24"/>
        </w:rPr>
        <w:t xml:space="preserve"> </w:t>
      </w:r>
      <w:r w:rsidR="000E13D0">
        <w:rPr>
          <w:rFonts w:ascii="Times New Roman" w:hAnsi="Times New Roman" w:cs="Times New Roman"/>
          <w:sz w:val="24"/>
          <w:szCs w:val="24"/>
        </w:rPr>
        <w:t>v</w:t>
      </w:r>
      <w:r>
        <w:rPr>
          <w:rFonts w:ascii="Times New Roman" w:hAnsi="Times New Roman" w:cs="Times New Roman"/>
          <w:sz w:val="24"/>
          <w:szCs w:val="24"/>
        </w:rPr>
        <w:t> čase sčítavania, s </w:t>
      </w:r>
      <w:r w:rsidR="000E13D0">
        <w:rPr>
          <w:rFonts w:ascii="Times New Roman" w:hAnsi="Times New Roman" w:cs="Times New Roman"/>
          <w:sz w:val="24"/>
          <w:szCs w:val="24"/>
        </w:rPr>
        <w:t>menším</w:t>
      </w:r>
      <w:r>
        <w:rPr>
          <w:rFonts w:ascii="Times New Roman" w:hAnsi="Times New Roman" w:cs="Times New Roman"/>
          <w:sz w:val="24"/>
          <w:szCs w:val="24"/>
        </w:rPr>
        <w:t xml:space="preserve"> množstvom obnažených plôch</w:t>
      </w:r>
      <w:r w:rsidR="000E13D0">
        <w:rPr>
          <w:rFonts w:ascii="Times New Roman" w:hAnsi="Times New Roman" w:cs="Times New Roman"/>
          <w:sz w:val="24"/>
          <w:szCs w:val="24"/>
        </w:rPr>
        <w:t xml:space="preserve"> (do 30%)</w:t>
      </w:r>
      <w:r>
        <w:rPr>
          <w:rFonts w:ascii="Times New Roman" w:hAnsi="Times New Roman" w:cs="Times New Roman"/>
          <w:sz w:val="24"/>
          <w:szCs w:val="24"/>
        </w:rPr>
        <w:t>. Nevyhovujúci biotop je zarastený vysokou bylinnou vegetáciou a náletom kríkov alebo stromov, pričom vtáky hniezdia zväčša len po obvode ostrova (ostrovov). Pri pohľade z brehu na ostrov môže vyššia vegetácia po obvode ostrova navodiť dojem, že ostrov je zarastený. Z toho dôvodu je vhodné vyhotoviť aj fotodokumentáciu z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xml:space="preserve"> počas kontroly, ktorú koordinátor vie presne vyhodnotiť a určiť kvalitu hniezdneho biotopu. </w:t>
      </w:r>
      <w:r w:rsidRPr="005E2416">
        <w:rPr>
          <w:rFonts w:ascii="Times New Roman" w:hAnsi="Times New Roman" w:cs="Times New Roman"/>
          <w:sz w:val="24"/>
          <w:szCs w:val="24"/>
        </w:rPr>
        <w:t xml:space="preserve">Na základe dát z externých zdrojov a dát zadaných </w:t>
      </w:r>
      <w:proofErr w:type="spellStart"/>
      <w:r w:rsidRPr="005E2416">
        <w:rPr>
          <w:rFonts w:ascii="Times New Roman" w:hAnsi="Times New Roman" w:cs="Times New Roman"/>
          <w:sz w:val="24"/>
          <w:szCs w:val="24"/>
        </w:rPr>
        <w:t>sčítavateľom</w:t>
      </w:r>
      <w:proofErr w:type="spellEnd"/>
      <w:r w:rsidRPr="005E2416">
        <w:rPr>
          <w:rFonts w:ascii="Times New Roman" w:hAnsi="Times New Roman" w:cs="Times New Roman"/>
          <w:sz w:val="24"/>
          <w:szCs w:val="24"/>
        </w:rPr>
        <w:t xml:space="preserve"> (ak boli zadané) hodnotí koordin</w:t>
      </w:r>
      <w:r w:rsidR="001637DC">
        <w:rPr>
          <w:rFonts w:ascii="Times New Roman" w:hAnsi="Times New Roman" w:cs="Times New Roman"/>
          <w:sz w:val="24"/>
          <w:szCs w:val="24"/>
        </w:rPr>
        <w:t>átor v rovnakých intervaloch</w:t>
      </w:r>
      <w:r w:rsidRPr="005E2416">
        <w:rPr>
          <w:rFonts w:ascii="Times New Roman" w:hAnsi="Times New Roman" w:cs="Times New Roman"/>
          <w:sz w:val="24"/>
          <w:szCs w:val="24"/>
        </w:rPr>
        <w:t xml:space="preserve"> kvalitu biotopu aj vyhliadky biotopu</w:t>
      </w:r>
      <w:r w:rsidR="001637DC">
        <w:rPr>
          <w:rFonts w:ascii="Times New Roman" w:hAnsi="Times New Roman" w:cs="Times New Roman"/>
          <w:sz w:val="24"/>
          <w:szCs w:val="24"/>
        </w:rPr>
        <w:t>,</w:t>
      </w:r>
      <w:r w:rsidRPr="005E2416">
        <w:rPr>
          <w:rFonts w:ascii="Times New Roman" w:hAnsi="Times New Roman" w:cs="Times New Roman"/>
          <w:sz w:val="24"/>
          <w:szCs w:val="24"/>
        </w:rPr>
        <w:t xml:space="preserve"> ako aj vhodnosť nastavenia manažmentu</w:t>
      </w:r>
      <w:r>
        <w:rPr>
          <w:rFonts w:ascii="Times New Roman" w:hAnsi="Times New Roman" w:cs="Times New Roman"/>
          <w:sz w:val="24"/>
          <w:szCs w:val="24"/>
        </w:rPr>
        <w:t>.</w:t>
      </w:r>
    </w:p>
    <w:p w14:paraId="63C11DCE" w14:textId="77777777" w:rsidR="007D4A61" w:rsidRPr="00836123"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02A14726" w14:textId="70035E1F" w:rsidR="006942A9" w:rsidRDefault="007D4A61" w:rsidP="006942A9">
      <w:pPr>
        <w:autoSpaceDE w:val="0"/>
        <w:autoSpaceDN w:val="0"/>
        <w:adjustRightInd w:val="0"/>
        <w:spacing w:after="0" w:line="240" w:lineRule="auto"/>
        <w:jc w:val="both"/>
        <w:rPr>
          <w:rFonts w:ascii="Times New Roman" w:hAnsi="Times New Roman" w:cs="Times New Roman"/>
          <w:sz w:val="24"/>
          <w:szCs w:val="24"/>
        </w:rPr>
      </w:pPr>
      <w:r w:rsidRPr="00836123">
        <w:rPr>
          <w:rFonts w:ascii="Times New Roman" w:hAnsi="Times New Roman" w:cs="Times New Roman"/>
          <w:i/>
          <w:iCs/>
          <w:sz w:val="24"/>
          <w:szCs w:val="24"/>
        </w:rPr>
        <w:t>Hodnotenie kvality populácie</w:t>
      </w:r>
      <w:r w:rsidRPr="00836123">
        <w:rPr>
          <w:rFonts w:ascii="Times New Roman" w:hAnsi="Times New Roman" w:cs="Times New Roman"/>
          <w:sz w:val="24"/>
          <w:szCs w:val="24"/>
        </w:rPr>
        <w:t xml:space="preserve"> na TML vykonáva koordinátor na základe získaných absolútnych čísel, tiež je vykonávaná strojovo automatickým zhodnotením softvéru spracúvajúcim databázu. </w:t>
      </w:r>
      <w:r w:rsidR="000E13D0">
        <w:rPr>
          <w:rFonts w:ascii="Times New Roman" w:hAnsi="Times New Roman" w:cs="Times New Roman"/>
          <w:sz w:val="24"/>
          <w:szCs w:val="24"/>
        </w:rPr>
        <w:t>Rybár riečny</w:t>
      </w:r>
      <w:r w:rsidRPr="00836123">
        <w:rPr>
          <w:rFonts w:ascii="Times New Roman" w:hAnsi="Times New Roman" w:cs="Times New Roman"/>
          <w:sz w:val="24"/>
          <w:szCs w:val="24"/>
        </w:rPr>
        <w:t xml:space="preserve"> hniezdi v odhadovanej populácii </w:t>
      </w:r>
      <w:r w:rsidR="000E13D0">
        <w:rPr>
          <w:rFonts w:ascii="Times New Roman" w:hAnsi="Times New Roman" w:cs="Times New Roman"/>
          <w:sz w:val="24"/>
          <w:szCs w:val="24"/>
        </w:rPr>
        <w:t>590</w:t>
      </w:r>
      <w:r w:rsidRPr="00836123">
        <w:rPr>
          <w:rFonts w:ascii="Times New Roman" w:hAnsi="Times New Roman" w:cs="Times New Roman"/>
          <w:sz w:val="24"/>
          <w:szCs w:val="24"/>
        </w:rPr>
        <w:t xml:space="preserve"> – </w:t>
      </w:r>
      <w:r w:rsidR="000E13D0">
        <w:rPr>
          <w:rFonts w:ascii="Times New Roman" w:hAnsi="Times New Roman" w:cs="Times New Roman"/>
          <w:sz w:val="24"/>
          <w:szCs w:val="24"/>
        </w:rPr>
        <w:t>680</w:t>
      </w:r>
      <w:r w:rsidRPr="00836123">
        <w:rPr>
          <w:rFonts w:ascii="Times New Roman" w:hAnsi="Times New Roman" w:cs="Times New Roman"/>
          <w:sz w:val="24"/>
          <w:szCs w:val="24"/>
        </w:rPr>
        <w:t xml:space="preserve"> párov (populácia v rokoch 201</w:t>
      </w:r>
      <w:r w:rsidR="000E13D0">
        <w:rPr>
          <w:rFonts w:ascii="Times New Roman" w:hAnsi="Times New Roman" w:cs="Times New Roman"/>
          <w:sz w:val="24"/>
          <w:szCs w:val="24"/>
        </w:rPr>
        <w:t>8</w:t>
      </w:r>
      <w:r w:rsidRPr="00836123">
        <w:rPr>
          <w:rFonts w:ascii="Times New Roman" w:hAnsi="Times New Roman" w:cs="Times New Roman"/>
          <w:sz w:val="24"/>
          <w:szCs w:val="24"/>
        </w:rPr>
        <w:t xml:space="preserve"> - 202</w:t>
      </w:r>
      <w:r w:rsidR="000E13D0">
        <w:rPr>
          <w:rFonts w:ascii="Times New Roman" w:hAnsi="Times New Roman" w:cs="Times New Roman"/>
          <w:sz w:val="24"/>
          <w:szCs w:val="24"/>
        </w:rPr>
        <w:t>0</w:t>
      </w:r>
      <w:r w:rsidRPr="00836123">
        <w:rPr>
          <w:rFonts w:ascii="Times New Roman" w:hAnsi="Times New Roman" w:cs="Times New Roman"/>
          <w:sz w:val="24"/>
          <w:szCs w:val="24"/>
        </w:rPr>
        <w:t>)</w:t>
      </w:r>
      <w:r w:rsidR="000E13D0">
        <w:rPr>
          <w:rFonts w:ascii="Times New Roman" w:hAnsi="Times New Roman" w:cs="Times New Roman"/>
          <w:sz w:val="24"/>
          <w:szCs w:val="24"/>
        </w:rPr>
        <w:t xml:space="preserve">, </w:t>
      </w:r>
      <w:r w:rsidR="001637DC">
        <w:rPr>
          <w:rFonts w:ascii="Times New Roman" w:hAnsi="Times New Roman" w:cs="Times New Roman"/>
          <w:sz w:val="24"/>
          <w:szCs w:val="24"/>
        </w:rPr>
        <w:t>a</w:t>
      </w:r>
      <w:r w:rsidR="000E13D0">
        <w:rPr>
          <w:rFonts w:ascii="Times New Roman" w:hAnsi="Times New Roman" w:cs="Times New Roman"/>
          <w:sz w:val="24"/>
          <w:szCs w:val="24"/>
        </w:rPr>
        <w:t>však populácia vykazuje na mnohých lokalitách výrazný pokles</w:t>
      </w:r>
      <w:r w:rsidR="001637DC">
        <w:rPr>
          <w:rFonts w:ascii="Times New Roman" w:hAnsi="Times New Roman" w:cs="Times New Roman"/>
          <w:sz w:val="24"/>
          <w:szCs w:val="24"/>
        </w:rPr>
        <w:t>,</w:t>
      </w:r>
      <w:r w:rsidR="0001130E">
        <w:rPr>
          <w:rFonts w:ascii="Times New Roman" w:hAnsi="Times New Roman" w:cs="Times New Roman"/>
          <w:sz w:val="24"/>
          <w:szCs w:val="24"/>
        </w:rPr>
        <w:t> v rokoch 2008 - 2012 mala populácia priemer 876 párov</w:t>
      </w:r>
      <w:r w:rsidRPr="00836123">
        <w:rPr>
          <w:rFonts w:ascii="Times New Roman" w:hAnsi="Times New Roman" w:cs="Times New Roman"/>
          <w:sz w:val="24"/>
          <w:szCs w:val="24"/>
        </w:rPr>
        <w:t>. Vybrané TML pokrývajú všetky známe</w:t>
      </w:r>
      <w:r w:rsidR="001637DC">
        <w:rPr>
          <w:rFonts w:ascii="Times New Roman" w:hAnsi="Times New Roman" w:cs="Times New Roman"/>
          <w:sz w:val="24"/>
          <w:szCs w:val="24"/>
        </w:rPr>
        <w:t>,</w:t>
      </w:r>
      <w:r w:rsidRPr="00836123">
        <w:rPr>
          <w:rFonts w:ascii="Times New Roman" w:hAnsi="Times New Roman" w:cs="Times New Roman"/>
          <w:sz w:val="24"/>
          <w:szCs w:val="24"/>
        </w:rPr>
        <w:t xml:space="preserve"> ale aj potenciálne hniezdiská druhu a realizáciou monitoringu môže byť zmapovaná celá populácia druhu, na základe čoho sa dá spoľahlivo hodnotiť dlhodobý vývoj hniezdnej početnosti a celkový trend populácie. Hodnotí sa celková zistená početnosť druhu v rámci vybraných TML. Nakoľko sa populácia sčítava v absolútnych číslach, je potrebné</w:t>
      </w:r>
      <w:r>
        <w:rPr>
          <w:rFonts w:ascii="Times New Roman" w:hAnsi="Times New Roman" w:cs="Times New Roman"/>
          <w:sz w:val="24"/>
          <w:szCs w:val="24"/>
        </w:rPr>
        <w:t>,</w:t>
      </w:r>
      <w:r w:rsidRPr="00836123">
        <w:rPr>
          <w:rFonts w:ascii="Times New Roman" w:hAnsi="Times New Roman" w:cs="Times New Roman"/>
          <w:sz w:val="24"/>
          <w:szCs w:val="24"/>
        </w:rPr>
        <w:t xml:space="preserve"> aby koordinátor vyhodnotil situáciu na každej lokalite zvlášť</w:t>
      </w:r>
      <w:r>
        <w:rPr>
          <w:rFonts w:ascii="Times New Roman" w:hAnsi="Times New Roman" w:cs="Times New Roman"/>
          <w:sz w:val="24"/>
          <w:szCs w:val="24"/>
        </w:rPr>
        <w:t>,</w:t>
      </w:r>
      <w:r w:rsidRPr="00836123">
        <w:rPr>
          <w:rFonts w:ascii="Times New Roman" w:hAnsi="Times New Roman" w:cs="Times New Roman"/>
          <w:sz w:val="24"/>
          <w:szCs w:val="24"/>
        </w:rPr>
        <w:t xml:space="preserve"> nakoľko ex</w:t>
      </w:r>
      <w:r w:rsidR="001637DC">
        <w:rPr>
          <w:rFonts w:ascii="Times New Roman" w:hAnsi="Times New Roman" w:cs="Times New Roman"/>
          <w:sz w:val="24"/>
          <w:szCs w:val="24"/>
        </w:rPr>
        <w:t>istujú významné rozdiely v poče</w:t>
      </w:r>
      <w:r w:rsidRPr="00836123">
        <w:rPr>
          <w:rFonts w:ascii="Times New Roman" w:hAnsi="Times New Roman" w:cs="Times New Roman"/>
          <w:sz w:val="24"/>
          <w:szCs w:val="24"/>
        </w:rPr>
        <w:t xml:space="preserve">tnosti medzi jednotlivými lokalitami. Z celoslovenského hľadiska je možné považovať hniezdnu populáciu </w:t>
      </w:r>
      <w:r w:rsidR="0048099C">
        <w:rPr>
          <w:rFonts w:ascii="Times New Roman" w:hAnsi="Times New Roman" w:cs="Times New Roman"/>
          <w:sz w:val="24"/>
          <w:szCs w:val="24"/>
        </w:rPr>
        <w:t xml:space="preserve">na TML </w:t>
      </w:r>
      <w:r w:rsidRPr="00836123">
        <w:rPr>
          <w:rFonts w:ascii="Times New Roman" w:hAnsi="Times New Roman" w:cs="Times New Roman"/>
          <w:sz w:val="24"/>
          <w:szCs w:val="24"/>
        </w:rPr>
        <w:t xml:space="preserve">nad </w:t>
      </w:r>
      <w:r w:rsidR="0001130E">
        <w:rPr>
          <w:rFonts w:ascii="Times New Roman" w:hAnsi="Times New Roman" w:cs="Times New Roman"/>
          <w:sz w:val="24"/>
          <w:szCs w:val="24"/>
        </w:rPr>
        <w:t>9</w:t>
      </w:r>
      <w:r w:rsidRPr="00836123">
        <w:rPr>
          <w:rFonts w:ascii="Times New Roman" w:hAnsi="Times New Roman" w:cs="Times New Roman"/>
          <w:sz w:val="24"/>
          <w:szCs w:val="24"/>
        </w:rPr>
        <w:t xml:space="preserve">0 párov </w:t>
      </w:r>
      <w:r w:rsidR="0048099C">
        <w:rPr>
          <w:rFonts w:ascii="Times New Roman" w:hAnsi="Times New Roman" w:cs="Times New Roman"/>
          <w:sz w:val="24"/>
          <w:szCs w:val="24"/>
        </w:rPr>
        <w:t>za</w:t>
      </w:r>
      <w:r w:rsidRPr="00836123">
        <w:rPr>
          <w:rFonts w:ascii="Times New Roman" w:hAnsi="Times New Roman" w:cs="Times New Roman"/>
          <w:sz w:val="24"/>
          <w:szCs w:val="24"/>
        </w:rPr>
        <w:t xml:space="preserve"> priaznivú</w:t>
      </w:r>
      <w:r w:rsidR="00F96E9B">
        <w:rPr>
          <w:rFonts w:ascii="Times New Roman" w:hAnsi="Times New Roman" w:cs="Times New Roman"/>
          <w:sz w:val="24"/>
          <w:szCs w:val="24"/>
        </w:rPr>
        <w:t xml:space="preserve"> (</w:t>
      </w:r>
      <w:r w:rsidR="00F96E9B" w:rsidRPr="00191601">
        <w:rPr>
          <w:rFonts w:ascii="Times New Roman" w:hAnsi="Times New Roman" w:cs="Times New Roman"/>
          <w:sz w:val="24"/>
          <w:szCs w:val="24"/>
        </w:rPr>
        <w:t>FV</w:t>
      </w:r>
      <w:r w:rsidR="00F96E9B">
        <w:rPr>
          <w:rFonts w:ascii="Times New Roman" w:hAnsi="Times New Roman" w:cs="Times New Roman"/>
          <w:sz w:val="24"/>
          <w:szCs w:val="24"/>
        </w:rPr>
        <w:t>)</w:t>
      </w:r>
      <w:r w:rsidR="00F96E9B" w:rsidRPr="00836123">
        <w:rPr>
          <w:rFonts w:ascii="Times New Roman" w:hAnsi="Times New Roman" w:cs="Times New Roman"/>
          <w:sz w:val="24"/>
          <w:szCs w:val="24"/>
        </w:rPr>
        <w:t>,</w:t>
      </w:r>
      <w:r w:rsidRPr="00836123">
        <w:rPr>
          <w:rFonts w:ascii="Times New Roman" w:hAnsi="Times New Roman" w:cs="Times New Roman"/>
          <w:sz w:val="24"/>
          <w:szCs w:val="24"/>
        </w:rPr>
        <w:t xml:space="preserve"> populáciu medzi </w:t>
      </w:r>
      <w:r w:rsidR="0048099C">
        <w:rPr>
          <w:rFonts w:ascii="Times New Roman" w:hAnsi="Times New Roman" w:cs="Times New Roman"/>
          <w:sz w:val="24"/>
          <w:szCs w:val="24"/>
        </w:rPr>
        <w:t>5</w:t>
      </w:r>
      <w:r w:rsidRPr="00836123">
        <w:rPr>
          <w:rFonts w:ascii="Times New Roman" w:hAnsi="Times New Roman" w:cs="Times New Roman"/>
          <w:sz w:val="24"/>
          <w:szCs w:val="24"/>
        </w:rPr>
        <w:t xml:space="preserve">0 – </w:t>
      </w:r>
      <w:r w:rsidR="0001130E">
        <w:rPr>
          <w:rFonts w:ascii="Times New Roman" w:hAnsi="Times New Roman" w:cs="Times New Roman"/>
          <w:sz w:val="24"/>
          <w:szCs w:val="24"/>
        </w:rPr>
        <w:t>9</w:t>
      </w:r>
      <w:r w:rsidRPr="00836123">
        <w:rPr>
          <w:rFonts w:ascii="Times New Roman" w:hAnsi="Times New Roman" w:cs="Times New Roman"/>
          <w:sz w:val="24"/>
          <w:szCs w:val="24"/>
        </w:rPr>
        <w:t xml:space="preserve">0 za </w:t>
      </w:r>
      <w:r w:rsidR="0048099C">
        <w:rPr>
          <w:rFonts w:ascii="Times New Roman" w:hAnsi="Times New Roman" w:cs="Times New Roman"/>
          <w:sz w:val="24"/>
          <w:szCs w:val="24"/>
        </w:rPr>
        <w:t xml:space="preserve">nepriaznivú </w:t>
      </w:r>
      <w:r w:rsidRPr="00836123">
        <w:rPr>
          <w:rFonts w:ascii="Times New Roman" w:hAnsi="Times New Roman" w:cs="Times New Roman"/>
          <w:sz w:val="24"/>
          <w:szCs w:val="24"/>
        </w:rPr>
        <w:t xml:space="preserve">nevyhovujúcu </w:t>
      </w:r>
      <w:r w:rsidR="00F96E9B">
        <w:rPr>
          <w:rFonts w:ascii="Times New Roman" w:hAnsi="Times New Roman" w:cs="Times New Roman"/>
          <w:sz w:val="24"/>
          <w:szCs w:val="24"/>
        </w:rPr>
        <w:t>(</w:t>
      </w:r>
      <w:r w:rsidR="00F96E9B" w:rsidRPr="00191601">
        <w:rPr>
          <w:rFonts w:ascii="Times New Roman" w:hAnsi="Times New Roman" w:cs="Times New Roman"/>
          <w:sz w:val="24"/>
          <w:szCs w:val="24"/>
        </w:rPr>
        <w:t>U1</w:t>
      </w:r>
      <w:r w:rsidR="00F96E9B">
        <w:rPr>
          <w:rFonts w:ascii="Times New Roman" w:hAnsi="Times New Roman" w:cs="Times New Roman"/>
          <w:sz w:val="24"/>
          <w:szCs w:val="24"/>
        </w:rPr>
        <w:t xml:space="preserve">) </w:t>
      </w:r>
      <w:r w:rsidRPr="00836123">
        <w:rPr>
          <w:rFonts w:ascii="Times New Roman" w:hAnsi="Times New Roman" w:cs="Times New Roman"/>
          <w:sz w:val="24"/>
          <w:szCs w:val="24"/>
        </w:rPr>
        <w:t xml:space="preserve">a menej ako </w:t>
      </w:r>
      <w:r w:rsidR="0048099C">
        <w:rPr>
          <w:rFonts w:ascii="Times New Roman" w:hAnsi="Times New Roman" w:cs="Times New Roman"/>
          <w:sz w:val="24"/>
          <w:szCs w:val="24"/>
        </w:rPr>
        <w:t>5</w:t>
      </w:r>
      <w:r w:rsidR="00F96E9B">
        <w:rPr>
          <w:rFonts w:ascii="Times New Roman" w:hAnsi="Times New Roman" w:cs="Times New Roman"/>
          <w:sz w:val="24"/>
          <w:szCs w:val="24"/>
        </w:rPr>
        <w:t xml:space="preserve">0 párov za nepriaznivú </w:t>
      </w:r>
      <w:r w:rsidR="0048099C">
        <w:rPr>
          <w:rFonts w:ascii="Times New Roman" w:hAnsi="Times New Roman" w:cs="Times New Roman"/>
          <w:sz w:val="24"/>
          <w:szCs w:val="24"/>
        </w:rPr>
        <w:t xml:space="preserve">zlú </w:t>
      </w:r>
      <w:r w:rsidR="00F96E9B">
        <w:rPr>
          <w:rFonts w:ascii="Times New Roman" w:hAnsi="Times New Roman" w:cs="Times New Roman"/>
          <w:sz w:val="24"/>
          <w:szCs w:val="24"/>
        </w:rPr>
        <w:t>(</w:t>
      </w:r>
      <w:r w:rsidR="00F96E9B" w:rsidRPr="00191601">
        <w:rPr>
          <w:rFonts w:ascii="Times New Roman" w:hAnsi="Times New Roman" w:cs="Times New Roman"/>
          <w:sz w:val="24"/>
          <w:szCs w:val="24"/>
        </w:rPr>
        <w:t>U2</w:t>
      </w:r>
      <w:r w:rsidR="00F96E9B">
        <w:rPr>
          <w:rFonts w:ascii="Times New Roman" w:hAnsi="Times New Roman" w:cs="Times New Roman"/>
          <w:sz w:val="24"/>
          <w:szCs w:val="24"/>
        </w:rPr>
        <w:t>)</w:t>
      </w:r>
      <w:r w:rsidR="00F96E9B" w:rsidRPr="00191601">
        <w:rPr>
          <w:rFonts w:ascii="Times New Roman" w:hAnsi="Times New Roman" w:cs="Times New Roman"/>
          <w:sz w:val="24"/>
          <w:szCs w:val="24"/>
        </w:rPr>
        <w:t>.</w:t>
      </w:r>
      <w:r w:rsidR="006942A9">
        <w:rPr>
          <w:rFonts w:ascii="Times New Roman" w:hAnsi="Times New Roman" w:cs="Times New Roman"/>
          <w:sz w:val="24"/>
          <w:szCs w:val="24"/>
        </w:rPr>
        <w:t xml:space="preserve"> </w:t>
      </w:r>
    </w:p>
    <w:p w14:paraId="00333215"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471508BA"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0CFCA1C8" w14:textId="77777777" w:rsidR="007D4A61" w:rsidRPr="00CD56CC" w:rsidRDefault="007D4A61" w:rsidP="007D4A61">
      <w:pPr>
        <w:autoSpaceDE w:val="0"/>
        <w:autoSpaceDN w:val="0"/>
        <w:adjustRightInd w:val="0"/>
        <w:spacing w:after="0" w:line="240" w:lineRule="auto"/>
        <w:jc w:val="both"/>
        <w:rPr>
          <w:rFonts w:ascii="Times New Roman" w:hAnsi="Times New Roman" w:cs="Times New Roman"/>
          <w:sz w:val="24"/>
          <w:szCs w:val="24"/>
        </w:rPr>
      </w:pPr>
      <w:bookmarkStart w:id="3" w:name="_Hlk94010233"/>
      <w:bookmarkStart w:id="4" w:name="_Hlk93942045"/>
      <w:r w:rsidRPr="00CD56CC">
        <w:rPr>
          <w:rFonts w:ascii="Times New Roman" w:hAnsi="Times New Roman" w:cs="Times New Roman"/>
          <w:sz w:val="24"/>
          <w:szCs w:val="24"/>
        </w:rPr>
        <w:t xml:space="preserve">Vyhliadky do budúcnosti opäť vykonáva koordinátor, pričom </w:t>
      </w:r>
      <w:proofErr w:type="spellStart"/>
      <w:r w:rsidRPr="00CD56CC">
        <w:rPr>
          <w:rFonts w:ascii="Times New Roman" w:hAnsi="Times New Roman" w:cs="Times New Roman"/>
          <w:sz w:val="24"/>
          <w:szCs w:val="24"/>
        </w:rPr>
        <w:t>mapovateľ</w:t>
      </w:r>
      <w:proofErr w:type="spellEnd"/>
      <w:r w:rsidRPr="00CD56CC">
        <w:rPr>
          <w:rFonts w:ascii="Times New Roman" w:hAnsi="Times New Roman" w:cs="Times New Roman"/>
          <w:sz w:val="24"/>
          <w:szCs w:val="24"/>
        </w:rPr>
        <w:t xml:space="preserve">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52D7338C" w14:textId="77777777" w:rsidR="007D4A61" w:rsidRPr="00CD56CC" w:rsidRDefault="007D4A61" w:rsidP="007D4A61">
      <w:pPr>
        <w:spacing w:before="360" w:after="120" w:line="240" w:lineRule="auto"/>
        <w:jc w:val="both"/>
        <w:rPr>
          <w:rFonts w:ascii="Times New Roman" w:eastAsia="Times New Roman" w:hAnsi="Times New Roman" w:cs="Times New Roman"/>
          <w:sz w:val="24"/>
          <w:szCs w:val="24"/>
          <w:lang w:eastAsia="sk-SK"/>
        </w:rPr>
      </w:pPr>
      <w:r w:rsidRPr="00CD56CC">
        <w:rPr>
          <w:rFonts w:ascii="Times New Roman" w:eastAsia="Times New Roman" w:hAnsi="Times New Roman" w:cs="Times New Roman"/>
          <w:b/>
          <w:bCs/>
          <w:sz w:val="24"/>
          <w:szCs w:val="24"/>
          <w:lang w:eastAsia="sk-SK"/>
        </w:rPr>
        <w:t>Hodnotenie vyhliadok do budúcnosti (kroky 1 a 2)</w:t>
      </w:r>
    </w:p>
    <w:p w14:paraId="24E15D0D" w14:textId="77777777" w:rsidR="007D4A61" w:rsidRPr="00CD56CC" w:rsidRDefault="007D4A61" w:rsidP="007D4A61">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7D4A61" w:rsidRPr="00CD56CC" w14:paraId="77673558" w14:textId="77777777" w:rsidTr="00AA4A8D">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74BB715E" w14:textId="77777777" w:rsidR="007D4A61" w:rsidRPr="00CD56CC" w:rsidRDefault="007D4A61" w:rsidP="00AA4A8D">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55F92573"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521E81D2" w14:textId="77777777" w:rsidR="007D4A61" w:rsidRPr="00CD56CC" w:rsidRDefault="007D4A61" w:rsidP="00AA4A8D">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2 Budúce vyhliadky </w:t>
            </w:r>
          </w:p>
        </w:tc>
      </w:tr>
      <w:tr w:rsidR="007D4A61" w:rsidRPr="00CD56CC" w14:paraId="40944D28" w14:textId="77777777" w:rsidTr="00AA4A8D">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4D766BED"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3173FC8"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3DF6CFF2" w14:textId="77777777" w:rsidR="007D4A61" w:rsidRPr="00CD56CC" w:rsidRDefault="007D4A61" w:rsidP="00AA4A8D">
            <w:pPr>
              <w:spacing w:after="0" w:line="240" w:lineRule="auto"/>
              <w:rPr>
                <w:rFonts w:eastAsia="Times New Roman" w:cstheme="minorHAnsi"/>
                <w:sz w:val="24"/>
                <w:szCs w:val="24"/>
                <w:lang w:eastAsia="sk-SK"/>
              </w:rPr>
            </w:pPr>
          </w:p>
        </w:tc>
      </w:tr>
      <w:tr w:rsidR="007D4A61" w:rsidRPr="00CD56CC" w14:paraId="62F9E83F" w14:textId="77777777" w:rsidTr="00AA4A8D">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1460D3FF" w14:textId="77777777" w:rsidR="007D4A61" w:rsidRPr="00CD56CC" w:rsidRDefault="007D4A61" w:rsidP="00AA4A8D">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Rovnováha medzi hrozbami a ochranárskymi 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61B196A8" w14:textId="77777777" w:rsidR="007D4A61" w:rsidRPr="00CD56CC" w:rsidRDefault="007D4A61" w:rsidP="00AA4A8D">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74ED8DA2" w14:textId="77777777" w:rsidR="007D4A61" w:rsidRPr="00CD56CC" w:rsidRDefault="007D4A61" w:rsidP="00AA4A8D">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585F818D"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b/>
                <w:bCs/>
                <w:sz w:val="18"/>
                <w:szCs w:val="18"/>
                <w:lang w:eastAsia="sk-SK"/>
              </w:rPr>
              <w:t>Výsledok hodnotenia vyhliadok do budúcnosti (maximálne s víziou 12 rokov)</w:t>
            </w:r>
          </w:p>
        </w:tc>
      </w:tr>
      <w:tr w:rsidR="007D4A61" w:rsidRPr="00CD56CC" w14:paraId="7A7D2F9B" w14:textId="77777777" w:rsidTr="00AA4A8D">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84F938D"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Existuje rovnováha medzi vplyvmi a ohrozeniami a ochranárskymi opatreniami (väčšinou sa jedná o hrozby s nízkou alebo strednou intenzitou) a ochranárskymi opatreniami (napr. 3 negatívne vplyvy </w:t>
            </w:r>
            <w:r w:rsidRPr="00CD56CC">
              <w:rPr>
                <w:rFonts w:eastAsia="Times New Roman" w:cstheme="minorHAnsi"/>
                <w:sz w:val="18"/>
                <w:szCs w:val="18"/>
                <w:lang w:eastAsia="sk-SK"/>
              </w:rPr>
              <w:lastRenderedPageBreak/>
              <w:t>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FDC59D3"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lastRenderedPageBreak/>
              <w:t>celkovo stabilný (+-5</w:t>
            </w:r>
            <w:r w:rsidRPr="00CD56CC">
              <w:rPr>
                <w:rFonts w:eastAsia="Times New Roman" w:cstheme="minorHAnsi"/>
                <w:sz w:val="18"/>
                <w:szCs w:val="18"/>
                <w:lang w:val="en-US" w:eastAsia="sk-SK"/>
              </w:rPr>
              <w:t>%</w:t>
            </w:r>
            <w:r w:rsidRPr="00CD56CC">
              <w:rPr>
                <w:rFonts w:eastAsia="Times New Roman" w:cstheme="minorHAnsi"/>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36E9FB7"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5F1DB77"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7D4A61" w:rsidRPr="00CD56CC" w14:paraId="6D5382ED" w14:textId="77777777" w:rsidTr="00AA4A8D">
        <w:trPr>
          <w:trHeight w:val="510"/>
        </w:trPr>
        <w:tc>
          <w:tcPr>
            <w:tcW w:w="0" w:type="auto"/>
            <w:vMerge/>
            <w:tcBorders>
              <w:top w:val="single" w:sz="4" w:space="0" w:color="000000"/>
              <w:left w:val="single" w:sz="18" w:space="0" w:color="2F5496"/>
              <w:bottom w:val="single" w:sz="4" w:space="0" w:color="000000"/>
            </w:tcBorders>
            <w:vAlign w:val="center"/>
            <w:hideMark/>
          </w:tcPr>
          <w:p w14:paraId="2F98432C"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F55BE2E"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76DEAB1"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6ED14511"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r>
      <w:tr w:rsidR="007D4A61" w:rsidRPr="00CD56CC" w14:paraId="4FD1A0C6" w14:textId="77777777" w:rsidTr="00AA4A8D">
        <w:trPr>
          <w:trHeight w:val="478"/>
        </w:trPr>
        <w:tc>
          <w:tcPr>
            <w:tcW w:w="0" w:type="auto"/>
            <w:vMerge/>
            <w:tcBorders>
              <w:top w:val="single" w:sz="4" w:space="0" w:color="000000"/>
              <w:left w:val="single" w:sz="18" w:space="0" w:color="2F5496"/>
              <w:bottom w:val="single" w:sz="4" w:space="0" w:color="000000"/>
            </w:tcBorders>
            <w:vAlign w:val="center"/>
            <w:hideMark/>
          </w:tcPr>
          <w:p w14:paraId="37D2B1B6"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8F87773"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F0B3292"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B9FE2EE"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7D4A61" w:rsidRPr="00CD56CC" w14:paraId="3F97D2DD" w14:textId="77777777" w:rsidTr="00AA4A8D">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8119D61"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6CF56BA"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Negatívny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negatívny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B3ED1CC"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40349BD"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2D30AE34"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7D4A61" w:rsidRPr="00CD56CC" w14:paraId="5D49EE2E" w14:textId="77777777" w:rsidTr="00AA4A8D">
        <w:trPr>
          <w:trHeight w:val="510"/>
        </w:trPr>
        <w:tc>
          <w:tcPr>
            <w:tcW w:w="0" w:type="auto"/>
            <w:vMerge/>
            <w:tcBorders>
              <w:top w:val="single" w:sz="4" w:space="0" w:color="000000"/>
              <w:left w:val="single" w:sz="18" w:space="0" w:color="2F5496"/>
              <w:bottom w:val="single" w:sz="4" w:space="0" w:color="000000"/>
            </w:tcBorders>
            <w:vAlign w:val="center"/>
            <w:hideMark/>
          </w:tcPr>
          <w:p w14:paraId="3E81372F"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E2EEA2D"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8DAB3F6"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936C8B3"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35BE36D2"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7D4A61" w:rsidRPr="00CD56CC" w14:paraId="32791DE1" w14:textId="77777777" w:rsidTr="00AA4A8D">
        <w:trPr>
          <w:trHeight w:val="541"/>
        </w:trPr>
        <w:tc>
          <w:tcPr>
            <w:tcW w:w="0" w:type="auto"/>
            <w:vMerge/>
            <w:tcBorders>
              <w:top w:val="single" w:sz="4" w:space="0" w:color="000000"/>
              <w:left w:val="single" w:sz="18" w:space="0" w:color="2F5496"/>
              <w:bottom w:val="single" w:sz="4" w:space="0" w:color="000000"/>
            </w:tcBorders>
            <w:vAlign w:val="center"/>
            <w:hideMark/>
          </w:tcPr>
          <w:p w14:paraId="78433705"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5A2B2A0"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0DAB8F0D"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099BA0EB"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7D4A61" w:rsidRPr="00CD56CC" w14:paraId="379D2807" w14:textId="77777777" w:rsidTr="00AA4A8D">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B7C17A7"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2A4567C"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Pozitívny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pozitívny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5968D6A"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3BBC0874"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7D4A61" w:rsidRPr="00CD56CC" w14:paraId="732F0418" w14:textId="77777777" w:rsidTr="00AA4A8D">
        <w:trPr>
          <w:trHeight w:val="510"/>
        </w:trPr>
        <w:tc>
          <w:tcPr>
            <w:tcW w:w="0" w:type="auto"/>
            <w:vMerge/>
            <w:tcBorders>
              <w:top w:val="single" w:sz="4" w:space="0" w:color="000000"/>
              <w:left w:val="single" w:sz="18" w:space="0" w:color="2F5496"/>
              <w:bottom w:val="single" w:sz="4" w:space="0" w:color="000000"/>
            </w:tcBorders>
            <w:vAlign w:val="center"/>
            <w:hideMark/>
          </w:tcPr>
          <w:p w14:paraId="23155EE0"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5E5720C"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E54F274"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BE6198B"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356EB553"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7D4A61" w:rsidRPr="00CD56CC" w14:paraId="17686BC9" w14:textId="77777777" w:rsidTr="00AA4A8D">
        <w:trPr>
          <w:trHeight w:val="1109"/>
        </w:trPr>
        <w:tc>
          <w:tcPr>
            <w:tcW w:w="0" w:type="auto"/>
            <w:vMerge/>
            <w:tcBorders>
              <w:top w:val="single" w:sz="4" w:space="0" w:color="000000"/>
              <w:left w:val="single" w:sz="18" w:space="0" w:color="2F5496"/>
              <w:bottom w:val="single" w:sz="4" w:space="0" w:color="000000"/>
            </w:tcBorders>
            <w:vAlign w:val="center"/>
            <w:hideMark/>
          </w:tcPr>
          <w:p w14:paraId="6DBD0FD7"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915A684" w14:textId="77777777" w:rsidR="007D4A61" w:rsidRPr="00CD56CC" w:rsidRDefault="007D4A61" w:rsidP="00AA4A8D">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1EA1CFBA"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40AAC7C5"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72BEA90E" w14:textId="77777777" w:rsidR="007D4A61" w:rsidRPr="00CD56CC" w:rsidRDefault="007D4A61" w:rsidP="00AA4A8D">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bookmarkEnd w:id="3"/>
    </w:tbl>
    <w:p w14:paraId="1BFBAE80" w14:textId="77777777" w:rsidR="007D4A61" w:rsidRPr="00CD56CC" w:rsidRDefault="007D4A61" w:rsidP="007D4A61">
      <w:pPr>
        <w:autoSpaceDE w:val="0"/>
        <w:autoSpaceDN w:val="0"/>
        <w:adjustRightInd w:val="0"/>
        <w:spacing w:after="0" w:line="240" w:lineRule="auto"/>
        <w:jc w:val="both"/>
        <w:rPr>
          <w:rFonts w:ascii="Times New Roman" w:hAnsi="Times New Roman" w:cs="Times New Roman"/>
          <w:sz w:val="24"/>
          <w:szCs w:val="24"/>
          <w:u w:val="single"/>
        </w:rPr>
      </w:pPr>
    </w:p>
    <w:bookmarkEnd w:id="4"/>
    <w:p w14:paraId="21622BFC" w14:textId="77777777" w:rsidR="007D4A61" w:rsidRPr="00CD56CC"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4E3E20F6"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408362F8" w14:textId="77777777" w:rsidR="007D4A61" w:rsidRPr="004D5BA1" w:rsidRDefault="007D4A61" w:rsidP="007D4A61">
      <w:pPr>
        <w:autoSpaceDE w:val="0"/>
        <w:autoSpaceDN w:val="0"/>
        <w:adjustRightInd w:val="0"/>
        <w:spacing w:after="0" w:line="240" w:lineRule="auto"/>
        <w:jc w:val="both"/>
        <w:rPr>
          <w:rFonts w:ascii="Times New Roman" w:hAnsi="Times New Roman" w:cs="Times New Roman"/>
          <w:sz w:val="24"/>
          <w:szCs w:val="24"/>
          <w:u w:val="single"/>
        </w:rPr>
      </w:pPr>
    </w:p>
    <w:p w14:paraId="0B78A9A0" w14:textId="77777777" w:rsidR="007D4A61" w:rsidRDefault="007D4A61" w:rsidP="007D4A61">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101753" w14:textId="77777777" w:rsidR="007D4A61" w:rsidRPr="00E57BC9" w:rsidRDefault="007D4A61" w:rsidP="007D4A61">
      <w:pPr>
        <w:jc w:val="both"/>
        <w:rPr>
          <w:rFonts w:ascii="Times New Roman" w:hAnsi="Times New Roman" w:cs="Times New Roman"/>
          <w:sz w:val="24"/>
          <w:szCs w:val="24"/>
        </w:rPr>
      </w:pPr>
      <w:r>
        <w:rPr>
          <w:rFonts w:ascii="Times New Roman" w:hAnsi="Times New Roman" w:cs="Times New Roman"/>
          <w:sz w:val="24"/>
          <w:szCs w:val="24"/>
        </w:rPr>
        <w:t>Návrh formulára je súčasťou samostatnej Prílohy č. 1 tohto dokumentu. Formulár sa vypĺňa elektronicky samostatne pre každú jednu TM</w:t>
      </w:r>
      <w:r w:rsidR="00F96E9B">
        <w:rPr>
          <w:rFonts w:ascii="Times New Roman" w:hAnsi="Times New Roman" w:cs="Times New Roman"/>
          <w:sz w:val="24"/>
          <w:szCs w:val="24"/>
        </w:rPr>
        <w:t>L</w:t>
      </w:r>
      <w:r>
        <w:rPr>
          <w:rFonts w:ascii="Times New Roman" w:hAnsi="Times New Roman" w:cs="Times New Roman"/>
          <w:sz w:val="24"/>
          <w:szCs w:val="24"/>
        </w:rPr>
        <w:t xml:space="preserve">. Ide o obdobný systém aký je dnes zaužívaný pri zapisovaní výsledkov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w:t>
      </w:r>
    </w:p>
    <w:p w14:paraId="175B8779" w14:textId="77777777" w:rsidR="007D4A61" w:rsidRDefault="007D4A61" w:rsidP="007D4A61">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2D68E8E7" w14:textId="77777777" w:rsidR="007D4A61" w:rsidRDefault="007D4A61" w:rsidP="007D4A61">
      <w:pPr>
        <w:jc w:val="both"/>
        <w:rPr>
          <w:rFonts w:ascii="Times New Roman" w:hAnsi="Times New Roman" w:cs="Times New Roman"/>
          <w:sz w:val="24"/>
          <w:szCs w:val="24"/>
        </w:rPr>
      </w:pPr>
      <w:r w:rsidRPr="00896D84">
        <w:rPr>
          <w:rFonts w:ascii="Times New Roman" w:hAnsi="Times New Roman" w:cs="Times New Roman"/>
          <w:sz w:val="24"/>
          <w:szCs w:val="24"/>
        </w:rPr>
        <w:t>Vyhodnotenie trendov početnosti na lokalitách monitorovaných opakovane sa realizuje buď prostredníctvom softvéru TRIM 3.54 (</w:t>
      </w:r>
      <w:proofErr w:type="spellStart"/>
      <w:r w:rsidRPr="00896D84">
        <w:rPr>
          <w:rFonts w:ascii="Times New Roman" w:hAnsi="Times New Roman" w:cs="Times New Roman"/>
          <w:sz w:val="24"/>
          <w:szCs w:val="24"/>
        </w:rPr>
        <w:t>Pannekoek</w:t>
      </w:r>
      <w:proofErr w:type="spellEnd"/>
      <w:r w:rsidRPr="00896D84">
        <w:rPr>
          <w:rFonts w:ascii="Times New Roman" w:hAnsi="Times New Roman" w:cs="Times New Roman"/>
          <w:sz w:val="24"/>
          <w:szCs w:val="24"/>
        </w:rPr>
        <w:t xml:space="preserve">&amp; van </w:t>
      </w:r>
      <w:proofErr w:type="spellStart"/>
      <w:r w:rsidRPr="00896D84">
        <w:rPr>
          <w:rFonts w:ascii="Times New Roman" w:hAnsi="Times New Roman" w:cs="Times New Roman"/>
          <w:sz w:val="24"/>
          <w:szCs w:val="24"/>
        </w:rPr>
        <w:t>Strien</w:t>
      </w:r>
      <w:proofErr w:type="spellEnd"/>
      <w:r w:rsidRPr="00896D84">
        <w:rPr>
          <w:rFonts w:ascii="Times New Roman" w:hAnsi="Times New Roman" w:cs="Times New Roman"/>
          <w:sz w:val="24"/>
          <w:szCs w:val="24"/>
        </w:rPr>
        <w:t xml:space="preserve"> 2005) alebo </w:t>
      </w:r>
      <w:proofErr w:type="spellStart"/>
      <w:r w:rsidRPr="00896D84">
        <w:rPr>
          <w:rFonts w:ascii="Times New Roman" w:hAnsi="Times New Roman" w:cs="Times New Roman"/>
          <w:sz w:val="24"/>
          <w:szCs w:val="24"/>
        </w:rPr>
        <w:t>RTrim</w:t>
      </w:r>
      <w:proofErr w:type="spellEnd"/>
      <w:r w:rsidRPr="00896D84">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w:t>
      </w:r>
      <w:proofErr w:type="spellStart"/>
      <w:r w:rsidRPr="00896D84">
        <w:rPr>
          <w:rFonts w:ascii="Times New Roman" w:hAnsi="Times New Roman" w:cs="Times New Roman"/>
          <w:sz w:val="24"/>
          <w:szCs w:val="24"/>
        </w:rPr>
        <w:t>medzisezónny</w:t>
      </w:r>
      <w:proofErr w:type="spellEnd"/>
      <w:r w:rsidRPr="00896D84">
        <w:rPr>
          <w:rFonts w:ascii="Times New Roman" w:hAnsi="Times New Roman" w:cs="Times New Roman"/>
          <w:sz w:val="24"/>
          <w:szCs w:val="24"/>
        </w:rPr>
        <w:t xml:space="preserve"> posun viac ako 7 dní a pod.).</w:t>
      </w:r>
    </w:p>
    <w:p w14:paraId="2CBBA562" w14:textId="77777777" w:rsidR="007D4A61" w:rsidRPr="00E37D27" w:rsidRDefault="007D4A61" w:rsidP="007D4A61">
      <w:pPr>
        <w:pStyle w:val="Nadpis3"/>
        <w:rPr>
          <w:rFonts w:ascii="Times New Roman" w:eastAsiaTheme="minorHAnsi" w:hAnsi="Times New Roman" w:cs="Times New Roman"/>
          <w:color w:val="auto"/>
        </w:rPr>
      </w:pPr>
      <w:bookmarkStart w:id="5" w:name="_Hlk92967125"/>
      <w:r w:rsidRPr="00E37D27">
        <w:rPr>
          <w:rFonts w:ascii="Times New Roman" w:eastAsiaTheme="minorHAnsi" w:hAnsi="Times New Roman" w:cs="Times New Roman"/>
          <w:color w:val="auto"/>
        </w:rPr>
        <w:t>Automatizované vyhodnotenie údajov monitoringu databázou na lokalitnej úrovni (TML)</w:t>
      </w:r>
    </w:p>
    <w:p w14:paraId="35C474AC"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Automatizované hodnotenie stavu druhu na tejto úrovni je založené na hodnotení čiastkových parametrov:</w:t>
      </w:r>
    </w:p>
    <w:p w14:paraId="4CBCBCAE"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 Kvalita populácie druhu na lokalite</w:t>
      </w:r>
    </w:p>
    <w:p w14:paraId="7F9F4303"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b) Kvalita biotopu druhu na lokalite</w:t>
      </w:r>
    </w:p>
    <w:p w14:paraId="1BDAC832"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lastRenderedPageBreak/>
        <w:t>c) Vyhliadky biotopu druhu do budúcnosti na lokalite</w:t>
      </w:r>
    </w:p>
    <w:p w14:paraId="333EF49D"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113B0BB2"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hodnotený ako „dobrý“ ak dosahuje hodnoty:</w:t>
      </w:r>
    </w:p>
    <w:p w14:paraId="213C6B48"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dobrý &gt;= 85%, alebo dobrý &gt;= 70% a zároveň zlý = 0</w:t>
      </w:r>
    </w:p>
    <w:p w14:paraId="25EC64CD"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„zlý“ ak dosahuje hodnoty:</w:t>
      </w:r>
    </w:p>
    <w:p w14:paraId="78E3D66C"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zlý &gt;= 50 %</w:t>
      </w:r>
    </w:p>
    <w:p w14:paraId="57A5F826"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152DC105" w14:textId="77777777" w:rsidR="007D4A61" w:rsidRPr="00E37D27" w:rsidRDefault="007D4A61" w:rsidP="007D4A61">
      <w:pPr>
        <w:spacing w:after="0" w:line="240" w:lineRule="auto"/>
        <w:jc w:val="both"/>
        <w:rPr>
          <w:rFonts w:ascii="Times New Roman" w:hAnsi="Times New Roman" w:cs="Times New Roman"/>
          <w:sz w:val="24"/>
          <w:szCs w:val="24"/>
        </w:rPr>
      </w:pPr>
    </w:p>
    <w:p w14:paraId="17528FEC" w14:textId="77777777" w:rsidR="007D4A61" w:rsidRPr="00E37D27" w:rsidRDefault="007D4A61" w:rsidP="007D4A61">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t>Automatizované vyhodnotenie stavu na národnej úrovni</w:t>
      </w:r>
    </w:p>
    <w:p w14:paraId="5567FF90"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t. j. určí sa podiel (záznamov s celkovým stavom druhu) v stave priaznivom (FV), nevyhovujúcom (U1) a zlom (U2). Výsledný stav na národnej úrovni sa opäť určí uplatnením pravidla hraničných hodnôt 85 (70) </w:t>
      </w:r>
      <w:proofErr w:type="spellStart"/>
      <w:r w:rsidRPr="00E37D27">
        <w:rPr>
          <w:rFonts w:ascii="Times New Roman" w:hAnsi="Times New Roman" w:cs="Times New Roman"/>
          <w:sz w:val="24"/>
          <w:szCs w:val="24"/>
        </w:rPr>
        <w:t>versus</w:t>
      </w:r>
      <w:proofErr w:type="spellEnd"/>
      <w:r w:rsidRPr="00E37D27">
        <w:rPr>
          <w:rFonts w:ascii="Times New Roman" w:hAnsi="Times New Roman" w:cs="Times New Roman"/>
          <w:sz w:val="24"/>
          <w:szCs w:val="24"/>
        </w:rPr>
        <w:t xml:space="preserve"> 50 (0)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11C4254F" w14:textId="77777777" w:rsidR="007D4A61" w:rsidRPr="00E37D27" w:rsidRDefault="007D4A61" w:rsidP="007D4A61">
      <w:pPr>
        <w:spacing w:after="0" w:line="240" w:lineRule="auto"/>
        <w:jc w:val="both"/>
        <w:rPr>
          <w:rFonts w:ascii="Times New Roman" w:hAnsi="Times New Roman" w:cs="Times New Roman"/>
          <w:sz w:val="24"/>
          <w:szCs w:val="24"/>
        </w:rPr>
      </w:pPr>
    </w:p>
    <w:p w14:paraId="2CD8140D" w14:textId="77777777" w:rsidR="007D4A61" w:rsidRPr="00E37D27" w:rsidRDefault="007D4A61" w:rsidP="007D4A61">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t>Automatizované vyhodnotenie stavu v rámci CHVÚ</w:t>
      </w:r>
    </w:p>
    <w:p w14:paraId="78861415"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bookmarkEnd w:id="5"/>
    <w:p w14:paraId="4ABD4FE8" w14:textId="77777777" w:rsidR="007D4A61" w:rsidRPr="003865C4" w:rsidRDefault="007D4A61" w:rsidP="007D4A61">
      <w:pPr>
        <w:jc w:val="both"/>
        <w:rPr>
          <w:rFonts w:ascii="Times New Roman" w:hAnsi="Times New Roman" w:cs="Times New Roman"/>
          <w:sz w:val="24"/>
          <w:szCs w:val="24"/>
          <w:u w:val="single"/>
        </w:rPr>
      </w:pPr>
    </w:p>
    <w:p w14:paraId="5BAF4EDF" w14:textId="77777777" w:rsidR="007D4A61" w:rsidRDefault="007D4A61" w:rsidP="007D4A61">
      <w:pPr>
        <w:jc w:val="both"/>
        <w:rPr>
          <w:rFonts w:ascii="Times New Roman" w:hAnsi="Times New Roman" w:cs="Times New Roman"/>
          <w:sz w:val="24"/>
          <w:szCs w:val="24"/>
          <w:u w:val="single"/>
        </w:rPr>
      </w:pPr>
      <w:r w:rsidRPr="00836123">
        <w:rPr>
          <w:rFonts w:ascii="Times New Roman" w:hAnsi="Times New Roman" w:cs="Times New Roman"/>
          <w:sz w:val="24"/>
          <w:szCs w:val="24"/>
          <w:u w:val="single"/>
        </w:rPr>
        <w:t>Použitá literatúra</w:t>
      </w:r>
    </w:p>
    <w:p w14:paraId="6F71A7D0" w14:textId="77777777" w:rsidR="007D4A61" w:rsidRPr="007D4A61" w:rsidRDefault="007D4A61" w:rsidP="007D4A61">
      <w:pPr>
        <w:jc w:val="both"/>
        <w:rPr>
          <w:rFonts w:ascii="Times New Roman" w:hAnsi="Times New Roman" w:cs="Times New Roman"/>
          <w:sz w:val="24"/>
          <w:szCs w:val="24"/>
        </w:rPr>
      </w:pPr>
      <w:r w:rsidRPr="007D4A61">
        <w:rPr>
          <w:rFonts w:ascii="Times New Roman" w:hAnsi="Times New Roman" w:cs="Times New Roman"/>
          <w:sz w:val="24"/>
          <w:szCs w:val="24"/>
        </w:rPr>
        <w:t xml:space="preserve">Hudec K., </w:t>
      </w:r>
      <w:proofErr w:type="spellStart"/>
      <w:r w:rsidRPr="007D4A61">
        <w:rPr>
          <w:rFonts w:ascii="Times New Roman" w:hAnsi="Times New Roman" w:cs="Times New Roman"/>
          <w:sz w:val="24"/>
          <w:szCs w:val="24"/>
        </w:rPr>
        <w:t>Štastný</w:t>
      </w:r>
      <w:proofErr w:type="spellEnd"/>
      <w:r w:rsidRPr="007D4A61">
        <w:rPr>
          <w:rFonts w:ascii="Times New Roman" w:hAnsi="Times New Roman" w:cs="Times New Roman"/>
          <w:sz w:val="24"/>
          <w:szCs w:val="24"/>
        </w:rPr>
        <w:t xml:space="preserve"> K., 2005: ČR, </w:t>
      </w:r>
      <w:proofErr w:type="spellStart"/>
      <w:r w:rsidRPr="007D4A61">
        <w:rPr>
          <w:rFonts w:ascii="Times New Roman" w:hAnsi="Times New Roman" w:cs="Times New Roman"/>
          <w:sz w:val="24"/>
          <w:szCs w:val="24"/>
        </w:rPr>
        <w:t>Ptáci</w:t>
      </w:r>
      <w:proofErr w:type="spellEnd"/>
      <w:r w:rsidRPr="007D4A61">
        <w:rPr>
          <w:rFonts w:ascii="Times New Roman" w:hAnsi="Times New Roman" w:cs="Times New Roman"/>
          <w:sz w:val="24"/>
          <w:szCs w:val="24"/>
        </w:rPr>
        <w:t xml:space="preserve"> 2/II. </w:t>
      </w:r>
      <w:proofErr w:type="spellStart"/>
      <w:r w:rsidRPr="007D4A61">
        <w:rPr>
          <w:rFonts w:ascii="Times New Roman" w:hAnsi="Times New Roman" w:cs="Times New Roman"/>
          <w:sz w:val="24"/>
          <w:szCs w:val="24"/>
        </w:rPr>
        <w:t>Academia</w:t>
      </w:r>
      <w:proofErr w:type="spellEnd"/>
      <w:r w:rsidRPr="007D4A61">
        <w:rPr>
          <w:rFonts w:ascii="Times New Roman" w:hAnsi="Times New Roman" w:cs="Times New Roman"/>
          <w:sz w:val="24"/>
          <w:szCs w:val="24"/>
        </w:rPr>
        <w:t xml:space="preserve">, Praha, 1203 </w:t>
      </w:r>
      <w:proofErr w:type="spellStart"/>
      <w:r w:rsidRPr="007D4A61">
        <w:rPr>
          <w:rFonts w:ascii="Times New Roman" w:hAnsi="Times New Roman" w:cs="Times New Roman"/>
          <w:sz w:val="24"/>
          <w:szCs w:val="24"/>
        </w:rPr>
        <w:t>pp</w:t>
      </w:r>
      <w:proofErr w:type="spellEnd"/>
      <w:r w:rsidRPr="007D4A61">
        <w:rPr>
          <w:rFonts w:ascii="Times New Roman" w:hAnsi="Times New Roman" w:cs="Times New Roman"/>
          <w:sz w:val="24"/>
          <w:szCs w:val="24"/>
        </w:rPr>
        <w:t>.</w:t>
      </w:r>
    </w:p>
    <w:bookmarkEnd w:id="2"/>
    <w:p w14:paraId="763FB87E" w14:textId="77777777" w:rsidR="007D4A61" w:rsidRPr="00422A26" w:rsidRDefault="007D4A61" w:rsidP="007D4A61">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&amp;</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00F96E9B">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00F96E9B">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0595A334" w14:textId="77777777" w:rsidR="007D4A61" w:rsidRDefault="007D4A61" w:rsidP="007D4A61">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58A2A4E2" w14:textId="77777777" w:rsidR="007D4A61" w:rsidRDefault="007D4A61" w:rsidP="007D4A61">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J</w:t>
      </w:r>
      <w:r>
        <w:rPr>
          <w:rFonts w:ascii="Times New Roman" w:hAnsi="Times New Roman" w:cs="Times New Roman"/>
          <w:sz w:val="24"/>
          <w:szCs w:val="24"/>
        </w:rPr>
        <w:t>.</w:t>
      </w:r>
      <w:r w:rsidRPr="001869F0">
        <w:rPr>
          <w:rFonts w:ascii="Times New Roman" w:hAnsi="Times New Roman" w:cs="Times New Roman"/>
          <w:sz w:val="24"/>
          <w:szCs w:val="24"/>
        </w:rPr>
        <w:t>&amp;</w:t>
      </w:r>
      <w:r>
        <w:rPr>
          <w:rFonts w:ascii="Times New Roman" w:hAnsi="Times New Roman" w:cs="Times New Roman"/>
          <w:sz w:val="24"/>
          <w:szCs w:val="24"/>
        </w:rPr>
        <w:t>v</w:t>
      </w:r>
      <w:r w:rsidRPr="001869F0">
        <w:rPr>
          <w:rFonts w:ascii="Times New Roman" w:hAnsi="Times New Roman" w:cs="Times New Roman"/>
          <w:sz w:val="24"/>
          <w:szCs w:val="24"/>
        </w:rPr>
        <w:t>an</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StrienA</w:t>
      </w:r>
      <w:proofErr w:type="spellEnd"/>
      <w:r w:rsidRPr="001869F0">
        <w:rPr>
          <w:rFonts w:ascii="Times New Roman" w:hAnsi="Times New Roman" w:cs="Times New Roman"/>
          <w:sz w:val="24"/>
          <w:szCs w:val="24"/>
        </w:rPr>
        <w:t>.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F96E9B">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StatisticsNetherlands</w:t>
      </w:r>
      <w:proofErr w:type="spellEnd"/>
      <w:r w:rsidRPr="001869F0">
        <w:rPr>
          <w:rFonts w:ascii="Times New Roman" w:hAnsi="Times New Roman" w:cs="Times New Roman"/>
          <w:sz w:val="24"/>
          <w:szCs w:val="24"/>
        </w:rPr>
        <w:t>.</w:t>
      </w:r>
    </w:p>
    <w:p w14:paraId="729C4545" w14:textId="77777777" w:rsidR="007D4A61" w:rsidRDefault="007D4A61" w:rsidP="007D4A61">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701A59BB" w14:textId="77777777" w:rsidR="007D4A61" w:rsidRDefault="007D4A61" w:rsidP="007D4A61">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F96E9B">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F96E9B">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3DF149E7" w14:textId="77777777" w:rsidR="007D4A61" w:rsidRDefault="007D4A61" w:rsidP="007D4A61">
      <w:pPr>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6CACFD34" w14:textId="77777777" w:rsidR="007D4A61" w:rsidRPr="00260E38" w:rsidRDefault="007D4A61" w:rsidP="007D4A61">
      <w:pPr>
        <w:spacing w:line="360" w:lineRule="auto"/>
        <w:jc w:val="both"/>
        <w:rPr>
          <w:bCs/>
        </w:rPr>
      </w:pPr>
    </w:p>
    <w:p w14:paraId="437AAF5F" w14:textId="77777777" w:rsidR="007D4A61" w:rsidRDefault="007D4A61" w:rsidP="007D4A61">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54A6B68A" w14:textId="77777777" w:rsidR="007D4A61" w:rsidRPr="001777B6" w:rsidRDefault="007D4A61" w:rsidP="007D4A61">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1. Unifikovaný formulár pre sčítanie bežných druhov vtáctva – bodové sčítanie</w:t>
      </w:r>
    </w:p>
    <w:tbl>
      <w:tblPr>
        <w:tblStyle w:val="Mriekatabuky"/>
        <w:tblW w:w="0" w:type="auto"/>
        <w:tblLook w:val="04A0" w:firstRow="1" w:lastRow="0" w:firstColumn="1" w:lastColumn="0" w:noHBand="0" w:noVBand="1"/>
      </w:tblPr>
      <w:tblGrid>
        <w:gridCol w:w="5098"/>
        <w:gridCol w:w="3964"/>
      </w:tblGrid>
      <w:tr w:rsidR="007D4A61" w:rsidRPr="00A532E7" w14:paraId="4361FE0C" w14:textId="77777777" w:rsidTr="00AA4A8D">
        <w:trPr>
          <w:trHeight w:val="58"/>
        </w:trPr>
        <w:tc>
          <w:tcPr>
            <w:tcW w:w="5098" w:type="dxa"/>
          </w:tcPr>
          <w:p w14:paraId="1AB59C9C" w14:textId="77777777" w:rsidR="007D4A61" w:rsidRPr="00A532E7" w:rsidRDefault="007D4A61" w:rsidP="00AA4A8D">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4445C34B" w14:textId="77777777" w:rsidR="007D4A61" w:rsidRPr="00A532E7" w:rsidRDefault="007D4A61" w:rsidP="00AA4A8D">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215BD81F"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7D4A61" w:rsidRPr="00A532E7" w14:paraId="6BA5BA41" w14:textId="77777777" w:rsidTr="00AA4A8D">
        <w:trPr>
          <w:trHeight w:val="58"/>
        </w:trPr>
        <w:tc>
          <w:tcPr>
            <w:tcW w:w="5098" w:type="dxa"/>
          </w:tcPr>
          <w:p w14:paraId="5B7ED4DB" w14:textId="77777777" w:rsidR="007D4A61" w:rsidRPr="00A532E7" w:rsidRDefault="007D4A61" w:rsidP="00AA4A8D">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2BB8CD38" w14:textId="77777777" w:rsidR="007D4A61" w:rsidRPr="00A532E7" w:rsidRDefault="007D4A61" w:rsidP="00AA4A8D">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FE73271"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7D4A61" w:rsidRPr="00A532E7" w14:paraId="44F1D6A0" w14:textId="77777777" w:rsidTr="00AA4A8D">
        <w:trPr>
          <w:trHeight w:val="58"/>
        </w:trPr>
        <w:tc>
          <w:tcPr>
            <w:tcW w:w="1696" w:type="dxa"/>
          </w:tcPr>
          <w:p w14:paraId="7387095E" w14:textId="77777777" w:rsidR="007D4A61" w:rsidRPr="00A532E7" w:rsidRDefault="007D4A61" w:rsidP="00AA4A8D">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1E7F3FB4" w14:textId="77777777" w:rsidR="007D4A61" w:rsidRPr="00E14F6B" w:rsidRDefault="007D4A61" w:rsidP="00AA4A8D">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12BBAD3E" w14:textId="77777777" w:rsidR="007D4A61" w:rsidRPr="00A532E7" w:rsidRDefault="007D4A61" w:rsidP="00AA4A8D">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0CC38D52"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D4A61" w:rsidRPr="00A532E7" w14:paraId="4360DD96" w14:textId="77777777" w:rsidTr="00AA4A8D">
        <w:trPr>
          <w:trHeight w:val="58"/>
        </w:trPr>
        <w:tc>
          <w:tcPr>
            <w:tcW w:w="9062" w:type="dxa"/>
          </w:tcPr>
          <w:p w14:paraId="45114A6C"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7621A0DA" w14:textId="77777777" w:rsidR="007D4A61" w:rsidRDefault="007D4A61" w:rsidP="007D4A61">
      <w:pPr>
        <w:spacing w:after="0" w:line="240" w:lineRule="auto"/>
        <w:jc w:val="both"/>
        <w:rPr>
          <w:rFonts w:ascii="Times New Roman" w:hAnsi="Times New Roman" w:cs="Times New Roman"/>
          <w:sz w:val="10"/>
          <w:szCs w:val="10"/>
        </w:rPr>
      </w:pPr>
    </w:p>
    <w:tbl>
      <w:tblPr>
        <w:tblStyle w:val="Mriekatabuky"/>
        <w:tblW w:w="9288" w:type="dxa"/>
        <w:tblLook w:val="04A0" w:firstRow="1" w:lastRow="0" w:firstColumn="1" w:lastColumn="0" w:noHBand="0" w:noVBand="1"/>
      </w:tblPr>
      <w:tblGrid>
        <w:gridCol w:w="2353"/>
        <w:gridCol w:w="2079"/>
        <w:gridCol w:w="2508"/>
        <w:gridCol w:w="2348"/>
      </w:tblGrid>
      <w:tr w:rsidR="00F96E9B" w14:paraId="405019CC" w14:textId="77777777" w:rsidTr="00F96E9B">
        <w:tc>
          <w:tcPr>
            <w:tcW w:w="2353" w:type="dxa"/>
          </w:tcPr>
          <w:p w14:paraId="0324B17A" w14:textId="77777777" w:rsidR="00F96E9B" w:rsidRPr="006F4206" w:rsidRDefault="00F96E9B" w:rsidP="00AA4A8D">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79" w:type="dxa"/>
          </w:tcPr>
          <w:p w14:paraId="31B9468D" w14:textId="77777777" w:rsidR="00F96E9B" w:rsidRDefault="00F96E9B" w:rsidP="00AA4A8D">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2508" w:type="dxa"/>
          </w:tcPr>
          <w:p w14:paraId="2BD44FAA" w14:textId="77777777" w:rsidR="00F96E9B" w:rsidRPr="006F4206" w:rsidRDefault="00F96E9B" w:rsidP="00AA4A8D">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348" w:type="dxa"/>
          </w:tcPr>
          <w:p w14:paraId="0B00FF55" w14:textId="77777777" w:rsidR="00F96E9B" w:rsidRPr="006F4206" w:rsidRDefault="00F96E9B" w:rsidP="00AA4A8D">
            <w:pPr>
              <w:jc w:val="both"/>
              <w:rPr>
                <w:rFonts w:ascii="Times New Roman" w:hAnsi="Times New Roman" w:cs="Times New Roman"/>
                <w:sz w:val="20"/>
                <w:szCs w:val="20"/>
              </w:rPr>
            </w:pPr>
            <w:r>
              <w:rPr>
                <w:rFonts w:ascii="Times New Roman" w:hAnsi="Times New Roman" w:cs="Times New Roman"/>
                <w:sz w:val="20"/>
                <w:szCs w:val="20"/>
              </w:rPr>
              <w:t>Poznámka</w:t>
            </w:r>
          </w:p>
        </w:tc>
      </w:tr>
      <w:tr w:rsidR="00F96E9B" w14:paraId="4AE92E47" w14:textId="77777777" w:rsidTr="00F96E9B">
        <w:tc>
          <w:tcPr>
            <w:tcW w:w="2353" w:type="dxa"/>
          </w:tcPr>
          <w:p w14:paraId="5BFA909B" w14:textId="77777777" w:rsidR="00F96E9B" w:rsidRPr="006F4206" w:rsidRDefault="00F96E9B" w:rsidP="00AA4A8D">
            <w:pPr>
              <w:jc w:val="both"/>
              <w:rPr>
                <w:rFonts w:ascii="Times New Roman" w:hAnsi="Times New Roman" w:cs="Times New Roman"/>
                <w:sz w:val="20"/>
                <w:szCs w:val="20"/>
              </w:rPr>
            </w:pPr>
          </w:p>
        </w:tc>
        <w:tc>
          <w:tcPr>
            <w:tcW w:w="2079" w:type="dxa"/>
          </w:tcPr>
          <w:p w14:paraId="368A80EC" w14:textId="77777777" w:rsidR="00F96E9B" w:rsidRPr="006F4206" w:rsidRDefault="00F96E9B" w:rsidP="00AA4A8D">
            <w:pPr>
              <w:jc w:val="both"/>
              <w:rPr>
                <w:rFonts w:ascii="Times New Roman" w:hAnsi="Times New Roman" w:cs="Times New Roman"/>
                <w:sz w:val="20"/>
                <w:szCs w:val="20"/>
              </w:rPr>
            </w:pPr>
          </w:p>
        </w:tc>
        <w:tc>
          <w:tcPr>
            <w:tcW w:w="2508" w:type="dxa"/>
          </w:tcPr>
          <w:p w14:paraId="7A80A5D0" w14:textId="77777777" w:rsidR="00F96E9B" w:rsidRPr="006F4206" w:rsidRDefault="00F96E9B" w:rsidP="00AA4A8D">
            <w:pPr>
              <w:jc w:val="both"/>
              <w:rPr>
                <w:rFonts w:ascii="Times New Roman" w:hAnsi="Times New Roman" w:cs="Times New Roman"/>
                <w:sz w:val="20"/>
                <w:szCs w:val="20"/>
              </w:rPr>
            </w:pPr>
          </w:p>
        </w:tc>
        <w:tc>
          <w:tcPr>
            <w:tcW w:w="2348" w:type="dxa"/>
          </w:tcPr>
          <w:p w14:paraId="346612BA" w14:textId="77777777" w:rsidR="00F96E9B" w:rsidRPr="006F4206" w:rsidRDefault="00F96E9B" w:rsidP="00AA4A8D">
            <w:pPr>
              <w:jc w:val="both"/>
              <w:rPr>
                <w:rFonts w:ascii="Times New Roman" w:hAnsi="Times New Roman" w:cs="Times New Roman"/>
                <w:sz w:val="20"/>
                <w:szCs w:val="20"/>
              </w:rPr>
            </w:pPr>
          </w:p>
        </w:tc>
      </w:tr>
      <w:tr w:rsidR="00F96E9B" w14:paraId="2CCF2F7D" w14:textId="77777777" w:rsidTr="00F96E9B">
        <w:tc>
          <w:tcPr>
            <w:tcW w:w="2353" w:type="dxa"/>
          </w:tcPr>
          <w:p w14:paraId="6EA14949" w14:textId="77777777" w:rsidR="00F96E9B" w:rsidRPr="006F4206" w:rsidRDefault="00F96E9B" w:rsidP="00AA4A8D">
            <w:pPr>
              <w:jc w:val="both"/>
              <w:rPr>
                <w:rFonts w:ascii="Times New Roman" w:hAnsi="Times New Roman" w:cs="Times New Roman"/>
                <w:sz w:val="20"/>
                <w:szCs w:val="20"/>
              </w:rPr>
            </w:pPr>
          </w:p>
        </w:tc>
        <w:tc>
          <w:tcPr>
            <w:tcW w:w="2079" w:type="dxa"/>
          </w:tcPr>
          <w:p w14:paraId="3C855A26" w14:textId="77777777" w:rsidR="00F96E9B" w:rsidRPr="006F4206" w:rsidRDefault="00F96E9B" w:rsidP="00AA4A8D">
            <w:pPr>
              <w:jc w:val="both"/>
              <w:rPr>
                <w:rFonts w:ascii="Times New Roman" w:hAnsi="Times New Roman" w:cs="Times New Roman"/>
                <w:sz w:val="20"/>
                <w:szCs w:val="20"/>
              </w:rPr>
            </w:pPr>
          </w:p>
        </w:tc>
        <w:tc>
          <w:tcPr>
            <w:tcW w:w="2508" w:type="dxa"/>
          </w:tcPr>
          <w:p w14:paraId="62E03B8B" w14:textId="77777777" w:rsidR="00F96E9B" w:rsidRPr="006F4206" w:rsidRDefault="00F96E9B" w:rsidP="00AA4A8D">
            <w:pPr>
              <w:jc w:val="both"/>
              <w:rPr>
                <w:rFonts w:ascii="Times New Roman" w:hAnsi="Times New Roman" w:cs="Times New Roman"/>
                <w:sz w:val="20"/>
                <w:szCs w:val="20"/>
              </w:rPr>
            </w:pPr>
          </w:p>
        </w:tc>
        <w:tc>
          <w:tcPr>
            <w:tcW w:w="2348" w:type="dxa"/>
          </w:tcPr>
          <w:p w14:paraId="4F59383C" w14:textId="77777777" w:rsidR="00F96E9B" w:rsidRPr="006F4206" w:rsidRDefault="00F96E9B" w:rsidP="00AA4A8D">
            <w:pPr>
              <w:jc w:val="both"/>
              <w:rPr>
                <w:rFonts w:ascii="Times New Roman" w:hAnsi="Times New Roman" w:cs="Times New Roman"/>
                <w:sz w:val="20"/>
                <w:szCs w:val="20"/>
              </w:rPr>
            </w:pPr>
          </w:p>
        </w:tc>
      </w:tr>
      <w:tr w:rsidR="00F96E9B" w14:paraId="33243D2C" w14:textId="77777777" w:rsidTr="00F96E9B">
        <w:tc>
          <w:tcPr>
            <w:tcW w:w="2353" w:type="dxa"/>
          </w:tcPr>
          <w:p w14:paraId="235D9226" w14:textId="77777777" w:rsidR="00F96E9B" w:rsidRPr="006F4206" w:rsidRDefault="00F96E9B" w:rsidP="00AA4A8D">
            <w:pPr>
              <w:jc w:val="both"/>
              <w:rPr>
                <w:rFonts w:ascii="Times New Roman" w:hAnsi="Times New Roman" w:cs="Times New Roman"/>
                <w:sz w:val="20"/>
                <w:szCs w:val="20"/>
              </w:rPr>
            </w:pPr>
          </w:p>
        </w:tc>
        <w:tc>
          <w:tcPr>
            <w:tcW w:w="2079" w:type="dxa"/>
          </w:tcPr>
          <w:p w14:paraId="57BC7712" w14:textId="77777777" w:rsidR="00F96E9B" w:rsidRPr="006F4206" w:rsidRDefault="00F96E9B" w:rsidP="00AA4A8D">
            <w:pPr>
              <w:jc w:val="both"/>
              <w:rPr>
                <w:rFonts w:ascii="Times New Roman" w:hAnsi="Times New Roman" w:cs="Times New Roman"/>
                <w:sz w:val="20"/>
                <w:szCs w:val="20"/>
              </w:rPr>
            </w:pPr>
          </w:p>
        </w:tc>
        <w:tc>
          <w:tcPr>
            <w:tcW w:w="2508" w:type="dxa"/>
          </w:tcPr>
          <w:p w14:paraId="7430E160" w14:textId="77777777" w:rsidR="00F96E9B" w:rsidRPr="006F4206" w:rsidRDefault="00F96E9B" w:rsidP="00AA4A8D">
            <w:pPr>
              <w:jc w:val="both"/>
              <w:rPr>
                <w:rFonts w:ascii="Times New Roman" w:hAnsi="Times New Roman" w:cs="Times New Roman"/>
                <w:sz w:val="20"/>
                <w:szCs w:val="20"/>
              </w:rPr>
            </w:pPr>
          </w:p>
        </w:tc>
        <w:tc>
          <w:tcPr>
            <w:tcW w:w="2348" w:type="dxa"/>
          </w:tcPr>
          <w:p w14:paraId="1243190A" w14:textId="77777777" w:rsidR="00F96E9B" w:rsidRPr="006F4206" w:rsidRDefault="00F96E9B" w:rsidP="00AA4A8D">
            <w:pPr>
              <w:jc w:val="both"/>
              <w:rPr>
                <w:rFonts w:ascii="Times New Roman" w:hAnsi="Times New Roman" w:cs="Times New Roman"/>
                <w:sz w:val="20"/>
                <w:szCs w:val="20"/>
              </w:rPr>
            </w:pPr>
          </w:p>
        </w:tc>
      </w:tr>
      <w:tr w:rsidR="00F96E9B" w14:paraId="2F9D1E96" w14:textId="77777777" w:rsidTr="00F96E9B">
        <w:tc>
          <w:tcPr>
            <w:tcW w:w="2353" w:type="dxa"/>
          </w:tcPr>
          <w:p w14:paraId="104B7EBB" w14:textId="77777777" w:rsidR="00F96E9B" w:rsidRPr="006F4206" w:rsidRDefault="00F96E9B" w:rsidP="00AA4A8D">
            <w:pPr>
              <w:jc w:val="both"/>
              <w:rPr>
                <w:rFonts w:ascii="Times New Roman" w:hAnsi="Times New Roman" w:cs="Times New Roman"/>
                <w:sz w:val="20"/>
                <w:szCs w:val="20"/>
              </w:rPr>
            </w:pPr>
          </w:p>
        </w:tc>
        <w:tc>
          <w:tcPr>
            <w:tcW w:w="2079" w:type="dxa"/>
          </w:tcPr>
          <w:p w14:paraId="3B4972D2" w14:textId="77777777" w:rsidR="00F96E9B" w:rsidRPr="006F4206" w:rsidRDefault="00F96E9B" w:rsidP="00AA4A8D">
            <w:pPr>
              <w:jc w:val="both"/>
              <w:rPr>
                <w:rFonts w:ascii="Times New Roman" w:hAnsi="Times New Roman" w:cs="Times New Roman"/>
                <w:sz w:val="20"/>
                <w:szCs w:val="20"/>
              </w:rPr>
            </w:pPr>
          </w:p>
        </w:tc>
        <w:tc>
          <w:tcPr>
            <w:tcW w:w="2508" w:type="dxa"/>
          </w:tcPr>
          <w:p w14:paraId="0BC6C68C" w14:textId="77777777" w:rsidR="00F96E9B" w:rsidRPr="006F4206" w:rsidRDefault="00F96E9B" w:rsidP="00AA4A8D">
            <w:pPr>
              <w:jc w:val="both"/>
              <w:rPr>
                <w:rFonts w:ascii="Times New Roman" w:hAnsi="Times New Roman" w:cs="Times New Roman"/>
                <w:sz w:val="20"/>
                <w:szCs w:val="20"/>
              </w:rPr>
            </w:pPr>
          </w:p>
        </w:tc>
        <w:tc>
          <w:tcPr>
            <w:tcW w:w="2348" w:type="dxa"/>
          </w:tcPr>
          <w:p w14:paraId="63BB9DAF" w14:textId="77777777" w:rsidR="00F96E9B" w:rsidRPr="006F4206" w:rsidRDefault="00F96E9B" w:rsidP="00AA4A8D">
            <w:pPr>
              <w:jc w:val="both"/>
              <w:rPr>
                <w:rFonts w:ascii="Times New Roman" w:hAnsi="Times New Roman" w:cs="Times New Roman"/>
                <w:sz w:val="20"/>
                <w:szCs w:val="20"/>
              </w:rPr>
            </w:pPr>
          </w:p>
        </w:tc>
      </w:tr>
      <w:tr w:rsidR="00F96E9B" w14:paraId="40518F4C" w14:textId="77777777" w:rsidTr="00F96E9B">
        <w:tc>
          <w:tcPr>
            <w:tcW w:w="2353" w:type="dxa"/>
          </w:tcPr>
          <w:p w14:paraId="39AB3C6E" w14:textId="77777777" w:rsidR="00F96E9B" w:rsidRPr="006F4206" w:rsidRDefault="00F96E9B" w:rsidP="00AA4A8D">
            <w:pPr>
              <w:jc w:val="both"/>
              <w:rPr>
                <w:rFonts w:ascii="Times New Roman" w:hAnsi="Times New Roman" w:cs="Times New Roman"/>
                <w:sz w:val="20"/>
                <w:szCs w:val="20"/>
              </w:rPr>
            </w:pPr>
          </w:p>
        </w:tc>
        <w:tc>
          <w:tcPr>
            <w:tcW w:w="2079" w:type="dxa"/>
          </w:tcPr>
          <w:p w14:paraId="793A1CED" w14:textId="77777777" w:rsidR="00F96E9B" w:rsidRPr="006F4206" w:rsidRDefault="00F96E9B" w:rsidP="00AA4A8D">
            <w:pPr>
              <w:jc w:val="both"/>
              <w:rPr>
                <w:rFonts w:ascii="Times New Roman" w:hAnsi="Times New Roman" w:cs="Times New Roman"/>
                <w:sz w:val="20"/>
                <w:szCs w:val="20"/>
              </w:rPr>
            </w:pPr>
          </w:p>
        </w:tc>
        <w:tc>
          <w:tcPr>
            <w:tcW w:w="2508" w:type="dxa"/>
          </w:tcPr>
          <w:p w14:paraId="4574AF8D" w14:textId="77777777" w:rsidR="00F96E9B" w:rsidRPr="006F4206" w:rsidRDefault="00F96E9B" w:rsidP="00AA4A8D">
            <w:pPr>
              <w:jc w:val="both"/>
              <w:rPr>
                <w:rFonts w:ascii="Times New Roman" w:hAnsi="Times New Roman" w:cs="Times New Roman"/>
                <w:sz w:val="20"/>
                <w:szCs w:val="20"/>
              </w:rPr>
            </w:pPr>
          </w:p>
        </w:tc>
        <w:tc>
          <w:tcPr>
            <w:tcW w:w="2348" w:type="dxa"/>
          </w:tcPr>
          <w:p w14:paraId="287F8D04" w14:textId="77777777" w:rsidR="00F96E9B" w:rsidRPr="006F4206" w:rsidRDefault="00F96E9B" w:rsidP="00AA4A8D">
            <w:pPr>
              <w:jc w:val="both"/>
              <w:rPr>
                <w:rFonts w:ascii="Times New Roman" w:hAnsi="Times New Roman" w:cs="Times New Roman"/>
                <w:sz w:val="20"/>
                <w:szCs w:val="20"/>
              </w:rPr>
            </w:pPr>
          </w:p>
        </w:tc>
      </w:tr>
    </w:tbl>
    <w:p w14:paraId="13F31CF8"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D4A61" w:rsidRPr="00A532E7" w14:paraId="6FD3F297" w14:textId="77777777" w:rsidTr="00AA4A8D">
        <w:trPr>
          <w:trHeight w:val="58"/>
        </w:trPr>
        <w:tc>
          <w:tcPr>
            <w:tcW w:w="9062" w:type="dxa"/>
          </w:tcPr>
          <w:p w14:paraId="70AB1F12"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310E9134" w14:textId="77777777" w:rsidR="007D4A61"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7D4A61" w:rsidRPr="00A532E7" w14:paraId="0088DB8A" w14:textId="77777777" w:rsidTr="00AA4A8D">
        <w:trPr>
          <w:trHeight w:val="58"/>
        </w:trPr>
        <w:tc>
          <w:tcPr>
            <w:tcW w:w="2549" w:type="dxa"/>
          </w:tcPr>
          <w:p w14:paraId="16E54598" w14:textId="77777777" w:rsidR="007D4A61" w:rsidRPr="00A532E7" w:rsidRDefault="007D4A61" w:rsidP="00AA4A8D">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4AB998E"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762EC568"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7B582B7A"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zlá:</w:t>
            </w:r>
          </w:p>
        </w:tc>
      </w:tr>
    </w:tbl>
    <w:p w14:paraId="1D5AE61F" w14:textId="77777777" w:rsidR="007D4A61"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7D4A61" w:rsidRPr="00A532E7" w14:paraId="47C0C62B" w14:textId="77777777" w:rsidTr="00AA4A8D">
        <w:trPr>
          <w:trHeight w:val="58"/>
        </w:trPr>
        <w:tc>
          <w:tcPr>
            <w:tcW w:w="9062" w:type="dxa"/>
            <w:gridSpan w:val="8"/>
          </w:tcPr>
          <w:p w14:paraId="433AF473" w14:textId="77777777" w:rsidR="007D4A61" w:rsidRPr="006F4206" w:rsidRDefault="007D4A61" w:rsidP="00AA4A8D">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7D4A61" w:rsidRPr="00A532E7" w14:paraId="0C78E19A" w14:textId="77777777" w:rsidTr="00AA4A8D">
        <w:trPr>
          <w:trHeight w:val="58"/>
        </w:trPr>
        <w:tc>
          <w:tcPr>
            <w:tcW w:w="1089" w:type="dxa"/>
          </w:tcPr>
          <w:p w14:paraId="497F2E72" w14:textId="77777777" w:rsidR="007D4A61" w:rsidRPr="00A532E7" w:rsidRDefault="007D4A61" w:rsidP="00AA4A8D">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ŠDF)</w:t>
            </w:r>
          </w:p>
        </w:tc>
        <w:tc>
          <w:tcPr>
            <w:tcW w:w="1505" w:type="dxa"/>
          </w:tcPr>
          <w:p w14:paraId="2F25A88D" w14:textId="77777777" w:rsidR="007D4A61" w:rsidRDefault="007D4A61" w:rsidP="00AA4A8D">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2BFFA98" w14:textId="77777777" w:rsidR="007D4A61" w:rsidRPr="006F4206" w:rsidRDefault="007D4A61" w:rsidP="00AA4A8D">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29FD7D1A"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7CB506CA" w14:textId="77777777" w:rsidR="007D4A61" w:rsidRPr="006F4206" w:rsidRDefault="007D4A61" w:rsidP="00AA4A8D">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47D26400" w14:textId="77777777" w:rsidR="007D4A61" w:rsidRPr="006F4206" w:rsidRDefault="007D4A61" w:rsidP="00AA4A8D">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6D532E23"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Aktivita na lokalite (kód podľa ŠDF)</w:t>
            </w:r>
          </w:p>
        </w:tc>
        <w:tc>
          <w:tcPr>
            <w:tcW w:w="1505" w:type="dxa"/>
          </w:tcPr>
          <w:p w14:paraId="2B1DE243" w14:textId="77777777" w:rsidR="007D4A61" w:rsidRDefault="007D4A61" w:rsidP="00AA4A8D">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47DED65"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5E09195A"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E1E6D7C" w14:textId="77777777" w:rsidR="007D4A61" w:rsidRPr="006F4206" w:rsidRDefault="007D4A61" w:rsidP="00AA4A8D">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105AF515" w14:textId="77777777" w:rsidR="007D4A61" w:rsidRPr="006F4206" w:rsidRDefault="007D4A61" w:rsidP="00AA4A8D">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7D4A61" w:rsidRPr="00A532E7" w14:paraId="7EE5BB66" w14:textId="77777777" w:rsidTr="00AA4A8D">
        <w:trPr>
          <w:trHeight w:val="58"/>
        </w:trPr>
        <w:tc>
          <w:tcPr>
            <w:tcW w:w="1089" w:type="dxa"/>
          </w:tcPr>
          <w:p w14:paraId="1473828D" w14:textId="77777777" w:rsidR="007D4A61" w:rsidRDefault="007D4A61" w:rsidP="00AA4A8D">
            <w:pPr>
              <w:jc w:val="both"/>
              <w:rPr>
                <w:rFonts w:ascii="Times New Roman" w:hAnsi="Times New Roman" w:cs="Times New Roman"/>
                <w:sz w:val="20"/>
                <w:szCs w:val="20"/>
              </w:rPr>
            </w:pPr>
          </w:p>
        </w:tc>
        <w:tc>
          <w:tcPr>
            <w:tcW w:w="1505" w:type="dxa"/>
          </w:tcPr>
          <w:p w14:paraId="2E641824" w14:textId="77777777" w:rsidR="007D4A61" w:rsidRDefault="007D4A61" w:rsidP="00AA4A8D">
            <w:pPr>
              <w:jc w:val="both"/>
              <w:rPr>
                <w:rFonts w:ascii="Times New Roman" w:hAnsi="Times New Roman" w:cs="Times New Roman"/>
                <w:sz w:val="20"/>
                <w:szCs w:val="20"/>
              </w:rPr>
            </w:pPr>
          </w:p>
        </w:tc>
        <w:tc>
          <w:tcPr>
            <w:tcW w:w="979" w:type="dxa"/>
          </w:tcPr>
          <w:p w14:paraId="50FEEA67" w14:textId="77777777" w:rsidR="007D4A61" w:rsidRDefault="007D4A61" w:rsidP="00AA4A8D">
            <w:pPr>
              <w:jc w:val="both"/>
              <w:rPr>
                <w:rFonts w:ascii="Times New Roman" w:hAnsi="Times New Roman" w:cs="Times New Roman"/>
                <w:sz w:val="20"/>
                <w:szCs w:val="20"/>
              </w:rPr>
            </w:pPr>
          </w:p>
        </w:tc>
        <w:tc>
          <w:tcPr>
            <w:tcW w:w="1073" w:type="dxa"/>
          </w:tcPr>
          <w:p w14:paraId="5E735CA4" w14:textId="77777777" w:rsidR="007D4A61" w:rsidRPr="006F4206" w:rsidRDefault="007D4A61" w:rsidP="00AA4A8D">
            <w:pPr>
              <w:autoSpaceDE w:val="0"/>
              <w:autoSpaceDN w:val="0"/>
              <w:adjustRightInd w:val="0"/>
              <w:rPr>
                <w:rFonts w:ascii="Times New Roman" w:hAnsi="Times New Roman" w:cs="Times New Roman"/>
                <w:sz w:val="20"/>
                <w:szCs w:val="20"/>
              </w:rPr>
            </w:pPr>
          </w:p>
        </w:tc>
        <w:tc>
          <w:tcPr>
            <w:tcW w:w="1209" w:type="dxa"/>
          </w:tcPr>
          <w:p w14:paraId="0AB5D6A6" w14:textId="77777777" w:rsidR="007D4A61" w:rsidRDefault="007D4A61" w:rsidP="00AA4A8D">
            <w:pPr>
              <w:jc w:val="both"/>
              <w:rPr>
                <w:rFonts w:ascii="Times New Roman" w:hAnsi="Times New Roman" w:cs="Times New Roman"/>
                <w:sz w:val="20"/>
                <w:szCs w:val="20"/>
              </w:rPr>
            </w:pPr>
          </w:p>
        </w:tc>
        <w:tc>
          <w:tcPr>
            <w:tcW w:w="1505" w:type="dxa"/>
          </w:tcPr>
          <w:p w14:paraId="7CF85453" w14:textId="77777777" w:rsidR="007D4A61" w:rsidRDefault="007D4A61" w:rsidP="00AA4A8D">
            <w:pPr>
              <w:jc w:val="both"/>
              <w:rPr>
                <w:rFonts w:ascii="Times New Roman" w:hAnsi="Times New Roman" w:cs="Times New Roman"/>
                <w:sz w:val="20"/>
                <w:szCs w:val="20"/>
              </w:rPr>
            </w:pPr>
          </w:p>
        </w:tc>
        <w:tc>
          <w:tcPr>
            <w:tcW w:w="798" w:type="dxa"/>
          </w:tcPr>
          <w:p w14:paraId="5DC7F2EE" w14:textId="77777777" w:rsidR="007D4A61" w:rsidRDefault="007D4A61" w:rsidP="00AA4A8D">
            <w:pPr>
              <w:jc w:val="both"/>
              <w:rPr>
                <w:rFonts w:ascii="Times New Roman" w:hAnsi="Times New Roman" w:cs="Times New Roman"/>
                <w:sz w:val="20"/>
                <w:szCs w:val="20"/>
              </w:rPr>
            </w:pPr>
          </w:p>
        </w:tc>
        <w:tc>
          <w:tcPr>
            <w:tcW w:w="904" w:type="dxa"/>
          </w:tcPr>
          <w:p w14:paraId="5ABF7B30" w14:textId="77777777" w:rsidR="007D4A61" w:rsidRPr="006F4206" w:rsidRDefault="007D4A61" w:rsidP="00AA4A8D">
            <w:pPr>
              <w:autoSpaceDE w:val="0"/>
              <w:autoSpaceDN w:val="0"/>
              <w:adjustRightInd w:val="0"/>
              <w:rPr>
                <w:rFonts w:ascii="Times New Roman" w:hAnsi="Times New Roman" w:cs="Times New Roman"/>
                <w:sz w:val="20"/>
                <w:szCs w:val="20"/>
              </w:rPr>
            </w:pPr>
          </w:p>
        </w:tc>
      </w:tr>
      <w:tr w:rsidR="007D4A61" w:rsidRPr="00A532E7" w14:paraId="63688349" w14:textId="77777777" w:rsidTr="00AA4A8D">
        <w:trPr>
          <w:trHeight w:val="58"/>
        </w:trPr>
        <w:tc>
          <w:tcPr>
            <w:tcW w:w="1089" w:type="dxa"/>
          </w:tcPr>
          <w:p w14:paraId="4E532586" w14:textId="77777777" w:rsidR="007D4A61" w:rsidRDefault="007D4A61" w:rsidP="00AA4A8D">
            <w:pPr>
              <w:jc w:val="both"/>
              <w:rPr>
                <w:rFonts w:ascii="Times New Roman" w:hAnsi="Times New Roman" w:cs="Times New Roman"/>
                <w:sz w:val="20"/>
                <w:szCs w:val="20"/>
              </w:rPr>
            </w:pPr>
          </w:p>
        </w:tc>
        <w:tc>
          <w:tcPr>
            <w:tcW w:w="1505" w:type="dxa"/>
          </w:tcPr>
          <w:p w14:paraId="66D36E0E" w14:textId="77777777" w:rsidR="007D4A61" w:rsidRDefault="007D4A61" w:rsidP="00AA4A8D">
            <w:pPr>
              <w:jc w:val="both"/>
              <w:rPr>
                <w:rFonts w:ascii="Times New Roman" w:hAnsi="Times New Roman" w:cs="Times New Roman"/>
                <w:sz w:val="20"/>
                <w:szCs w:val="20"/>
              </w:rPr>
            </w:pPr>
          </w:p>
        </w:tc>
        <w:tc>
          <w:tcPr>
            <w:tcW w:w="979" w:type="dxa"/>
          </w:tcPr>
          <w:p w14:paraId="5831E9E6" w14:textId="77777777" w:rsidR="007D4A61" w:rsidRDefault="007D4A61" w:rsidP="00AA4A8D">
            <w:pPr>
              <w:jc w:val="both"/>
              <w:rPr>
                <w:rFonts w:ascii="Times New Roman" w:hAnsi="Times New Roman" w:cs="Times New Roman"/>
                <w:sz w:val="20"/>
                <w:szCs w:val="20"/>
              </w:rPr>
            </w:pPr>
          </w:p>
        </w:tc>
        <w:tc>
          <w:tcPr>
            <w:tcW w:w="1073" w:type="dxa"/>
          </w:tcPr>
          <w:p w14:paraId="0DE6FC17" w14:textId="77777777" w:rsidR="007D4A61" w:rsidRPr="006F4206" w:rsidRDefault="007D4A61" w:rsidP="00AA4A8D">
            <w:pPr>
              <w:autoSpaceDE w:val="0"/>
              <w:autoSpaceDN w:val="0"/>
              <w:adjustRightInd w:val="0"/>
              <w:rPr>
                <w:rFonts w:ascii="Times New Roman" w:hAnsi="Times New Roman" w:cs="Times New Roman"/>
                <w:sz w:val="20"/>
                <w:szCs w:val="20"/>
              </w:rPr>
            </w:pPr>
          </w:p>
        </w:tc>
        <w:tc>
          <w:tcPr>
            <w:tcW w:w="1209" w:type="dxa"/>
          </w:tcPr>
          <w:p w14:paraId="7161C888" w14:textId="77777777" w:rsidR="007D4A61" w:rsidRDefault="007D4A61" w:rsidP="00AA4A8D">
            <w:pPr>
              <w:jc w:val="both"/>
              <w:rPr>
                <w:rFonts w:ascii="Times New Roman" w:hAnsi="Times New Roman" w:cs="Times New Roman"/>
                <w:sz w:val="20"/>
                <w:szCs w:val="20"/>
              </w:rPr>
            </w:pPr>
          </w:p>
        </w:tc>
        <w:tc>
          <w:tcPr>
            <w:tcW w:w="1505" w:type="dxa"/>
          </w:tcPr>
          <w:p w14:paraId="4F5702DD" w14:textId="77777777" w:rsidR="007D4A61" w:rsidRDefault="007D4A61" w:rsidP="00AA4A8D">
            <w:pPr>
              <w:jc w:val="both"/>
              <w:rPr>
                <w:rFonts w:ascii="Times New Roman" w:hAnsi="Times New Roman" w:cs="Times New Roman"/>
                <w:sz w:val="20"/>
                <w:szCs w:val="20"/>
              </w:rPr>
            </w:pPr>
          </w:p>
        </w:tc>
        <w:tc>
          <w:tcPr>
            <w:tcW w:w="798" w:type="dxa"/>
          </w:tcPr>
          <w:p w14:paraId="5815C30F" w14:textId="77777777" w:rsidR="007D4A61" w:rsidRDefault="007D4A61" w:rsidP="00AA4A8D">
            <w:pPr>
              <w:jc w:val="both"/>
              <w:rPr>
                <w:rFonts w:ascii="Times New Roman" w:hAnsi="Times New Roman" w:cs="Times New Roman"/>
                <w:sz w:val="20"/>
                <w:szCs w:val="20"/>
              </w:rPr>
            </w:pPr>
          </w:p>
        </w:tc>
        <w:tc>
          <w:tcPr>
            <w:tcW w:w="904" w:type="dxa"/>
          </w:tcPr>
          <w:p w14:paraId="55E8EA11" w14:textId="77777777" w:rsidR="007D4A61" w:rsidRPr="006F4206" w:rsidRDefault="007D4A61" w:rsidP="00AA4A8D">
            <w:pPr>
              <w:autoSpaceDE w:val="0"/>
              <w:autoSpaceDN w:val="0"/>
              <w:adjustRightInd w:val="0"/>
              <w:rPr>
                <w:rFonts w:ascii="Times New Roman" w:hAnsi="Times New Roman" w:cs="Times New Roman"/>
                <w:sz w:val="20"/>
                <w:szCs w:val="20"/>
              </w:rPr>
            </w:pPr>
          </w:p>
        </w:tc>
      </w:tr>
      <w:tr w:rsidR="007D4A61" w:rsidRPr="00A532E7" w14:paraId="1831F2EC" w14:textId="77777777" w:rsidTr="00AA4A8D">
        <w:trPr>
          <w:trHeight w:val="58"/>
        </w:trPr>
        <w:tc>
          <w:tcPr>
            <w:tcW w:w="1089" w:type="dxa"/>
          </w:tcPr>
          <w:p w14:paraId="3B81840D" w14:textId="77777777" w:rsidR="007D4A61" w:rsidRDefault="007D4A61" w:rsidP="00AA4A8D">
            <w:pPr>
              <w:jc w:val="both"/>
              <w:rPr>
                <w:rFonts w:ascii="Times New Roman" w:hAnsi="Times New Roman" w:cs="Times New Roman"/>
                <w:sz w:val="20"/>
                <w:szCs w:val="20"/>
              </w:rPr>
            </w:pPr>
          </w:p>
        </w:tc>
        <w:tc>
          <w:tcPr>
            <w:tcW w:w="1505" w:type="dxa"/>
          </w:tcPr>
          <w:p w14:paraId="72B3BC37" w14:textId="77777777" w:rsidR="007D4A61" w:rsidRDefault="007D4A61" w:rsidP="00AA4A8D">
            <w:pPr>
              <w:jc w:val="both"/>
              <w:rPr>
                <w:rFonts w:ascii="Times New Roman" w:hAnsi="Times New Roman" w:cs="Times New Roman"/>
                <w:sz w:val="20"/>
                <w:szCs w:val="20"/>
              </w:rPr>
            </w:pPr>
          </w:p>
        </w:tc>
        <w:tc>
          <w:tcPr>
            <w:tcW w:w="979" w:type="dxa"/>
          </w:tcPr>
          <w:p w14:paraId="74486D7B" w14:textId="77777777" w:rsidR="007D4A61" w:rsidRDefault="007D4A61" w:rsidP="00AA4A8D">
            <w:pPr>
              <w:jc w:val="both"/>
              <w:rPr>
                <w:rFonts w:ascii="Times New Roman" w:hAnsi="Times New Roman" w:cs="Times New Roman"/>
                <w:sz w:val="20"/>
                <w:szCs w:val="20"/>
              </w:rPr>
            </w:pPr>
          </w:p>
        </w:tc>
        <w:tc>
          <w:tcPr>
            <w:tcW w:w="1073" w:type="dxa"/>
          </w:tcPr>
          <w:p w14:paraId="199D1048" w14:textId="77777777" w:rsidR="007D4A61" w:rsidRPr="006F4206" w:rsidRDefault="007D4A61" w:rsidP="00AA4A8D">
            <w:pPr>
              <w:autoSpaceDE w:val="0"/>
              <w:autoSpaceDN w:val="0"/>
              <w:adjustRightInd w:val="0"/>
              <w:rPr>
                <w:rFonts w:ascii="Times New Roman" w:hAnsi="Times New Roman" w:cs="Times New Roman"/>
                <w:sz w:val="20"/>
                <w:szCs w:val="20"/>
              </w:rPr>
            </w:pPr>
          </w:p>
        </w:tc>
        <w:tc>
          <w:tcPr>
            <w:tcW w:w="1209" w:type="dxa"/>
          </w:tcPr>
          <w:p w14:paraId="398652BA" w14:textId="77777777" w:rsidR="007D4A61" w:rsidRDefault="007D4A61" w:rsidP="00AA4A8D">
            <w:pPr>
              <w:jc w:val="both"/>
              <w:rPr>
                <w:rFonts w:ascii="Times New Roman" w:hAnsi="Times New Roman" w:cs="Times New Roman"/>
                <w:sz w:val="20"/>
                <w:szCs w:val="20"/>
              </w:rPr>
            </w:pPr>
          </w:p>
        </w:tc>
        <w:tc>
          <w:tcPr>
            <w:tcW w:w="1505" w:type="dxa"/>
          </w:tcPr>
          <w:p w14:paraId="712088BA" w14:textId="77777777" w:rsidR="007D4A61" w:rsidRDefault="007D4A61" w:rsidP="00AA4A8D">
            <w:pPr>
              <w:jc w:val="both"/>
              <w:rPr>
                <w:rFonts w:ascii="Times New Roman" w:hAnsi="Times New Roman" w:cs="Times New Roman"/>
                <w:sz w:val="20"/>
                <w:szCs w:val="20"/>
              </w:rPr>
            </w:pPr>
          </w:p>
        </w:tc>
        <w:tc>
          <w:tcPr>
            <w:tcW w:w="798" w:type="dxa"/>
          </w:tcPr>
          <w:p w14:paraId="082A3BA3" w14:textId="77777777" w:rsidR="007D4A61" w:rsidRDefault="007D4A61" w:rsidP="00AA4A8D">
            <w:pPr>
              <w:jc w:val="both"/>
              <w:rPr>
                <w:rFonts w:ascii="Times New Roman" w:hAnsi="Times New Roman" w:cs="Times New Roman"/>
                <w:sz w:val="20"/>
                <w:szCs w:val="20"/>
              </w:rPr>
            </w:pPr>
          </w:p>
        </w:tc>
        <w:tc>
          <w:tcPr>
            <w:tcW w:w="904" w:type="dxa"/>
          </w:tcPr>
          <w:p w14:paraId="573E9DA0" w14:textId="77777777" w:rsidR="007D4A61" w:rsidRPr="006F4206" w:rsidRDefault="007D4A61" w:rsidP="00AA4A8D">
            <w:pPr>
              <w:autoSpaceDE w:val="0"/>
              <w:autoSpaceDN w:val="0"/>
              <w:adjustRightInd w:val="0"/>
              <w:rPr>
                <w:rFonts w:ascii="Times New Roman" w:hAnsi="Times New Roman" w:cs="Times New Roman"/>
                <w:sz w:val="20"/>
                <w:szCs w:val="20"/>
              </w:rPr>
            </w:pPr>
          </w:p>
        </w:tc>
      </w:tr>
    </w:tbl>
    <w:p w14:paraId="4F40FB82" w14:textId="77777777" w:rsidR="007D4A61"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7D4A61" w:rsidRPr="00A532E7" w14:paraId="0B4D39A0" w14:textId="77777777" w:rsidTr="00AA4A8D">
        <w:trPr>
          <w:trHeight w:val="58"/>
        </w:trPr>
        <w:tc>
          <w:tcPr>
            <w:tcW w:w="2549" w:type="dxa"/>
          </w:tcPr>
          <w:p w14:paraId="0AFD97C6" w14:textId="77777777" w:rsidR="007D4A61" w:rsidRPr="00A532E7" w:rsidRDefault="007D4A61" w:rsidP="00AA4A8D">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3DB44FD6"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49679477"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25B77D43"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zlé:</w:t>
            </w:r>
          </w:p>
        </w:tc>
      </w:tr>
    </w:tbl>
    <w:p w14:paraId="2CA87123" w14:textId="77777777" w:rsidR="007D4A61"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7D4A61" w:rsidRPr="00A532E7" w14:paraId="59D3096C" w14:textId="77777777" w:rsidTr="00AA4A8D">
        <w:trPr>
          <w:trHeight w:val="58"/>
        </w:trPr>
        <w:tc>
          <w:tcPr>
            <w:tcW w:w="2549" w:type="dxa"/>
          </w:tcPr>
          <w:p w14:paraId="55092687" w14:textId="77777777" w:rsidR="007D4A61" w:rsidRPr="00A532E7" w:rsidRDefault="007D4A61" w:rsidP="00AA4A8D">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B17E893"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F423FF2"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6B9BFA02"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zlá:</w:t>
            </w:r>
          </w:p>
        </w:tc>
      </w:tr>
    </w:tbl>
    <w:p w14:paraId="101D6741"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D4A61" w:rsidRPr="00A532E7" w14:paraId="7B12DC0D" w14:textId="77777777" w:rsidTr="00AA4A8D">
        <w:trPr>
          <w:trHeight w:val="58"/>
        </w:trPr>
        <w:tc>
          <w:tcPr>
            <w:tcW w:w="9062" w:type="dxa"/>
          </w:tcPr>
          <w:p w14:paraId="530ED51F"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7D4A61" w:rsidRPr="00A532E7" w14:paraId="59A55D31" w14:textId="77777777" w:rsidTr="00AA4A8D">
        <w:trPr>
          <w:trHeight w:val="58"/>
        </w:trPr>
        <w:tc>
          <w:tcPr>
            <w:tcW w:w="9062" w:type="dxa"/>
          </w:tcPr>
          <w:p w14:paraId="1D90DE1A" w14:textId="77777777" w:rsidR="007D4A61" w:rsidRDefault="007D4A61" w:rsidP="00AA4A8D">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37F50129"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D4A61" w:rsidRPr="00A532E7" w14:paraId="50826820" w14:textId="77777777" w:rsidTr="00AA4A8D">
        <w:trPr>
          <w:trHeight w:val="58"/>
        </w:trPr>
        <w:tc>
          <w:tcPr>
            <w:tcW w:w="9062" w:type="dxa"/>
          </w:tcPr>
          <w:p w14:paraId="4D3A4C00" w14:textId="77777777" w:rsidR="007D4A61" w:rsidRPr="006F4206" w:rsidRDefault="007D4A61" w:rsidP="00AA4A8D">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35E18272" w14:textId="77777777" w:rsidR="007D4A61" w:rsidRPr="00A532E7" w:rsidRDefault="007D4A61" w:rsidP="007D4A61">
      <w:pPr>
        <w:spacing w:after="0" w:line="240" w:lineRule="auto"/>
        <w:jc w:val="both"/>
        <w:rPr>
          <w:rFonts w:ascii="Times New Roman" w:hAnsi="Times New Roman" w:cs="Times New Roman"/>
          <w:sz w:val="10"/>
          <w:szCs w:val="10"/>
        </w:rPr>
      </w:pPr>
    </w:p>
    <w:p w14:paraId="27561BB1" w14:textId="77777777" w:rsidR="007D4A61" w:rsidRPr="00A532E7" w:rsidRDefault="007D4A61" w:rsidP="007D4A61">
      <w:pPr>
        <w:spacing w:after="0" w:line="240" w:lineRule="auto"/>
        <w:jc w:val="both"/>
        <w:rPr>
          <w:rFonts w:ascii="Times New Roman" w:hAnsi="Times New Roman" w:cs="Times New Roman"/>
          <w:sz w:val="10"/>
          <w:szCs w:val="10"/>
        </w:rPr>
      </w:pPr>
    </w:p>
    <w:p w14:paraId="2D712BB2" w14:textId="77777777" w:rsidR="007D4A61" w:rsidRDefault="007D4A61" w:rsidP="007D4A61">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69A60FB2" w14:textId="77777777" w:rsidR="007D4A61" w:rsidRDefault="007D4A61" w:rsidP="007D4A61">
      <w:pPr>
        <w:autoSpaceDE w:val="0"/>
        <w:autoSpaceDN w:val="0"/>
        <w:adjustRightInd w:val="0"/>
        <w:spacing w:after="0" w:line="240" w:lineRule="auto"/>
        <w:rPr>
          <w:rFonts w:ascii="Calibri" w:hAnsi="Calibri" w:cs="Calibri"/>
        </w:rPr>
      </w:pPr>
    </w:p>
    <w:p w14:paraId="22B51D2C" w14:textId="77777777" w:rsidR="007D4A61" w:rsidRDefault="007D4A61" w:rsidP="007D4A61">
      <w:pPr>
        <w:autoSpaceDE w:val="0"/>
        <w:autoSpaceDN w:val="0"/>
        <w:adjustRightInd w:val="0"/>
        <w:spacing w:after="0" w:line="240" w:lineRule="auto"/>
        <w:jc w:val="both"/>
        <w:rPr>
          <w:rFonts w:ascii="Times New Roman" w:hAnsi="Times New Roman" w:cs="Times New Roman"/>
          <w:i/>
          <w:iCs/>
          <w:sz w:val="20"/>
          <w:szCs w:val="20"/>
        </w:rPr>
      </w:pPr>
      <w:proofErr w:type="spellStart"/>
      <w:r>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políčok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Pr>
          <w:rFonts w:ascii="Times New Roman" w:hAnsi="Times New Roman" w:cs="Times New Roman"/>
          <w:i/>
          <w:iCs/>
          <w:sz w:val="20"/>
          <w:szCs w:val="20"/>
        </w:rPr>
        <w:t>sčítavateľ</w:t>
      </w:r>
      <w:proofErr w:type="spellEnd"/>
      <w:r>
        <w:rPr>
          <w:rFonts w:ascii="Times New Roman" w:hAnsi="Times New Roman" w:cs="Times New Roman"/>
          <w:i/>
          <w:iCs/>
          <w:sz w:val="20"/>
          <w:szCs w:val="20"/>
        </w:rPr>
        <w:t xml:space="preserve">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192CDDFB" w14:textId="77777777" w:rsidR="007D4A61" w:rsidRDefault="007D4A61" w:rsidP="007D4A61">
      <w:pPr>
        <w:autoSpaceDE w:val="0"/>
        <w:autoSpaceDN w:val="0"/>
        <w:adjustRightInd w:val="0"/>
        <w:spacing w:after="0" w:line="240" w:lineRule="auto"/>
        <w:jc w:val="both"/>
        <w:rPr>
          <w:rFonts w:ascii="Times New Roman" w:hAnsi="Times New Roman" w:cs="Times New Roman"/>
          <w:i/>
          <w:iCs/>
          <w:sz w:val="20"/>
          <w:szCs w:val="20"/>
        </w:rPr>
      </w:pPr>
    </w:p>
    <w:p w14:paraId="694C941D"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39DB03A3"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22275BA9" w14:textId="77777777" w:rsidR="007D4A61" w:rsidRPr="00E14F6B" w:rsidRDefault="007D4A61" w:rsidP="007D4A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5AF414E5" w14:textId="77777777" w:rsidR="007D4A61" w:rsidRPr="00A532E7" w:rsidRDefault="007D4A61" w:rsidP="007D4A61">
      <w:pPr>
        <w:spacing w:after="0" w:line="240" w:lineRule="auto"/>
        <w:jc w:val="both"/>
        <w:rPr>
          <w:rFonts w:ascii="Times New Roman" w:hAnsi="Times New Roman" w:cs="Times New Roman"/>
          <w:sz w:val="10"/>
          <w:szCs w:val="10"/>
        </w:rPr>
      </w:pPr>
    </w:p>
    <w:p w14:paraId="60D27F5D"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w:t>
      </w:r>
      <w:proofErr w:type="spellStart"/>
      <w:r>
        <w:rPr>
          <w:rFonts w:ascii="Times New Roman" w:hAnsi="Times New Roman" w:cs="Times New Roman"/>
          <w:sz w:val="20"/>
          <w:szCs w:val="20"/>
        </w:rPr>
        <w:t>transektu</w:t>
      </w:r>
      <w:proofErr w:type="spellEnd"/>
      <w:r>
        <w:rPr>
          <w:rFonts w:ascii="Times New Roman" w:hAnsi="Times New Roman" w:cs="Times New Roman"/>
          <w:sz w:val="20"/>
          <w:szCs w:val="20"/>
        </w:rPr>
        <w:t>)</w:t>
      </w:r>
      <w:r w:rsidRPr="00E14F6B">
        <w:rPr>
          <w:rFonts w:ascii="Times New Roman" w:hAnsi="Times New Roman" w:cs="Times New Roman"/>
          <w:sz w:val="20"/>
          <w:szCs w:val="20"/>
        </w:rPr>
        <w:t>.Pole je povinné. Pri tlačení formulára z prostredia KIMS-u je vyplnené automaticky.</w:t>
      </w:r>
    </w:p>
    <w:p w14:paraId="066CFB64"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1DF4CE52"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39BF2F5"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20C492AC"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303B9904"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796A01B2" w14:textId="77777777" w:rsidR="007D4A61" w:rsidRPr="006049D2" w:rsidRDefault="007D4A61" w:rsidP="007D4A61">
      <w:pPr>
        <w:autoSpaceDE w:val="0"/>
        <w:autoSpaceDN w:val="0"/>
        <w:adjustRightInd w:val="0"/>
        <w:spacing w:after="0" w:line="240" w:lineRule="auto"/>
        <w:jc w:val="both"/>
        <w:rPr>
          <w:rFonts w:ascii="Times New Roman" w:hAnsi="Times New Roman" w:cs="Times New Roman"/>
          <w:sz w:val="20"/>
          <w:szCs w:val="20"/>
        </w:rPr>
      </w:pPr>
      <w:bookmarkStart w:id="6" w:name="_Hlk94177044"/>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 ak nebolo možné presne zmerať teplotu).</w:t>
      </w:r>
    </w:p>
    <w:p w14:paraId="72D0024C"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30F50889"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 Pole je povinné.</w:t>
      </w:r>
    </w:p>
    <w:p w14:paraId="43552B0A"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3560EC1C"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p>
    <w:p w14:paraId="624EC0F7"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024DB8EC"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sz w:val="20"/>
          <w:szCs w:val="20"/>
        </w:rPr>
        <w:t>– vyplní sa zoznam všetkých pozorovaných druhov na bode</w:t>
      </w:r>
    </w:p>
    <w:p w14:paraId="7ABBEC81"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166D089B"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6FEFD089"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5E201ABE"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10AED859"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1EAE8256"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27CAD2F8"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2B0C30A3"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0DB2AE11"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1ACC7548"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Kvalita biotopu druhu na lokalite (v % z celkovej plochy TMP/bodu) </w:t>
      </w:r>
      <w:r w:rsidRPr="00B50141">
        <w:rPr>
          <w:rFonts w:ascii="Times New Roman" w:hAnsi="Times New Roman" w:cs="Times New Roman"/>
          <w:sz w:val="20"/>
          <w:szCs w:val="20"/>
        </w:rPr>
        <w:t xml:space="preserve">– pre každú z troch kategórií kvality biotopu („dobrá“, „nevyhovujúca“, „zlá“) stanovíme jej percentuálny podiel z celkovej plochy TMP (okruh 100 m okolo bodu). Kvalita sa hodnotí na základe expertného odhadu. </w:t>
      </w:r>
    </w:p>
    <w:p w14:paraId="30BBF9FD"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3672268B"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Súčasné a budúce aktivity ovplyvňujúce TMP - </w:t>
      </w:r>
      <w:r w:rsidRPr="00B50141">
        <w:rPr>
          <w:rFonts w:ascii="Times New Roman" w:hAnsi="Times New Roman" w:cs="Times New Roman"/>
          <w:sz w:val="20"/>
          <w:szCs w:val="20"/>
        </w:rPr>
        <w:t>Ak sa na bode vyskytujú aktivity, alebo vieme o potenciálnych aktivitách ovplyvňujúcich lokalitu, tak tieto údaje sú povinné. Zapisujú sa pozitívne aj negatívne aktivity na lokalite. Pole je povinné.</w:t>
      </w:r>
    </w:p>
    <w:p w14:paraId="543D6ED9"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53D25831"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Aktivita na lokalite (kód podľa ŠDF, resp. prílohy č. 2 tohto dokumentu)</w:t>
      </w:r>
      <w:r w:rsidRPr="00B50141">
        <w:rPr>
          <w:rFonts w:ascii="Times New Roman" w:hAnsi="Times New Roman" w:cs="Times New Roman"/>
          <w:sz w:val="20"/>
          <w:szCs w:val="20"/>
        </w:rPr>
        <w:t xml:space="preserve"> – zapisujeme kódy aktivít a ohrození uvedených v prílohe 2 tohto dokumentu, ktoré sa aktuálne, alebo potenciálne vyskytujú na ploche TML. Pole je povinné.</w:t>
      </w:r>
    </w:p>
    <w:p w14:paraId="478E3614"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35BD74C8"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Intenzita vplyvu Vysoká/Stredná/Nízka</w:t>
      </w:r>
      <w:r w:rsidRPr="00B50141">
        <w:rPr>
          <w:rFonts w:ascii="Times New Roman" w:hAnsi="Times New Roman" w:cs="Times New Roman"/>
          <w:sz w:val="20"/>
          <w:szCs w:val="20"/>
        </w:rPr>
        <w:t xml:space="preserve"> – zapíšeme kategóriu miery vplyvu danej aktivity na TMP. Pole je povinné.</w:t>
      </w:r>
    </w:p>
    <w:p w14:paraId="4035FC7D"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72242D76"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TMP</w:t>
      </w:r>
      <w:r w:rsidRPr="00B50141">
        <w:rPr>
          <w:rFonts w:ascii="Times New Roman" w:hAnsi="Times New Roman" w:cs="Times New Roman"/>
          <w:sz w:val="20"/>
          <w:szCs w:val="20"/>
        </w:rPr>
        <w:t xml:space="preserve"> – percento plochy (100 m okruh okolo bodu), ktoré je pod súčasným prípadne budúcim vplyvom danej aktivity. Pole je povinné.</w:t>
      </w:r>
    </w:p>
    <w:p w14:paraId="70F0F0D7"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66545460"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±Vplyv /±Budúci vplyv</w:t>
      </w:r>
      <w:r w:rsidRPr="00B50141">
        <w:rPr>
          <w:rFonts w:ascii="Times New Roman" w:hAnsi="Times New Roman" w:cs="Times New Roman"/>
          <w:sz w:val="20"/>
          <w:szCs w:val="20"/>
        </w:rPr>
        <w:t xml:space="preserve"> – Kategóriu „Vplyv“ (skratka „V“) zaznačíme vtedy, keď daná aktivita aktuálne ovplyvňuje TMP. Ak sa jedná o negatívny vplyv, označíme to znamienkom mínus („-V“). V prípade, že ide o pozitívny vplyv, označíme ho znamienkom plus („+V“). Ak máme vedomosti o aktivitách, ktoré v budúcnosti môžu vplývať na TML, tak pre tieto aktivity zapíšeme kategóriu „Budúci vplyv“ (skratka „B“). Podobne „+B“ pre pozitívne potenciálne vplyvy a „-B“ pre negatívne. Pole je povinné.</w:t>
      </w:r>
    </w:p>
    <w:p w14:paraId="4C35D2D9"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i/>
          <w:iCs/>
          <w:sz w:val="20"/>
          <w:szCs w:val="20"/>
        </w:rPr>
      </w:pPr>
    </w:p>
    <w:p w14:paraId="47E69EDB"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Vyhliadky biotopu druhu do budúcnosti na lokalite (v % z celkovej plochy TMP)</w:t>
      </w:r>
      <w:r w:rsidRPr="00B50141">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 (okruh 100 m okolo bodu). </w:t>
      </w:r>
    </w:p>
    <w:p w14:paraId="75691118"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5AC1C83E"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Dobré: ak žiadna negatívna aktivita nedosiahla úroveň „stredná“</w:t>
      </w:r>
    </w:p>
    <w:p w14:paraId="572BDC8C"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Nevyhovujúce: ak aspoň jedna negatívna aktivita dosiahla úroveň „stredná“</w:t>
      </w:r>
    </w:p>
    <w:p w14:paraId="48B8C186"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Zlé: ak aspoň jedna negatívna aktivita dosiahla úroveň „vysoká“</w:t>
      </w:r>
    </w:p>
    <w:p w14:paraId="72E50346"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56BB8D37"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Vhodnosť nastavenia manažmentu </w:t>
      </w:r>
      <w:r w:rsidRPr="00B50141">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sidRPr="00B50141">
        <w:rPr>
          <w:rFonts w:ascii="Times New Roman" w:hAnsi="Times New Roman" w:cs="Times New Roman"/>
          <w:sz w:val="20"/>
          <w:szCs w:val="20"/>
        </w:rPr>
        <w:t>ne</w:t>
      </w:r>
      <w:proofErr w:type="spellEnd"/>
      <w:r w:rsidRPr="00B50141">
        <w:rPr>
          <w:rFonts w:ascii="Times New Roman" w:hAnsi="Times New Roman" w:cs="Times New Roman"/>
          <w:sz w:val="20"/>
          <w:szCs w:val="20"/>
        </w:rPr>
        <w:t>/využívanie biotopov vtáctva, ktoré by mohlo byť označené ako manažment) s ohľadom na vyskytujúce sa či cieľové druhy monitorované na TMP.</w:t>
      </w:r>
    </w:p>
    <w:p w14:paraId="74254953" w14:textId="77777777" w:rsidR="007D4A61" w:rsidRDefault="007D4A61" w:rsidP="007D4A61">
      <w:pPr>
        <w:autoSpaceDE w:val="0"/>
        <w:autoSpaceDN w:val="0"/>
        <w:adjustRightInd w:val="0"/>
        <w:spacing w:after="0" w:line="240" w:lineRule="auto"/>
        <w:jc w:val="both"/>
        <w:rPr>
          <w:rFonts w:ascii="Times New Roman" w:hAnsi="Times New Roman" w:cs="Times New Roman"/>
          <w:i/>
          <w:iCs/>
          <w:sz w:val="20"/>
          <w:szCs w:val="20"/>
        </w:rPr>
      </w:pPr>
    </w:p>
    <w:p w14:paraId="557AE6E4"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66F8AED7"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6D584B2A"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Text k fotke</w:t>
      </w:r>
      <w:r>
        <w:rPr>
          <w:rFonts w:ascii="Times New Roman" w:hAnsi="Times New Roman" w:cs="Times New Roman"/>
          <w:sz w:val="20"/>
          <w:szCs w:val="20"/>
        </w:rPr>
        <w:t xml:space="preserve"> – v prípade potreby sa vyplní komentár k fotke</w:t>
      </w:r>
    </w:p>
    <w:p w14:paraId="6F487B06"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4AA47D41"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23660BFE" w14:textId="77777777" w:rsidR="007D4A61" w:rsidRDefault="007D4A61" w:rsidP="007D4A61">
      <w:pPr>
        <w:rPr>
          <w:rFonts w:ascii="Times New Roman" w:hAnsi="Times New Roman" w:cs="Times New Roman"/>
          <w:sz w:val="20"/>
          <w:szCs w:val="20"/>
        </w:rPr>
      </w:pPr>
      <w:r>
        <w:rPr>
          <w:rFonts w:ascii="Times New Roman" w:hAnsi="Times New Roman" w:cs="Times New Roman"/>
          <w:sz w:val="20"/>
          <w:szCs w:val="20"/>
        </w:rPr>
        <w:br w:type="page"/>
      </w:r>
    </w:p>
    <w:p w14:paraId="1CE6DFE6" w14:textId="77777777" w:rsidR="007D4A61" w:rsidRPr="001777B6" w:rsidRDefault="007D4A61" w:rsidP="007D4A61">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60283F1D"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F96E9B" w:rsidRPr="005579C1" w14:paraId="5B7BCFFD" w14:textId="77777777" w:rsidTr="000D283D">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bookmarkEnd w:id="6"/>
          <w:p w14:paraId="030A1D19" w14:textId="77777777" w:rsidR="00F96E9B" w:rsidRPr="005579C1" w:rsidRDefault="00F96E9B" w:rsidP="000D283D">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360AE83A" w14:textId="77777777" w:rsidR="00F96E9B" w:rsidRPr="005579C1" w:rsidRDefault="00F96E9B" w:rsidP="000D283D">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F96E9B" w:rsidRPr="005579C1" w14:paraId="5C3A26A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E7025D"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34528161"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F96E9B" w:rsidRPr="005579C1" w14:paraId="07CDE74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EA9CC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6C8D67A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F96E9B" w:rsidRPr="005579C1" w14:paraId="2DC37FB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D790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48883E1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F96E9B" w:rsidRPr="005579C1" w14:paraId="44E3457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07F9C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0D06472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F96E9B" w:rsidRPr="005579C1" w14:paraId="3F74918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EC612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5057481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F96E9B" w:rsidRPr="005579C1" w14:paraId="7AB5DB3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001B0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D1A72D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F96E9B" w:rsidRPr="005579C1" w14:paraId="10C4B7A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A7666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0A0F874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F96E9B" w:rsidRPr="005579C1" w14:paraId="43E7B14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6893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0C8ACD0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F96E9B" w:rsidRPr="005579C1" w14:paraId="7939914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87B0D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329780E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F96E9B" w:rsidRPr="005579C1" w14:paraId="689071B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87762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57CCD83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F96E9B" w:rsidRPr="005579C1" w14:paraId="4331AE0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67D70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12B19F1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F96E9B" w:rsidRPr="005579C1" w14:paraId="282FC57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EB0A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56FC4D5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F96E9B" w:rsidRPr="005579C1" w14:paraId="18C76B9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B65AC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2DC5CFF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F96E9B" w:rsidRPr="005579C1" w14:paraId="40F3BFF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76DF7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2C68864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F96E9B" w:rsidRPr="005579C1" w14:paraId="6830726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18115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505F042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F96E9B" w:rsidRPr="005579C1" w14:paraId="46CE4D1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A12EB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3389C16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F96E9B" w:rsidRPr="005579C1" w14:paraId="41EB0BC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71153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5446F9D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F96E9B" w:rsidRPr="005579C1" w14:paraId="0496E10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2F183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36C026A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F96E9B" w:rsidRPr="005579C1" w14:paraId="073C282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44A58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038E5AC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F96E9B" w:rsidRPr="005579C1" w14:paraId="4DB48B6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DD470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28FB59E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F96E9B" w:rsidRPr="005579C1" w14:paraId="3AA19A9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5570E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42D9DA8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F96E9B" w:rsidRPr="005579C1" w14:paraId="62F4208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B3ED5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65A4163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F96E9B" w:rsidRPr="005579C1" w14:paraId="641F00D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8FD26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0A867AB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F96E9B" w:rsidRPr="005579C1" w14:paraId="0E35501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703F0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312FB4B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pasenia, nedosta</w:t>
            </w:r>
            <w:r>
              <w:rPr>
                <w:rFonts w:ascii="Times New Roman" w:eastAsia="Times New Roman" w:hAnsi="Times New Roman" w:cs="Times New Roman"/>
                <w:color w:val="000000"/>
                <w:sz w:val="20"/>
                <w:szCs w:val="20"/>
                <w:lang w:eastAsia="sk-SK"/>
              </w:rPr>
              <w:t>to</w:t>
            </w:r>
            <w:r w:rsidRPr="005579C1">
              <w:rPr>
                <w:rFonts w:ascii="Times New Roman" w:eastAsia="Times New Roman" w:hAnsi="Times New Roman" w:cs="Times New Roman"/>
                <w:color w:val="000000"/>
                <w:sz w:val="20"/>
                <w:szCs w:val="20"/>
                <w:lang w:eastAsia="sk-SK"/>
              </w:rPr>
              <w:t>čné pasenie</w:t>
            </w:r>
          </w:p>
        </w:tc>
      </w:tr>
      <w:tr w:rsidR="00F96E9B" w:rsidRPr="005579C1" w14:paraId="7B3F9FB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4D3F6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6485C76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F96E9B" w:rsidRPr="005579C1" w14:paraId="2D437FC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DF45D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5A87F80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F96E9B" w:rsidRPr="005579C1" w14:paraId="11CFD1B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8A07E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775EFAF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F96E9B" w:rsidRPr="005579C1" w14:paraId="063A349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C510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29ADA90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F96E9B" w:rsidRPr="005579C1" w14:paraId="4F5C06E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00E79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77C1580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F96E9B" w:rsidRPr="005579C1" w14:paraId="6AC13C2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809E9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19519B5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F96E9B" w:rsidRPr="005579C1" w14:paraId="7413022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2EC04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2693182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F96E9B" w:rsidRPr="005579C1" w14:paraId="1F74095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47B9B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12AD5A7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F96E9B" w:rsidRPr="005579C1" w14:paraId="230C538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96B8A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4E36B00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F96E9B" w:rsidRPr="005579C1" w14:paraId="137E2E2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CA74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53DAFF3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F96E9B" w:rsidRPr="005579C1" w14:paraId="187219C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CB4E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6475DB7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F96E9B" w:rsidRPr="005579C1" w14:paraId="0FBE148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530F0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49745A6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F96E9B" w:rsidRPr="005579C1" w14:paraId="559FCD1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26BF2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0B80573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F96E9B" w:rsidRPr="005579C1" w14:paraId="4100F58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8B2CC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6C4227E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F96E9B" w:rsidRPr="005579C1" w14:paraId="45550E7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D7E93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621B1DD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F96E9B" w:rsidRPr="005579C1" w14:paraId="35026B1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19802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4C56B24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F96E9B" w:rsidRPr="005579C1" w14:paraId="68FE884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D24F2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77328AA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F96E9B" w:rsidRPr="005579C1" w14:paraId="7D5A121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BE000E"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1F14D5C8"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F96E9B" w:rsidRPr="005579C1" w14:paraId="67E4BAA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745A7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21C0435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F96E9B" w:rsidRPr="005579C1" w14:paraId="3A4D7AC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93BC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44D8554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F96E9B" w:rsidRPr="005579C1" w14:paraId="1583A5A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6B541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3586F57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F96E9B" w:rsidRPr="005579C1" w14:paraId="4FB42FE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76E62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A69963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F96E9B" w:rsidRPr="005579C1" w14:paraId="486C24F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F1AD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48D5AD7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F96E9B" w:rsidRPr="005579C1" w14:paraId="7E0D77D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D1F74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4D096FA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F96E9B" w:rsidRPr="005579C1" w14:paraId="68B645C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BB5DF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6010346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F96E9B" w:rsidRPr="005579C1" w14:paraId="16AEEB8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0BE2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38AB177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F96E9B" w:rsidRPr="005579C1" w14:paraId="3063769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F14C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3F1C011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F96E9B" w:rsidRPr="005579C1" w14:paraId="7896558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8B25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186F157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suchárov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F96E9B" w:rsidRPr="005579C1" w14:paraId="29B3F5A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5B44A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5A6682C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F96E9B" w:rsidRPr="005579C1" w14:paraId="2336243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E37D4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6D48F6E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F96E9B" w:rsidRPr="005579C1" w14:paraId="0517EB9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1903E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2DB7F3F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F96E9B" w:rsidRPr="005579C1" w14:paraId="38491D0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B56F3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878AB1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F96E9B" w:rsidRPr="005579C1" w14:paraId="0660D12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EA72F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2848A7F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F96E9B" w:rsidRPr="005579C1" w14:paraId="44F38AE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457D6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43E8618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F96E9B" w:rsidRPr="005579C1" w14:paraId="679C542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5C07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1954DC8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F96E9B" w:rsidRPr="005579C1" w14:paraId="2516ACA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55F9DE"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445FAA57"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F96E9B" w:rsidRPr="005579C1" w14:paraId="32739A5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E9CBA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313752E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F96E9B" w:rsidRPr="005579C1" w14:paraId="28C42F6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5E21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4EEE587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F96E9B" w:rsidRPr="005579C1" w14:paraId="3D503B2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5B9DB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1ABF709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F96E9B" w:rsidRPr="005579C1" w14:paraId="42AD425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F96A1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0068771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F96E9B" w:rsidRPr="005579C1" w14:paraId="2699EC6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D6B1B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466B8A0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F96E9B" w:rsidRPr="005579C1" w14:paraId="62BB951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F136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2F68CE3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F96E9B" w:rsidRPr="005579C1" w14:paraId="30C800A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53FC1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1DFA923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F96E9B" w:rsidRPr="005579C1" w14:paraId="27892AE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CCE04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65C3E73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F96E9B" w:rsidRPr="005579C1" w14:paraId="780A715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3EB8A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053FB4D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F96E9B" w:rsidRPr="005579C1" w14:paraId="5A19917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AA84B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7FB1912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F96E9B" w:rsidRPr="005579C1" w14:paraId="42E14A7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EEE42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64B3055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F96E9B" w:rsidRPr="005579C1" w14:paraId="0E4B07C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2082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7B307D7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F96E9B" w:rsidRPr="005579C1" w14:paraId="426ED08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75BEA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131FB4F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F96E9B" w:rsidRPr="005579C1" w14:paraId="3DAA565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42D8F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0F8A09E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w:t>
            </w:r>
            <w:r>
              <w:rPr>
                <w:rFonts w:ascii="Times New Roman" w:eastAsia="Times New Roman" w:hAnsi="Times New Roman" w:cs="Times New Roman"/>
                <w:color w:val="000000"/>
                <w:sz w:val="20"/>
                <w:szCs w:val="20"/>
                <w:lang w:eastAsia="sk-SK"/>
              </w:rPr>
              <w:t>š</w:t>
            </w:r>
            <w:r w:rsidRPr="005579C1">
              <w:rPr>
                <w:rFonts w:ascii="Times New Roman" w:eastAsia="Times New Roman" w:hAnsi="Times New Roman" w:cs="Times New Roman"/>
                <w:color w:val="000000"/>
                <w:sz w:val="20"/>
                <w:szCs w:val="20"/>
                <w:lang w:eastAsia="sk-SK"/>
              </w:rPr>
              <w:t>pecifikované vyššie</w:t>
            </w:r>
          </w:p>
        </w:tc>
      </w:tr>
      <w:tr w:rsidR="00F96E9B" w:rsidRPr="005579C1" w14:paraId="7D60363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EC0F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12FC8AA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F96E9B" w:rsidRPr="005579C1" w14:paraId="57D9041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C6DA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4AD7E78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F96E9B" w:rsidRPr="005579C1" w14:paraId="130121B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80054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39587EB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F96E9B" w:rsidRPr="005579C1" w14:paraId="78149E5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76C6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5985AB9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F96E9B" w:rsidRPr="005579C1" w14:paraId="18D8B8A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0B4B5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2E5548D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F96E9B" w:rsidRPr="005579C1" w14:paraId="2337343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308FE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5B0D2AF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F96E9B" w:rsidRPr="005579C1" w14:paraId="3CD0961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A983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380F44D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F96E9B" w:rsidRPr="005579C1" w14:paraId="63DFF7C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19D93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5FAF51B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F96E9B" w:rsidRPr="005579C1" w14:paraId="32F95A2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30B27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413BECD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w:t>
            </w:r>
            <w:r>
              <w:rPr>
                <w:rFonts w:ascii="Times New Roman" w:eastAsia="Times New Roman" w:hAnsi="Times New Roman" w:cs="Times New Roman"/>
                <w:color w:val="000000"/>
                <w:sz w:val="20"/>
                <w:szCs w:val="20"/>
                <w:lang w:eastAsia="sk-SK"/>
              </w:rPr>
              <w:t>l</w:t>
            </w:r>
            <w:r w:rsidRPr="005579C1">
              <w:rPr>
                <w:rFonts w:ascii="Times New Roman" w:eastAsia="Times New Roman" w:hAnsi="Times New Roman" w:cs="Times New Roman"/>
                <w:color w:val="000000"/>
                <w:sz w:val="20"/>
                <w:szCs w:val="20"/>
                <w:lang w:eastAsia="sk-SK"/>
              </w:rPr>
              <w:t>ivová energia</w:t>
            </w:r>
          </w:p>
        </w:tc>
      </w:tr>
      <w:tr w:rsidR="00F96E9B" w:rsidRPr="005579C1" w14:paraId="2CD9480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057665"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239BD8CF"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F96E9B" w:rsidRPr="005579C1" w14:paraId="240B163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AE062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7D2F8B9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F96E9B" w:rsidRPr="005579C1" w14:paraId="2BC0895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61221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1649BF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F96E9B" w:rsidRPr="005579C1" w14:paraId="5B22057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614E9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74116A2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F96E9B" w:rsidRPr="005579C1" w14:paraId="288E158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38F2D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7AC9BE1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F96E9B" w:rsidRPr="005579C1" w14:paraId="67328C3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DBC2A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22C7D49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F96E9B" w:rsidRPr="005579C1" w14:paraId="2939F4E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A66D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087EA7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F96E9B" w:rsidRPr="005579C1" w14:paraId="6EF813C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75F5F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5B693A8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F96E9B" w:rsidRPr="005579C1" w14:paraId="783E2F2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CA4D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6BECD89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F96E9B" w:rsidRPr="005579C1" w14:paraId="37D4905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A4202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2771123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F96E9B" w:rsidRPr="005579C1" w14:paraId="4361757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3051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1ED7443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F96E9B" w:rsidRPr="005579C1" w14:paraId="474891C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E3E42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1DB5173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pozemné elektrické a telefónne vedenie</w:t>
            </w:r>
          </w:p>
        </w:tc>
      </w:tr>
      <w:tr w:rsidR="00F96E9B" w:rsidRPr="005579C1" w14:paraId="217EED7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0CDE8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76C2929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F96E9B" w:rsidRPr="005579C1" w14:paraId="7D0B486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7FD9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397949A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F96E9B" w:rsidRPr="005579C1" w14:paraId="7135F83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6B01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10FDBC8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F96E9B" w:rsidRPr="005579C1" w14:paraId="7AC4E49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7FE47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4B6B9F2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F96E9B" w:rsidRPr="005579C1" w14:paraId="34AB3DD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83789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44B6D23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F96E9B" w:rsidRPr="005579C1" w14:paraId="0AF1D36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0C50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0943D93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F96E9B" w:rsidRPr="005579C1" w14:paraId="733BEBC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46D80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0ADA495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F96E9B" w:rsidRPr="005579C1" w14:paraId="45E6C42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D0864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46BC6E7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F96E9B" w:rsidRPr="005579C1" w14:paraId="2330891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005F8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465E1AA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F96E9B" w:rsidRPr="005579C1" w14:paraId="0675471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08728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171E74D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F96E9B" w:rsidRPr="005579C1" w14:paraId="4A5617C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598F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0F3A4AD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F96E9B" w:rsidRPr="005579C1" w14:paraId="0163D04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DA5EC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4B72779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F96E9B" w:rsidRPr="005579C1" w14:paraId="29E5504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8F7A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3D81715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F96E9B" w:rsidRPr="005579C1" w14:paraId="46242C5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446B9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24E0262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F96E9B" w:rsidRPr="005579C1" w14:paraId="6E91592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C4CED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3D40809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F96E9B" w:rsidRPr="005579C1" w14:paraId="3CEA7BA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15E72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3852008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F96E9B" w:rsidRPr="005579C1" w14:paraId="24BE855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969C4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4EF4E9E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F96E9B" w:rsidRPr="005579C1" w14:paraId="5C66B67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0EDB9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210BCA9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F96E9B" w:rsidRPr="005579C1" w14:paraId="6FB34EF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72463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19FBE60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F96E9B" w:rsidRPr="005579C1" w14:paraId="1110F73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E91FB7"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26727C22"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F96E9B" w:rsidRPr="005579C1" w14:paraId="0DC257B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E91B8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53D0D68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F96E9B" w:rsidRPr="005579C1" w14:paraId="09EEDCB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AB4E6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0DEAF61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F96E9B" w:rsidRPr="005579C1" w14:paraId="10A5929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7347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62C3E7E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F96E9B" w:rsidRPr="005579C1" w14:paraId="523B1F9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F591B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79E49BD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F96E9B" w:rsidRPr="005579C1" w14:paraId="46DE696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38666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2BBE841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F96E9B" w:rsidRPr="005579C1" w14:paraId="31D5DC1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7E88B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5A4F5DF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F96E9B" w:rsidRPr="005579C1" w14:paraId="4C3EC21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98A7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0FF1D9D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F96E9B" w:rsidRPr="005579C1" w14:paraId="52A0AA9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A8633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3CF308A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F96E9B" w:rsidRPr="005579C1" w14:paraId="0174EA0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BC4EB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6B24E51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F96E9B" w:rsidRPr="005579C1" w14:paraId="504CE4C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4336E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169E41B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F96E9B" w:rsidRPr="005579C1" w14:paraId="2A1B34E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F1561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3580D29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F96E9B" w:rsidRPr="005579C1" w14:paraId="180BEE1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C98A8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7ED3A27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F96E9B" w:rsidRPr="005579C1" w14:paraId="35267F8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BAD4B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467FEFF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F96E9B" w:rsidRPr="005579C1" w14:paraId="478B0E7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F6FD8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3E686F8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F96E9B" w:rsidRPr="005579C1" w14:paraId="7DB3111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B7D50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73757FC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F96E9B" w:rsidRPr="005579C1" w14:paraId="57D79EC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A4651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12C62DC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F96E9B" w:rsidRPr="005579C1" w14:paraId="48CF752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F451C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08F20C5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F96E9B" w:rsidRPr="005579C1" w14:paraId="4DE7A55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CDA74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4196B69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F96E9B" w:rsidRPr="005579C1" w14:paraId="2B15395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F807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2FB0C22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F96E9B" w:rsidRPr="005579C1" w14:paraId="60AE6BB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45C36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576534F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F96E9B" w:rsidRPr="005579C1" w14:paraId="1E1D8FF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67CA0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0EBDB03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F96E9B" w:rsidRPr="005579C1" w14:paraId="10002E5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27A3E1"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5EC6E9B2"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F96E9B" w:rsidRPr="005579C1" w14:paraId="2CD1C4E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F009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5EC7AA0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F96E9B" w:rsidRPr="005579C1" w14:paraId="0D95EDE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7B91E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4D994FC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F96E9B" w:rsidRPr="005579C1" w14:paraId="1E0844E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5106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47E457C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F96E9B" w:rsidRPr="005579C1" w14:paraId="39FDC92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778E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56F617D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F96E9B" w:rsidRPr="005579C1" w14:paraId="74A915E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1BD26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3E62F04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F96E9B" w:rsidRPr="005579C1" w14:paraId="089F09C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BB3D8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B33430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F96E9B" w:rsidRPr="005579C1" w14:paraId="38A022C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6236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15C81A2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F96E9B" w:rsidRPr="005579C1" w14:paraId="1E507C7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4347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093DAE3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F96E9B" w:rsidRPr="005579C1" w14:paraId="6FC27A2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C3EC4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474CFE3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F96E9B" w:rsidRPr="005579C1" w14:paraId="26A1F21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D5C82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2E6CFFE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F96E9B" w:rsidRPr="005579C1" w14:paraId="6347334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D07C6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32402E9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F96E9B" w:rsidRPr="005579C1" w14:paraId="152BB15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8763B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0E09486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F96E9B" w:rsidRPr="005579C1" w14:paraId="25C7DF4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3E741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1EF7DC3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F96E9B" w:rsidRPr="005579C1" w14:paraId="0AAE7BD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CA01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6825BC1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F96E9B" w:rsidRPr="005579C1" w14:paraId="174E0C9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13EF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106895F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F96E9B" w:rsidRPr="005579C1" w14:paraId="4CA9DA5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45808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0D60911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F96E9B" w:rsidRPr="005579C1" w14:paraId="5349E16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2B33E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3372B9A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F96E9B" w:rsidRPr="005579C1" w14:paraId="6FAEAED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586E0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5F80EA7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F96E9B" w:rsidRPr="005579C1" w14:paraId="2B88263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74ED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4B197AC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F96E9B" w:rsidRPr="005579C1" w14:paraId="60E15EB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2F0AD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24BF7B1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F96E9B" w:rsidRPr="005579C1" w14:paraId="429E0C3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FC8CD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33B5056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F96E9B" w:rsidRPr="005579C1" w14:paraId="35B7ED9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46E60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6EF485A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F96E9B" w:rsidRPr="005579C1" w14:paraId="71CC555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3CF2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34CE84E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F96E9B" w:rsidRPr="005579C1" w14:paraId="148F74A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F223B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525150A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F96E9B" w:rsidRPr="005579C1" w14:paraId="38469EF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7AF2A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2DBC9FA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F96E9B" w:rsidRPr="005579C1" w14:paraId="6FD8659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4D51E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194B110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F96E9B" w:rsidRPr="005579C1" w14:paraId="4E0D862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F742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5AD8E67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F96E9B" w:rsidRPr="005579C1" w14:paraId="3757BE0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E108E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F1F1AE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F96E9B" w:rsidRPr="005579C1" w14:paraId="565365F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20D4A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528BC00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F96E9B" w:rsidRPr="005579C1" w14:paraId="43CA21F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7BE49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23FD343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F96E9B" w:rsidRPr="005579C1" w14:paraId="284232C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86BD3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18163D8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F96E9B" w:rsidRPr="005579C1" w14:paraId="53631E2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A245D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025D611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F96E9B" w:rsidRPr="005579C1" w14:paraId="7E9044F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8893BE"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3E9894C6"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F96E9B" w:rsidRPr="005579C1" w14:paraId="3EF1474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B2E48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0CF570B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F96E9B" w:rsidRPr="005579C1" w14:paraId="5E91418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48A79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03513CA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F96E9B" w:rsidRPr="005579C1" w14:paraId="2049C5B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8C27A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6CDAC87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F96E9B" w:rsidRPr="005579C1" w14:paraId="66C2BA7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33C03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6161248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F96E9B" w:rsidRPr="005579C1" w14:paraId="1CCDCD2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77366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136ECD7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F96E9B" w:rsidRPr="005579C1" w14:paraId="6E0942A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438F4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20DD8A2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F96E9B" w:rsidRPr="005579C1" w14:paraId="015BE61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E9D4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06F508B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F96E9B" w:rsidRPr="005579C1" w14:paraId="7B623B3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96CE2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5D6EB6A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F96E9B" w:rsidRPr="005579C1" w14:paraId="1A88886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5EA2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6674666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F96E9B" w:rsidRPr="005579C1" w14:paraId="56D17C7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E4ECB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235A35D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us a skalolezectvo</w:t>
            </w:r>
          </w:p>
        </w:tc>
      </w:tr>
      <w:tr w:rsidR="00F96E9B" w:rsidRPr="005579C1" w14:paraId="65B2FBF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A1950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7ADF5B0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F96E9B" w:rsidRPr="005579C1" w14:paraId="3B59774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7850F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8C6528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F96E9B" w:rsidRPr="005579C1" w14:paraId="6DA5628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20EB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6B3BBBE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F96E9B" w:rsidRPr="005579C1" w14:paraId="6C76C08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13FA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1CB525C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F96E9B" w:rsidRPr="005579C1" w14:paraId="31DBE26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C492D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6A4345D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F96E9B" w:rsidRPr="005579C1" w14:paraId="12DC706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88C52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29007D8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F96E9B" w:rsidRPr="005579C1" w14:paraId="7E71DC8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D0B00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39FEC90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F96E9B" w:rsidRPr="005579C1" w14:paraId="1D78B77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2593C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49A36C2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F96E9B" w:rsidRPr="005579C1" w14:paraId="461D5E0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22F28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6BFC60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F96E9B" w:rsidRPr="005579C1" w14:paraId="0A0B762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CF7B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59A780F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F96E9B" w:rsidRPr="005579C1" w14:paraId="1A9CE20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C0514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10FB7AA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F96E9B" w:rsidRPr="005579C1" w14:paraId="0DB24E5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9841C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5F20F05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F96E9B" w:rsidRPr="005579C1" w14:paraId="76B2710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54E8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0B527DD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F96E9B" w:rsidRPr="005579C1" w14:paraId="11D9174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7F8A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64FB257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F96E9B" w:rsidRPr="005579C1" w14:paraId="156E443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5FD35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073B9FC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F96E9B" w:rsidRPr="005579C1" w14:paraId="14F3F7E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3C4D3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1E6B499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F96E9B" w:rsidRPr="005579C1" w14:paraId="5CFF39F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B54E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0C74196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F96E9B" w:rsidRPr="005579C1" w14:paraId="34EC00C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09A3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030A159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F96E9B" w:rsidRPr="005579C1" w14:paraId="1DDA0A3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E5A1F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7084486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F96E9B" w:rsidRPr="005579C1" w14:paraId="4E703B1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C7547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0A00740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F96E9B" w:rsidRPr="005579C1" w14:paraId="6D03A34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978F3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4B5DEAC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F96E9B" w:rsidRPr="005579C1" w14:paraId="5CD0701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9D0C8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06F76AF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F96E9B" w:rsidRPr="005579C1" w14:paraId="21699AE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68BF5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2481C4D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F96E9B" w:rsidRPr="005579C1" w14:paraId="5661EF5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68D3E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2F9731E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F96E9B" w:rsidRPr="005579C1" w14:paraId="5FE0FC3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7AB9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3AEE37D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F96E9B" w:rsidRPr="005579C1" w14:paraId="2BABAF1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396E6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174E234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F96E9B" w:rsidRPr="005579C1" w14:paraId="3DF8898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9A2F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139E60E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F96E9B" w:rsidRPr="005579C1" w14:paraId="0B6C890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0294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20FC559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F96E9B" w:rsidRPr="005579C1" w14:paraId="2C6E9D2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D1B61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5143ADC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F96E9B" w:rsidRPr="005579C1" w14:paraId="020EF65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0F18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158DF57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F96E9B" w:rsidRPr="005579C1" w14:paraId="6678B12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DBAE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10C8127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F96E9B" w:rsidRPr="005579C1" w14:paraId="0E37192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30E3C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51A0505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F96E9B" w:rsidRPr="005579C1" w14:paraId="0558A2D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C0D08"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191CEA63"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F96E9B" w:rsidRPr="005579C1" w14:paraId="5CFCFC1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6B176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0B6C837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F96E9B" w:rsidRPr="005579C1" w14:paraId="21C3A6A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5F181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0B2B936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F96E9B" w:rsidRPr="005579C1" w14:paraId="533A579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DBFC6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376FB33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F96E9B" w:rsidRPr="005579C1" w14:paraId="23D9DA8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3EE7D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850EE7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F96E9B" w:rsidRPr="005579C1" w14:paraId="6F3CC9D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A20A5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1E74506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F96E9B" w:rsidRPr="005579C1" w14:paraId="70F1E5C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18422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5FAFA8F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F96E9B" w:rsidRPr="005579C1" w14:paraId="1F7E97E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09835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06FFD44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F96E9B" w:rsidRPr="005579C1" w14:paraId="52B22B5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9768E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099FCE1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F96E9B" w:rsidRPr="005579C1" w14:paraId="37F32F5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355A1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51CCC6C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F96E9B" w:rsidRPr="005579C1" w14:paraId="3EDE91F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6AFA8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2E1A37E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F96E9B" w:rsidRPr="005579C1" w14:paraId="29CC292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92D21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4A93F93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F96E9B" w:rsidRPr="005579C1" w14:paraId="3BCD5E0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5411F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6C42052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F96E9B" w:rsidRPr="005579C1" w14:paraId="5F0FEF1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9CDB8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C9EB19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F96E9B" w:rsidRPr="005579C1" w14:paraId="3C01FCB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4C55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2C22541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F96E9B" w:rsidRPr="005579C1" w14:paraId="61F4E80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49849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267141C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F96E9B" w:rsidRPr="005579C1" w14:paraId="0DCA327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7616A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4C4F004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F96E9B" w:rsidRPr="005579C1" w14:paraId="05D0046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FF633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008EEAB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F96E9B" w:rsidRPr="005579C1" w14:paraId="2F43204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453ED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3389245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F96E9B" w:rsidRPr="005579C1" w14:paraId="24AF311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B3D6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24B090C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F96E9B" w:rsidRPr="005579C1" w14:paraId="465A379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BBA9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27320E4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F96E9B" w:rsidRPr="005579C1" w14:paraId="6DBDF4C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149E5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480B1F5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F96E9B" w:rsidRPr="005579C1" w14:paraId="0642354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3EAD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3334A8F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F96E9B" w:rsidRPr="005579C1" w14:paraId="77BE9A5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02340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30924DC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F96E9B" w:rsidRPr="005579C1" w14:paraId="7607A7C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33EDA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7130BE7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F96E9B" w:rsidRPr="005579C1" w14:paraId="546C14B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BD7C4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6548B2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F96E9B" w:rsidRPr="005579C1" w14:paraId="5E20D8D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63826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718D8B2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F96E9B" w:rsidRPr="005579C1" w14:paraId="19C1F0B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2BC9C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03E8EC6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F96E9B" w:rsidRPr="005579C1" w14:paraId="50CB0E5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3CEA1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7BED11A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F96E9B" w:rsidRPr="005579C1" w14:paraId="47AC552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F1A4A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09456E7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F96E9B" w:rsidRPr="005579C1" w14:paraId="01DBC17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4B854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21457D1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F96E9B" w:rsidRPr="005579C1" w14:paraId="148AC8F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99558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23732CC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F96E9B" w:rsidRPr="005579C1" w14:paraId="1E69D1E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4D1F7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48BD3A1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F96E9B" w:rsidRPr="005579C1" w14:paraId="6503A6F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767E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1D4B18D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F96E9B" w:rsidRPr="005579C1" w14:paraId="50FBB9F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2A70C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6F34A06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F96E9B" w:rsidRPr="005579C1" w14:paraId="3AA1330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1AD58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747EAC3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w:t>
            </w:r>
            <w:r w:rsidRPr="005579C1">
              <w:rPr>
                <w:rFonts w:ascii="Times New Roman" w:eastAsia="Times New Roman" w:hAnsi="Times New Roman" w:cs="Times New Roman"/>
                <w:color w:val="000000"/>
                <w:sz w:val="20"/>
                <w:szCs w:val="20"/>
                <w:lang w:eastAsia="sk-SK"/>
              </w:rPr>
              <w:t>odový zdroj, alebo nepravidelná hluková záťaž</w:t>
            </w:r>
          </w:p>
        </w:tc>
      </w:tr>
      <w:tr w:rsidR="00F96E9B" w:rsidRPr="005579C1" w14:paraId="2E08D29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ED82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01261BE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F96E9B" w:rsidRPr="005579C1" w14:paraId="6F34CF3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84DA9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3AC33E2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F96E9B" w:rsidRPr="005579C1" w14:paraId="19B2CFB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FA15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04DC7CF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F96E9B" w:rsidRPr="005579C1" w14:paraId="06A3C58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D7A45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1AC8063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F96E9B" w:rsidRPr="005579C1" w14:paraId="5DF5823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C7E9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4CF13E7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F96E9B" w:rsidRPr="005579C1" w14:paraId="5AB880F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9159EA"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193328FF"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inv</w:t>
            </w:r>
            <w:r>
              <w:rPr>
                <w:rFonts w:ascii="Times New Roman" w:eastAsia="Times New Roman" w:hAnsi="Times New Roman" w:cs="Times New Roman"/>
                <w:b/>
                <w:bCs/>
                <w:color w:val="000000"/>
                <w:sz w:val="20"/>
                <w:szCs w:val="20"/>
                <w:lang w:eastAsia="sk-SK"/>
              </w:rPr>
              <w:t>á</w:t>
            </w:r>
            <w:r w:rsidRPr="005579C1">
              <w:rPr>
                <w:rFonts w:ascii="Times New Roman" w:eastAsia="Times New Roman" w:hAnsi="Times New Roman" w:cs="Times New Roman"/>
                <w:b/>
                <w:bCs/>
                <w:color w:val="000000"/>
                <w:sz w:val="20"/>
                <w:szCs w:val="20"/>
                <w:lang w:eastAsia="sk-SK"/>
              </w:rPr>
              <w:t>zne alebo inak problematické druhy</w:t>
            </w:r>
          </w:p>
        </w:tc>
      </w:tr>
      <w:tr w:rsidR="00F96E9B" w:rsidRPr="005579C1" w14:paraId="2BDB266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37BA9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3BFE74F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F96E9B" w:rsidRPr="005579C1" w14:paraId="7EF7ABD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C964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27FF0F3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F96E9B" w:rsidRPr="005579C1" w14:paraId="27060B1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8912E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6BA7FF9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F96E9B" w:rsidRPr="005579C1" w14:paraId="28D6CC5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E36DB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08F48D2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F96E9B" w:rsidRPr="005579C1" w14:paraId="521DBAD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9AC3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17FFF9C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F96E9B" w:rsidRPr="005579C1" w14:paraId="4BC4CC7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96378D"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72DE0DD0"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F96E9B" w:rsidRPr="005579C1" w14:paraId="22FBBBA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E5AED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2171BA1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F96E9B" w:rsidRPr="005579C1" w14:paraId="17E3B04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59AB5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410FD82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F96E9B" w:rsidRPr="005579C1" w14:paraId="56B0842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ED528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6F84DA1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F96E9B" w:rsidRPr="005579C1" w14:paraId="75D5715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CA51C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08B07DC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F96E9B" w:rsidRPr="005579C1" w14:paraId="3D3F5A0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69E5B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319F099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človekom vyvolané 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eny v hydrologických podmienkach</w:t>
            </w:r>
          </w:p>
        </w:tc>
      </w:tr>
      <w:tr w:rsidR="00F96E9B" w:rsidRPr="005579C1" w14:paraId="325FE6E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6D30D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71F72C0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F96E9B" w:rsidRPr="005579C1" w14:paraId="638F38E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2ACD5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19155CA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F96E9B" w:rsidRPr="005579C1" w14:paraId="4882005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87849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51F53F1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F96E9B" w:rsidRPr="005579C1" w14:paraId="267D68D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54D3A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5748FF7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F96E9B" w:rsidRPr="005579C1" w14:paraId="6633239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2C26E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1CDD05C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F96E9B" w:rsidRPr="005579C1" w14:paraId="64BCDAF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E94D9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5B519B3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F96E9B" w:rsidRPr="005579C1" w14:paraId="0D52E7F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28CF8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04AD744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F96E9B" w:rsidRPr="005579C1" w14:paraId="1081222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ABC1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0B2E766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F96E9B" w:rsidRPr="005579C1" w14:paraId="227F421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08697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6EC1F92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F96E9B" w:rsidRPr="005579C1" w14:paraId="041C733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17B47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3373FF7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F96E9B" w:rsidRPr="005579C1" w14:paraId="39715F9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BD50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73A91AA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F96E9B" w:rsidRPr="005579C1" w14:paraId="6F00440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6C66A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52AA6C0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F96E9B" w:rsidRPr="005579C1" w14:paraId="113EA77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3FA74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3D02032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F96E9B" w:rsidRPr="005579C1" w14:paraId="7E41292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AC171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03FF8FE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F96E9B" w:rsidRPr="005579C1" w14:paraId="7337D47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D47D8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06E0A57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F96E9B" w:rsidRPr="005579C1" w14:paraId="194014E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FA39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0193AC2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F96E9B" w:rsidRPr="005579C1" w14:paraId="2CE1F9D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6EDFB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1A89A09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F96E9B" w:rsidRPr="005579C1" w14:paraId="6F26ADE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39E5F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6C39596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F96E9B" w:rsidRPr="005579C1" w14:paraId="17F9222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9BA9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56A8776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F96E9B" w:rsidRPr="005579C1" w14:paraId="7A90477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A0F2F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894ABD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F96E9B" w:rsidRPr="005579C1" w14:paraId="221F524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1298A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4076A18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F96E9B" w:rsidRPr="005579C1" w14:paraId="0FF3A8D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A3EA9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96AC42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F96E9B" w:rsidRPr="005579C1" w14:paraId="484F0E1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2160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1232F78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F96E9B" w:rsidRPr="005579C1" w14:paraId="72D1E34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DBB76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5718F09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F96E9B" w:rsidRPr="005579C1" w14:paraId="6A20D57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0A387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18254DA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F96E9B" w:rsidRPr="005579C1" w14:paraId="3ECC203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A9E8E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7957F7D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F96E9B" w:rsidRPr="005579C1" w14:paraId="3878316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BC20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50506D2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F96E9B" w:rsidRPr="005579C1" w14:paraId="6DD31D5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0B49A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2A1474D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F96E9B" w:rsidRPr="005579C1" w14:paraId="1227569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1A810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2ED3E5E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F96E9B" w:rsidRPr="005579C1" w14:paraId="3AAD68F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309A0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0591852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F96E9B" w:rsidRPr="005579C1" w14:paraId="03AEB9C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A03F4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03A8F43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F96E9B" w:rsidRPr="005579C1" w14:paraId="72A5B5E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18E2A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2BCDE3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F96E9B" w:rsidRPr="005579C1" w14:paraId="7E32CB3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3F40A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47A0C85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F96E9B" w:rsidRPr="005579C1" w14:paraId="07C2815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AA980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1497346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F96E9B" w:rsidRPr="005579C1" w14:paraId="0A31316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E83D8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278DE90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F96E9B" w:rsidRPr="005579C1" w14:paraId="3ECB40F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40BB9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7A69902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F96E9B" w:rsidRPr="005579C1" w14:paraId="6FC0353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89259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674F3F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F96E9B" w:rsidRPr="005579C1" w14:paraId="7A038F7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C5EA0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32AEE13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F96E9B" w:rsidRPr="005579C1" w14:paraId="4728BCB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A3ABC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23030D7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F96E9B" w:rsidRPr="005579C1" w14:paraId="78F5591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D7A1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4BA0F57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F96E9B" w:rsidRPr="005579C1" w14:paraId="0E6109A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735D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4D88A64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F96E9B" w:rsidRPr="005579C1" w14:paraId="10CA624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BB32A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1793810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F96E9B" w:rsidRPr="005579C1" w14:paraId="3FCD1A9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A25F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4EFFA0E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F96E9B" w:rsidRPr="005579C1" w14:paraId="171CC46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819D5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197E234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F96E9B" w:rsidRPr="005579C1" w14:paraId="056C07E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A8245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5E873E4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F96E9B" w:rsidRPr="005579C1" w14:paraId="690E347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6E21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17CB307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F96E9B" w:rsidRPr="005579C1" w14:paraId="513BFC1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FFBC2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4DE1245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F96E9B" w:rsidRPr="005579C1" w14:paraId="5D1B8D6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2DA1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70B4A49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F96E9B" w:rsidRPr="005579C1" w14:paraId="65882FB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0C59C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45DDB57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F96E9B" w:rsidRPr="005579C1" w14:paraId="4CBFE2A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C296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65ECE95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F96E9B" w:rsidRPr="005579C1" w14:paraId="0BCDA51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660D48"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7E187857"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prírodné biotické a abioti</w:t>
            </w:r>
            <w:r w:rsidRPr="005579C1">
              <w:rPr>
                <w:rFonts w:ascii="Times New Roman" w:eastAsia="Times New Roman" w:hAnsi="Times New Roman" w:cs="Times New Roman"/>
                <w:b/>
                <w:bCs/>
                <w:color w:val="000000"/>
                <w:sz w:val="20"/>
                <w:szCs w:val="20"/>
                <w:lang w:eastAsia="sk-SK"/>
              </w:rPr>
              <w:t>cké procesy (okrem katastrof)</w:t>
            </w:r>
          </w:p>
        </w:tc>
      </w:tr>
      <w:tr w:rsidR="00F96E9B" w:rsidRPr="005579C1" w14:paraId="489C4F9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43CE4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234C7E7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abioti</w:t>
            </w:r>
            <w:r w:rsidRPr="005579C1">
              <w:rPr>
                <w:rFonts w:ascii="Times New Roman" w:eastAsia="Times New Roman" w:hAnsi="Times New Roman" w:cs="Times New Roman"/>
                <w:color w:val="000000"/>
                <w:sz w:val="20"/>
                <w:szCs w:val="20"/>
                <w:lang w:eastAsia="sk-SK"/>
              </w:rPr>
              <w:t>cké (pomalé) prírodné procesy</w:t>
            </w:r>
          </w:p>
        </w:tc>
      </w:tr>
      <w:tr w:rsidR="00F96E9B" w:rsidRPr="005579C1" w14:paraId="617AEF9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A6C5E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2C01F0A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F96E9B" w:rsidRPr="005579C1" w14:paraId="280BC9C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457BE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38AEE17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F96E9B" w:rsidRPr="005579C1" w14:paraId="5600D0C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8985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6708C1D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F96E9B" w:rsidRPr="005579C1" w14:paraId="48A0677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558E2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053B225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F96E9B" w:rsidRPr="005579C1" w14:paraId="6AEBBBB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AD817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374B9DA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F96E9B" w:rsidRPr="005579C1" w14:paraId="6A3BCF3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8DA0E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046322D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F96E9B" w:rsidRPr="005579C1" w14:paraId="7A86FF2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88832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771BA49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F96E9B" w:rsidRPr="005579C1" w14:paraId="4298CFA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6D55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4362DBD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F96E9B" w:rsidRPr="005579C1" w14:paraId="67129EA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62050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7A6746C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F96E9B" w:rsidRPr="005579C1" w14:paraId="1AFF6A0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5D313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22365FA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F96E9B" w:rsidRPr="005579C1" w14:paraId="606779E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92328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2AAA400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F96E9B" w:rsidRPr="005579C1" w14:paraId="6654DD99"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D5F1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07F53DE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F96E9B" w:rsidRPr="005579C1" w14:paraId="0160540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C61B2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2B0BDE6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F96E9B" w:rsidRPr="005579C1" w14:paraId="6F4FE41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84BAB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69FB78A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F96E9B" w:rsidRPr="005579C1" w14:paraId="4685645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ED851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4117BB9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F96E9B" w:rsidRPr="005579C1" w14:paraId="3730525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6D2B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31AF8FE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F96E9B" w:rsidRPr="005579C1" w14:paraId="203EBF4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3504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6CBCC0D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F96E9B" w:rsidRPr="005579C1" w14:paraId="1535369F"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3D42F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233DCED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formy </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edzidruhovej súťaživosti</w:t>
            </w:r>
          </w:p>
        </w:tc>
      </w:tr>
      <w:tr w:rsidR="00F96E9B" w:rsidRPr="005579C1" w14:paraId="20E1C83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7D38C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1FF8A51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F96E9B" w:rsidRPr="005579C1" w14:paraId="6648710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CB62B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6596D3C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F96E9B" w:rsidRPr="005579C1" w14:paraId="5515F10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262385"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462D5B5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F96E9B" w:rsidRPr="005579C1" w14:paraId="125013F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CC338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45E2367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F96E9B" w:rsidRPr="005579C1" w14:paraId="7AA4127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1B1FC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1C9E295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F96E9B" w:rsidRPr="005579C1" w14:paraId="3AE2192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646939"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3E256009"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F96E9B" w:rsidRPr="005579C1" w14:paraId="36BEDB92"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ECC05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2B9CBB0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F96E9B" w:rsidRPr="005579C1" w14:paraId="4A8A727E"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FA517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6813615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F96E9B" w:rsidRPr="005579C1" w14:paraId="6599FBD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57197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74791EA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F96E9B" w:rsidRPr="005579C1" w14:paraId="44EF266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5FDEE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7BF6C4F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F96E9B" w:rsidRPr="005579C1" w14:paraId="4B0E25B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A0FBD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2BE9FFF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F96E9B" w:rsidRPr="005579C1" w14:paraId="0F3B4D6D"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C995A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687FF08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F96E9B" w:rsidRPr="005579C1" w14:paraId="4667DB3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16150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7731A3D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F96E9B" w:rsidRPr="005579C1" w14:paraId="72CEAE0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51413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5D3FC75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F96E9B" w:rsidRPr="005579C1" w14:paraId="7B87385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F6BAB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7D6735C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F96E9B" w:rsidRPr="005579C1" w14:paraId="11AC429B"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8A014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25F00B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F96E9B" w:rsidRPr="005579C1" w14:paraId="2F30FE3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83F607"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19821A20"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F96E9B" w:rsidRPr="005579C1" w14:paraId="3017149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954D7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4BCA6F27"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F96E9B" w:rsidRPr="005579C1" w14:paraId="29310ED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7DD48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764DFEB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F96E9B" w:rsidRPr="005579C1" w14:paraId="1B65F8BC"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123B9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0886187C"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F96E9B" w:rsidRPr="005579C1" w14:paraId="6F05592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03F3C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5CACDF7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F96E9B" w:rsidRPr="005579C1" w14:paraId="4668C523"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3927B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1AB5AADE"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F96E9B" w:rsidRPr="005579C1" w14:paraId="54D3EC08"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5FBC4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3FC71DE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z</w:t>
            </w:r>
            <w:r w:rsidRPr="005579C1">
              <w:rPr>
                <w:rFonts w:ascii="Times New Roman" w:eastAsia="Times New Roman" w:hAnsi="Times New Roman" w:cs="Times New Roman"/>
                <w:color w:val="000000"/>
                <w:sz w:val="20"/>
                <w:szCs w:val="20"/>
                <w:lang w:eastAsia="sk-SK"/>
              </w:rPr>
              <w:t>meny prúdenia (sladkovodné, prílivové, oceánske)</w:t>
            </w:r>
          </w:p>
        </w:tc>
      </w:tr>
      <w:tr w:rsidR="00F96E9B" w:rsidRPr="005579C1" w14:paraId="02D18C1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12CE10"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29782FE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F96E9B" w:rsidRPr="005579C1" w14:paraId="0C5AB731"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F79DB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256AC6D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F96E9B" w:rsidRPr="005579C1" w14:paraId="75EB1670"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2962A"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22B7880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F96E9B" w:rsidRPr="005579C1" w14:paraId="49AFD0E6"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C8BDF9"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6E2CD9E3"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F96E9B" w:rsidRPr="005579C1" w14:paraId="6F47402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EDF61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5C060DAB"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F96E9B" w:rsidRPr="005579C1" w14:paraId="6FA04DD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4C248"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694DFAED"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F96E9B" w:rsidRPr="005579C1" w14:paraId="10858C2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D6C84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11CD6AC4"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F96E9B" w:rsidRPr="005579C1" w14:paraId="405F5BF5"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5DF7A0"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25F197F5"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žiadne ohrozenia</w:t>
            </w:r>
          </w:p>
        </w:tc>
      </w:tr>
      <w:tr w:rsidR="00F96E9B" w:rsidRPr="005579C1" w14:paraId="6C20ABD4"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57AA8F"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2F3700A6"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F96E9B" w:rsidRPr="005579C1" w14:paraId="36CFCF77"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CE7D1"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390603E2" w14:textId="77777777" w:rsidR="00F96E9B" w:rsidRPr="005579C1" w:rsidRDefault="00F96E9B" w:rsidP="000D283D">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F96E9B" w:rsidRPr="005579C1" w14:paraId="35A1BFBA" w14:textId="77777777" w:rsidTr="000D283D">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56E451"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6981DA54" w14:textId="77777777" w:rsidR="00F96E9B" w:rsidRPr="005579C1" w:rsidRDefault="00F96E9B" w:rsidP="000D283D">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19451C0A" w14:textId="77777777" w:rsidR="00F96E9B" w:rsidRDefault="00F96E9B" w:rsidP="00F96E9B"/>
    <w:p w14:paraId="0B515A77" w14:textId="77777777" w:rsidR="007D4A61" w:rsidRPr="003418B9"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4B084EDD" w14:textId="77777777" w:rsidR="001777B6" w:rsidRPr="003418B9" w:rsidRDefault="001777B6" w:rsidP="007D4A61">
      <w:pPr>
        <w:rPr>
          <w:rFonts w:ascii="Times New Roman" w:hAnsi="Times New Roman" w:cs="Times New Roman"/>
          <w:sz w:val="20"/>
          <w:szCs w:val="20"/>
        </w:rPr>
      </w:pPr>
    </w:p>
    <w:sectPr w:rsidR="001777B6" w:rsidRPr="003418B9" w:rsidSect="0064477D">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21A2A2" w14:textId="77777777" w:rsidR="00454F6F" w:rsidRDefault="00454F6F" w:rsidP="00FB0BE6">
      <w:pPr>
        <w:spacing w:after="0" w:line="240" w:lineRule="auto"/>
      </w:pPr>
      <w:r>
        <w:separator/>
      </w:r>
    </w:p>
  </w:endnote>
  <w:endnote w:type="continuationSeparator" w:id="0">
    <w:p w14:paraId="07BDFC0F" w14:textId="77777777" w:rsidR="00454F6F" w:rsidRDefault="00454F6F" w:rsidP="00FB0B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7FE3D3" w14:textId="77777777" w:rsidR="00454F6F" w:rsidRDefault="00454F6F" w:rsidP="00FB0BE6">
      <w:pPr>
        <w:spacing w:after="0" w:line="240" w:lineRule="auto"/>
      </w:pPr>
      <w:r>
        <w:separator/>
      </w:r>
    </w:p>
  </w:footnote>
  <w:footnote w:type="continuationSeparator" w:id="0">
    <w:p w14:paraId="5BA5BC30" w14:textId="77777777" w:rsidR="00454F6F" w:rsidRDefault="00454F6F" w:rsidP="00FB0B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3C7D4E13"/>
    <w:multiLevelType w:val="hybridMultilevel"/>
    <w:tmpl w:val="3E2CB2D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E6F26"/>
    <w:rsid w:val="0001130E"/>
    <w:rsid w:val="00020654"/>
    <w:rsid w:val="0002334C"/>
    <w:rsid w:val="00051DD4"/>
    <w:rsid w:val="000562D4"/>
    <w:rsid w:val="00077EFA"/>
    <w:rsid w:val="000942E6"/>
    <w:rsid w:val="00094FE2"/>
    <w:rsid w:val="000B0820"/>
    <w:rsid w:val="000D1B15"/>
    <w:rsid w:val="000E13D0"/>
    <w:rsid w:val="000F576B"/>
    <w:rsid w:val="00137E72"/>
    <w:rsid w:val="00143A47"/>
    <w:rsid w:val="00146E27"/>
    <w:rsid w:val="001637DC"/>
    <w:rsid w:val="00172BA5"/>
    <w:rsid w:val="001777B6"/>
    <w:rsid w:val="00181A1A"/>
    <w:rsid w:val="001869F0"/>
    <w:rsid w:val="00187BED"/>
    <w:rsid w:val="00187ED0"/>
    <w:rsid w:val="00191601"/>
    <w:rsid w:val="001C321D"/>
    <w:rsid w:val="001E42DA"/>
    <w:rsid w:val="001F3D0E"/>
    <w:rsid w:val="00213BD6"/>
    <w:rsid w:val="002173D2"/>
    <w:rsid w:val="0023401F"/>
    <w:rsid w:val="002552CF"/>
    <w:rsid w:val="002673DD"/>
    <w:rsid w:val="002818A7"/>
    <w:rsid w:val="00282C60"/>
    <w:rsid w:val="00291448"/>
    <w:rsid w:val="002B3AC3"/>
    <w:rsid w:val="002D1CDE"/>
    <w:rsid w:val="002E3FB7"/>
    <w:rsid w:val="003002E5"/>
    <w:rsid w:val="00327199"/>
    <w:rsid w:val="00333292"/>
    <w:rsid w:val="00333546"/>
    <w:rsid w:val="003418B9"/>
    <w:rsid w:val="00342B0E"/>
    <w:rsid w:val="0035067C"/>
    <w:rsid w:val="003647D5"/>
    <w:rsid w:val="00370E7F"/>
    <w:rsid w:val="003865C4"/>
    <w:rsid w:val="003926E8"/>
    <w:rsid w:val="003971D8"/>
    <w:rsid w:val="003D0280"/>
    <w:rsid w:val="003E6F26"/>
    <w:rsid w:val="00422A26"/>
    <w:rsid w:val="00454F6F"/>
    <w:rsid w:val="0047206B"/>
    <w:rsid w:val="00472296"/>
    <w:rsid w:val="0048099C"/>
    <w:rsid w:val="00497C9D"/>
    <w:rsid w:val="004D5BA1"/>
    <w:rsid w:val="004F2A95"/>
    <w:rsid w:val="00543DC0"/>
    <w:rsid w:val="00544D20"/>
    <w:rsid w:val="00545E93"/>
    <w:rsid w:val="00551407"/>
    <w:rsid w:val="00552F32"/>
    <w:rsid w:val="0055342C"/>
    <w:rsid w:val="005579C1"/>
    <w:rsid w:val="005B0BBD"/>
    <w:rsid w:val="005C0085"/>
    <w:rsid w:val="005C0313"/>
    <w:rsid w:val="005D00CF"/>
    <w:rsid w:val="005F5615"/>
    <w:rsid w:val="006049D2"/>
    <w:rsid w:val="00626235"/>
    <w:rsid w:val="0064477D"/>
    <w:rsid w:val="00684ED0"/>
    <w:rsid w:val="006942A9"/>
    <w:rsid w:val="006B2695"/>
    <w:rsid w:val="006B38CF"/>
    <w:rsid w:val="006C0C59"/>
    <w:rsid w:val="006F4206"/>
    <w:rsid w:val="007242F0"/>
    <w:rsid w:val="007245F2"/>
    <w:rsid w:val="0073296F"/>
    <w:rsid w:val="0075437D"/>
    <w:rsid w:val="00773DDB"/>
    <w:rsid w:val="0077644B"/>
    <w:rsid w:val="007B42D6"/>
    <w:rsid w:val="007C431E"/>
    <w:rsid w:val="007D4A61"/>
    <w:rsid w:val="007E5AB3"/>
    <w:rsid w:val="00856D2F"/>
    <w:rsid w:val="008707EC"/>
    <w:rsid w:val="00887DC7"/>
    <w:rsid w:val="008910DE"/>
    <w:rsid w:val="008B6B70"/>
    <w:rsid w:val="008F7E78"/>
    <w:rsid w:val="0093293D"/>
    <w:rsid w:val="00963070"/>
    <w:rsid w:val="00967448"/>
    <w:rsid w:val="009860DB"/>
    <w:rsid w:val="00986B38"/>
    <w:rsid w:val="009879AF"/>
    <w:rsid w:val="009A57A7"/>
    <w:rsid w:val="009C21C8"/>
    <w:rsid w:val="00A00B92"/>
    <w:rsid w:val="00A50F4D"/>
    <w:rsid w:val="00A532E7"/>
    <w:rsid w:val="00A64377"/>
    <w:rsid w:val="00A65F5F"/>
    <w:rsid w:val="00A674DC"/>
    <w:rsid w:val="00AA4A8D"/>
    <w:rsid w:val="00AA6680"/>
    <w:rsid w:val="00AB5D5E"/>
    <w:rsid w:val="00AB79D4"/>
    <w:rsid w:val="00AB7EC4"/>
    <w:rsid w:val="00AC797D"/>
    <w:rsid w:val="00B625C5"/>
    <w:rsid w:val="00BE0960"/>
    <w:rsid w:val="00C10E2A"/>
    <w:rsid w:val="00C15841"/>
    <w:rsid w:val="00C37E2F"/>
    <w:rsid w:val="00C50110"/>
    <w:rsid w:val="00C96FBB"/>
    <w:rsid w:val="00CA5256"/>
    <w:rsid w:val="00CB65D1"/>
    <w:rsid w:val="00CC6D1E"/>
    <w:rsid w:val="00CE122D"/>
    <w:rsid w:val="00D77E32"/>
    <w:rsid w:val="00D82C73"/>
    <w:rsid w:val="00D85B9F"/>
    <w:rsid w:val="00E0643A"/>
    <w:rsid w:val="00E14F6B"/>
    <w:rsid w:val="00E21E93"/>
    <w:rsid w:val="00E35A02"/>
    <w:rsid w:val="00E5001C"/>
    <w:rsid w:val="00E57BC9"/>
    <w:rsid w:val="00E733E2"/>
    <w:rsid w:val="00EB04A3"/>
    <w:rsid w:val="00EB4EA7"/>
    <w:rsid w:val="00F17C65"/>
    <w:rsid w:val="00F87EB4"/>
    <w:rsid w:val="00F96E9B"/>
    <w:rsid w:val="00FB0BE6"/>
    <w:rsid w:val="00FD5452"/>
    <w:rsid w:val="00FF102B"/>
  </w:rsids>
  <m:mathPr>
    <m:mathFont m:val="Cambria Math"/>
    <m:brkBin m:val="before"/>
    <m:brkBinSub m:val="--"/>
    <m:smallFrac/>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3113DB01"/>
  <w15:docId w15:val="{3CA05584-658F-42E9-A854-5EFD435EFD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64477D"/>
  </w:style>
  <w:style w:type="paragraph" w:styleId="Nadpis3">
    <w:name w:val="heading 3"/>
    <w:basedOn w:val="Normlny"/>
    <w:next w:val="Normlny"/>
    <w:link w:val="Nadpis3Char"/>
    <w:uiPriority w:val="9"/>
    <w:unhideWhenUsed/>
    <w:qFormat/>
    <w:rsid w:val="007D4A6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Hlavika">
    <w:name w:val="header"/>
    <w:basedOn w:val="Normlny"/>
    <w:link w:val="HlavikaChar"/>
    <w:uiPriority w:val="99"/>
    <w:unhideWhenUsed/>
    <w:rsid w:val="00FB0BE6"/>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FB0BE6"/>
  </w:style>
  <w:style w:type="paragraph" w:styleId="Pta">
    <w:name w:val="footer"/>
    <w:basedOn w:val="Normlny"/>
    <w:link w:val="PtaChar"/>
    <w:uiPriority w:val="99"/>
    <w:unhideWhenUsed/>
    <w:rsid w:val="00FB0BE6"/>
    <w:pPr>
      <w:tabs>
        <w:tab w:val="center" w:pos="4536"/>
        <w:tab w:val="right" w:pos="9072"/>
      </w:tabs>
      <w:spacing w:after="0" w:line="240" w:lineRule="auto"/>
    </w:pPr>
  </w:style>
  <w:style w:type="character" w:customStyle="1" w:styleId="PtaChar">
    <w:name w:val="Päta Char"/>
    <w:basedOn w:val="Predvolenpsmoodseku"/>
    <w:link w:val="Pta"/>
    <w:uiPriority w:val="99"/>
    <w:rsid w:val="00FB0BE6"/>
  </w:style>
  <w:style w:type="character" w:customStyle="1" w:styleId="Nadpis3Char">
    <w:name w:val="Nadpis 3 Char"/>
    <w:basedOn w:val="Predvolenpsmoodseku"/>
    <w:link w:val="Nadpis3"/>
    <w:uiPriority w:val="9"/>
    <w:rsid w:val="007D4A61"/>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47810714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xeno-canto.org/666664" TargetMode="External"/><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xeno-canto.org/697725" TargetMode="Externa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yperlink" Target="https://xeno-canto.org/671987"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e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E9DB6B-D2EB-48C7-89DF-A95A20400E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22</Pages>
  <Words>6432</Words>
  <Characters>36666</Characters>
  <Application>Microsoft Office Word</Application>
  <DocSecurity>0</DocSecurity>
  <Lines>305</Lines>
  <Paragraphs>86</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Ondrej Baláž</cp:lastModifiedBy>
  <cp:revision>6</cp:revision>
  <dcterms:created xsi:type="dcterms:W3CDTF">2022-02-01T12:18:00Z</dcterms:created>
  <dcterms:modified xsi:type="dcterms:W3CDTF">2022-02-06T21:45:00Z</dcterms:modified>
</cp:coreProperties>
</file>