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244A209" w:rsidR="00F93C13" w:rsidRPr="004D6644" w:rsidRDefault="009004E1"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SKUEV0</w:t>
      </w:r>
      <w:r w:rsidR="00F93C13" w:rsidRPr="004D6644">
        <w:rPr>
          <w:rFonts w:ascii="Times New Roman" w:hAnsi="Times New Roman" w:cs="Times New Roman"/>
          <w:b/>
          <w:sz w:val="28"/>
          <w:szCs w:val="28"/>
        </w:rPr>
        <w:t>0</w:t>
      </w:r>
      <w:r>
        <w:rPr>
          <w:rFonts w:ascii="Times New Roman" w:hAnsi="Times New Roman" w:cs="Times New Roman"/>
          <w:b/>
          <w:sz w:val="28"/>
          <w:szCs w:val="28"/>
        </w:rPr>
        <w:t xml:space="preserve">90 Dunajské </w:t>
      </w:r>
      <w:r w:rsidR="00F93C13" w:rsidRPr="004D6644">
        <w:rPr>
          <w:rFonts w:ascii="Times New Roman" w:hAnsi="Times New Roman" w:cs="Times New Roman"/>
          <w:b/>
          <w:sz w:val="28"/>
          <w:szCs w:val="28"/>
        </w:rPr>
        <w:t>luhy</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5E090863" w:rsidR="00075EFA" w:rsidRDefault="00075EFA" w:rsidP="00943463">
      <w:pPr>
        <w:pStyle w:val="Zkladntext"/>
        <w:widowControl w:val="0"/>
        <w:spacing w:after="120"/>
        <w:jc w:val="both"/>
        <w:rPr>
          <w:color w:val="000000" w:themeColor="text1"/>
        </w:rPr>
      </w:pPr>
      <w:r>
        <w:rPr>
          <w:color w:val="000000" w:themeColor="text1"/>
        </w:rPr>
        <w:t>Ciele ochrany:</w:t>
      </w:r>
    </w:p>
    <w:p w14:paraId="6C2BF835" w14:textId="3EC202DB" w:rsidR="00943463" w:rsidRPr="0000010E" w:rsidRDefault="00075EFA" w:rsidP="00943463">
      <w:pPr>
        <w:pStyle w:val="Zkladntext"/>
        <w:widowControl w:val="0"/>
        <w:spacing w:after="120"/>
        <w:jc w:val="both"/>
        <w:rPr>
          <w:b w:val="0"/>
          <w:color w:val="000000" w:themeColor="text1"/>
          <w:shd w:val="clear" w:color="auto" w:fill="FFFFFF"/>
        </w:rPr>
      </w:pPr>
      <w:r>
        <w:rPr>
          <w:b w:val="0"/>
          <w:color w:val="000000" w:themeColor="text1"/>
        </w:rPr>
        <w:t xml:space="preserve">Zlepšenie </w:t>
      </w:r>
      <w:r w:rsidR="00943463">
        <w:rPr>
          <w:b w:val="0"/>
          <w:color w:val="000000" w:themeColor="text1"/>
        </w:rPr>
        <w:t xml:space="preserve">stavu biotopu </w:t>
      </w:r>
      <w:r w:rsidR="00943463">
        <w:rPr>
          <w:color w:val="000000" w:themeColor="text1"/>
        </w:rPr>
        <w:t>Ls1.1</w:t>
      </w:r>
      <w:r w:rsidR="00943463" w:rsidRPr="0000010E">
        <w:rPr>
          <w:color w:val="000000" w:themeColor="text1"/>
        </w:rPr>
        <w:t xml:space="preserve"> </w:t>
      </w:r>
      <w:r w:rsidR="00943463" w:rsidRPr="0000010E">
        <w:rPr>
          <w:bCs w:val="0"/>
          <w:color w:val="000000" w:themeColor="text1"/>
          <w:shd w:val="clear" w:color="auto" w:fill="FFFFFF"/>
        </w:rPr>
        <w:t>(</w:t>
      </w:r>
      <w:r w:rsidR="00943463" w:rsidRPr="0000010E">
        <w:rPr>
          <w:color w:val="000000" w:themeColor="text1"/>
          <w:lang w:eastAsia="sk-SK"/>
        </w:rPr>
        <w:t>91E0*</w:t>
      </w:r>
      <w:r w:rsidR="00943463" w:rsidRPr="0000010E">
        <w:rPr>
          <w:bCs w:val="0"/>
          <w:color w:val="000000" w:themeColor="text1"/>
          <w:shd w:val="clear" w:color="auto" w:fill="FFFFFF"/>
        </w:rPr>
        <w:t xml:space="preserve">) </w:t>
      </w:r>
      <w:r w:rsidR="00943463" w:rsidRPr="000E4AC7">
        <w:rPr>
          <w:bCs w:val="0"/>
          <w:shd w:val="clear" w:color="auto" w:fill="FFFFFF"/>
        </w:rPr>
        <w:t>Vŕbovo-topoľové nížinné lužné lesy</w:t>
      </w:r>
      <w:r w:rsidR="00943463" w:rsidRPr="0000010E">
        <w:rPr>
          <w:b w:val="0"/>
          <w:color w:val="000000" w:themeColor="text1"/>
        </w:rPr>
        <w:t xml:space="preserve"> za splnenia nasledovných atribútov</w:t>
      </w:r>
      <w:r w:rsidR="00943463"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943463" w:rsidRPr="0000010E" w14:paraId="55B5826A" w14:textId="77777777" w:rsidTr="00696243">
        <w:trPr>
          <w:jc w:val="center"/>
        </w:trPr>
        <w:tc>
          <w:tcPr>
            <w:tcW w:w="2122" w:type="dxa"/>
            <w:tcMar>
              <w:top w:w="100" w:type="dxa"/>
              <w:left w:w="100" w:type="dxa"/>
              <w:bottom w:w="100" w:type="dxa"/>
              <w:right w:w="100" w:type="dxa"/>
            </w:tcMar>
          </w:tcPr>
          <w:p w14:paraId="6DDDF4C6"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770442F1"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798910DB"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1A58A4C3" w14:textId="77777777" w:rsidR="00943463" w:rsidRPr="0000010E" w:rsidRDefault="00943463" w:rsidP="0050732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943463" w:rsidRPr="0000010E" w14:paraId="33DCA461" w14:textId="77777777" w:rsidTr="00696243">
        <w:trPr>
          <w:trHeight w:val="270"/>
          <w:jc w:val="center"/>
        </w:trPr>
        <w:tc>
          <w:tcPr>
            <w:tcW w:w="2122" w:type="dxa"/>
            <w:tcMar>
              <w:top w:w="100" w:type="dxa"/>
              <w:left w:w="100" w:type="dxa"/>
              <w:bottom w:w="100" w:type="dxa"/>
              <w:right w:w="100" w:type="dxa"/>
            </w:tcMar>
          </w:tcPr>
          <w:p w14:paraId="2F58F17A" w14:textId="77777777" w:rsidR="00943463" w:rsidRPr="0000010E" w:rsidRDefault="00943463" w:rsidP="00507328">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0234AE6A" w14:textId="77777777" w:rsidR="00943463" w:rsidRPr="0000010E" w:rsidRDefault="00943463" w:rsidP="00507328">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3A13CADC" w14:textId="23E4FD41" w:rsidR="00943463" w:rsidRPr="0000010E" w:rsidRDefault="00943463" w:rsidP="00075EFA">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 1</w:t>
            </w:r>
            <w:r w:rsidR="00920FFF">
              <w:rPr>
                <w:rFonts w:ascii="Times New Roman" w:hAnsi="Times New Roman" w:cs="Times New Roman"/>
                <w:color w:val="000000" w:themeColor="text1"/>
                <w:sz w:val="18"/>
                <w:szCs w:val="18"/>
              </w:rPr>
              <w:t>52</w:t>
            </w:r>
            <w:r w:rsidRPr="0000010E">
              <w:rPr>
                <w:rFonts w:ascii="Times New Roman" w:hAnsi="Times New Roman" w:cs="Times New Roman"/>
                <w:color w:val="000000" w:themeColor="text1"/>
                <w:sz w:val="18"/>
                <w:szCs w:val="18"/>
              </w:rPr>
              <w:t xml:space="preserve"> ha</w:t>
            </w:r>
          </w:p>
        </w:tc>
        <w:tc>
          <w:tcPr>
            <w:tcW w:w="4703" w:type="dxa"/>
            <w:tcMar>
              <w:top w:w="100" w:type="dxa"/>
              <w:left w:w="100" w:type="dxa"/>
              <w:bottom w:w="100" w:type="dxa"/>
              <w:right w:w="100" w:type="dxa"/>
            </w:tcMar>
          </w:tcPr>
          <w:p w14:paraId="245A362A" w14:textId="4D03174E" w:rsidR="00943463" w:rsidRPr="0000010E" w:rsidRDefault="00943463" w:rsidP="00507328">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Udržanie súčasnej výmery </w:t>
            </w:r>
            <w:r w:rsidR="00075EFA">
              <w:rPr>
                <w:rFonts w:ascii="Times New Roman" w:hAnsi="Times New Roman" w:cs="Times New Roman"/>
                <w:color w:val="000000" w:themeColor="text1"/>
                <w:sz w:val="18"/>
                <w:szCs w:val="18"/>
              </w:rPr>
              <w:t>biotopu na 1</w:t>
            </w:r>
            <w:r w:rsidR="00920FFF">
              <w:rPr>
                <w:rFonts w:ascii="Times New Roman" w:hAnsi="Times New Roman" w:cs="Times New Roman"/>
                <w:color w:val="000000" w:themeColor="text1"/>
                <w:sz w:val="18"/>
                <w:szCs w:val="18"/>
              </w:rPr>
              <w:t>52</w:t>
            </w:r>
            <w:r>
              <w:rPr>
                <w:rFonts w:ascii="Times New Roman" w:hAnsi="Times New Roman" w:cs="Times New Roman"/>
                <w:color w:val="000000" w:themeColor="text1"/>
                <w:sz w:val="18"/>
                <w:szCs w:val="18"/>
              </w:rPr>
              <w:t xml:space="preserve"> ha.</w:t>
            </w:r>
          </w:p>
        </w:tc>
      </w:tr>
      <w:tr w:rsidR="00943463" w:rsidRPr="0000010E" w14:paraId="20349139" w14:textId="77777777" w:rsidTr="00696243">
        <w:trPr>
          <w:trHeight w:val="179"/>
          <w:jc w:val="center"/>
        </w:trPr>
        <w:tc>
          <w:tcPr>
            <w:tcW w:w="2122" w:type="dxa"/>
            <w:tcMar>
              <w:top w:w="100" w:type="dxa"/>
              <w:left w:w="100" w:type="dxa"/>
              <w:bottom w:w="100" w:type="dxa"/>
              <w:right w:w="100" w:type="dxa"/>
            </w:tcMar>
            <w:vAlign w:val="bottom"/>
          </w:tcPr>
          <w:p w14:paraId="329ADCC7"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7A149954"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034B1FF5"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7415B7F7" w14:textId="77777777" w:rsidR="00943463" w:rsidRPr="00513CA9" w:rsidRDefault="00943463" w:rsidP="00507328">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003F8742" w14:textId="77777777" w:rsidR="00943463" w:rsidRPr="00513CA9" w:rsidRDefault="00943463" w:rsidP="00507328">
            <w:pPr>
              <w:spacing w:line="240" w:lineRule="auto"/>
              <w:rPr>
                <w:rFonts w:ascii="Times New Roman" w:hAnsi="Times New Roman" w:cs="Times New Roman"/>
                <w:sz w:val="20"/>
                <w:szCs w:val="20"/>
              </w:rPr>
            </w:pPr>
            <w:r w:rsidRPr="00513CA9">
              <w:rPr>
                <w:rFonts w:ascii="Times New Roman" w:hAnsi="Times New Roman" w:cs="Times New Roman"/>
                <w:i/>
                <w:sz w:val="18"/>
                <w:szCs w:val="18"/>
              </w:rPr>
              <w:t xml:space="preserve">Alnus glutinosa </w:t>
            </w:r>
            <w:r w:rsidRPr="000F34A8">
              <w:rPr>
                <w:rFonts w:ascii="Times New Roman" w:hAnsi="Times New Roman" w:cs="Times New Roman"/>
                <w:i/>
                <w:sz w:val="18"/>
                <w:szCs w:val="18"/>
              </w:rPr>
              <w:t>&lt;30%,</w:t>
            </w:r>
            <w:r w:rsidRPr="00513CA9">
              <w:rPr>
                <w:rFonts w:ascii="Times New Roman" w:hAnsi="Times New Roman" w:cs="Times New Roman"/>
                <w:i/>
                <w:sz w:val="18"/>
                <w:szCs w:val="18"/>
              </w:rPr>
              <w:t xml:space="preserve">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943463" w:rsidRPr="0000010E" w14:paraId="4F38E8C4" w14:textId="77777777" w:rsidTr="00696243">
        <w:trPr>
          <w:trHeight w:val="173"/>
          <w:jc w:val="center"/>
        </w:trPr>
        <w:tc>
          <w:tcPr>
            <w:tcW w:w="2122" w:type="dxa"/>
            <w:tcMar>
              <w:top w:w="100" w:type="dxa"/>
              <w:left w:w="100" w:type="dxa"/>
              <w:bottom w:w="100" w:type="dxa"/>
              <w:right w:w="100" w:type="dxa"/>
            </w:tcMar>
            <w:vAlign w:val="bottom"/>
          </w:tcPr>
          <w:p w14:paraId="1BB3EB90"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6060A97C"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7752E065"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4177878A"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219794EC" w14:textId="77777777" w:rsidR="00943463" w:rsidRPr="00513CA9" w:rsidRDefault="00943463" w:rsidP="00507328">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943463" w:rsidRPr="0000010E" w14:paraId="62833693" w14:textId="77777777" w:rsidTr="00696243">
        <w:trPr>
          <w:trHeight w:val="114"/>
          <w:jc w:val="center"/>
        </w:trPr>
        <w:tc>
          <w:tcPr>
            <w:tcW w:w="2122" w:type="dxa"/>
            <w:tcMar>
              <w:top w:w="100" w:type="dxa"/>
              <w:left w:w="100" w:type="dxa"/>
              <w:bottom w:w="100" w:type="dxa"/>
              <w:right w:w="100" w:type="dxa"/>
            </w:tcMar>
            <w:vAlign w:val="bottom"/>
          </w:tcPr>
          <w:p w14:paraId="55468889"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14:paraId="0DF0C7BD"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692B5A93"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703" w:type="dxa"/>
            <w:tcMar>
              <w:top w:w="100" w:type="dxa"/>
              <w:left w:w="100" w:type="dxa"/>
              <w:bottom w:w="100" w:type="dxa"/>
              <w:right w:w="100" w:type="dxa"/>
            </w:tcMar>
            <w:vAlign w:val="bottom"/>
          </w:tcPr>
          <w:p w14:paraId="3F3EAD18" w14:textId="57C412BC" w:rsidR="00943463" w:rsidRPr="00362AB6" w:rsidRDefault="00943463" w:rsidP="007E6F6E">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w:t>
            </w:r>
            <w:r w:rsidR="007E6F6E">
              <w:rPr>
                <w:rFonts w:ascii="Times New Roman" w:hAnsi="Times New Roman" w:cs="Times New Roman"/>
                <w:i/>
                <w:color w:val="000000" w:themeColor="text1"/>
                <w:sz w:val="18"/>
                <w:szCs w:val="18"/>
              </w:rPr>
              <w:t>i</w:t>
            </w:r>
            <w:r>
              <w:rPr>
                <w:rFonts w:ascii="Times New Roman" w:hAnsi="Times New Roman" w:cs="Times New Roman"/>
                <w:i/>
                <w:color w:val="000000" w:themeColor="text1"/>
                <w:sz w:val="18"/>
                <w:szCs w:val="18"/>
              </w:rPr>
              <w:t>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gigantea</w:t>
            </w:r>
            <w:r>
              <w:rPr>
                <w:rFonts w:ascii="Times New Roman" w:hAnsi="Times New Roman" w:cs="Times New Roman"/>
                <w:color w:val="000000" w:themeColor="text1"/>
                <w:sz w:val="18"/>
                <w:szCs w:val="18"/>
              </w:rPr>
              <w:t>)</w:t>
            </w:r>
          </w:p>
        </w:tc>
      </w:tr>
      <w:tr w:rsidR="00943463" w:rsidRPr="0000010E" w14:paraId="345AE647" w14:textId="77777777" w:rsidTr="00696243">
        <w:trPr>
          <w:trHeight w:val="114"/>
          <w:jc w:val="center"/>
        </w:trPr>
        <w:tc>
          <w:tcPr>
            <w:tcW w:w="2122" w:type="dxa"/>
            <w:tcMar>
              <w:top w:w="100" w:type="dxa"/>
              <w:left w:w="100" w:type="dxa"/>
              <w:bottom w:w="100" w:type="dxa"/>
              <w:right w:w="100" w:type="dxa"/>
            </w:tcMar>
            <w:vAlign w:val="bottom"/>
          </w:tcPr>
          <w:p w14:paraId="5ED1A2D5"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2B60A1C4" w14:textId="7C71B2CB" w:rsidR="00943463" w:rsidRPr="0000010E" w:rsidRDefault="00943463" w:rsidP="004B4A09">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50 cm)</w:t>
            </w:r>
          </w:p>
        </w:tc>
        <w:tc>
          <w:tcPr>
            <w:tcW w:w="1275" w:type="dxa"/>
            <w:tcMar>
              <w:top w:w="100" w:type="dxa"/>
              <w:left w:w="100" w:type="dxa"/>
              <w:bottom w:w="100" w:type="dxa"/>
              <w:right w:w="100" w:type="dxa"/>
            </w:tcMar>
            <w:vAlign w:val="bottom"/>
          </w:tcPr>
          <w:p w14:paraId="352AB49F" w14:textId="77777777" w:rsidR="00943463" w:rsidRPr="0000010E" w:rsidRDefault="00943463" w:rsidP="00507328">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425FF820"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76BEBE96"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p>
          <w:p w14:paraId="0EA26DF7" w14:textId="77777777" w:rsidR="00943463" w:rsidRPr="0000010E" w:rsidRDefault="00943463" w:rsidP="00507328">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08615EBF" w14:textId="77777777" w:rsidR="00943463" w:rsidRPr="0000010E"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1A7C79D7" w14:textId="77777777" w:rsidR="00943463" w:rsidRPr="0000010E" w:rsidRDefault="00943463" w:rsidP="00507328">
            <w:pPr>
              <w:spacing w:line="240" w:lineRule="auto"/>
              <w:rPr>
                <w:rFonts w:ascii="Times New Roman" w:hAnsi="Times New Roman" w:cs="Times New Roman"/>
                <w:color w:val="000000" w:themeColor="text1"/>
                <w:sz w:val="18"/>
                <w:szCs w:val="18"/>
              </w:rPr>
            </w:pPr>
          </w:p>
        </w:tc>
      </w:tr>
      <w:tr w:rsidR="00696243" w:rsidRPr="0000010E" w14:paraId="051F6C68" w14:textId="77777777" w:rsidTr="00696243">
        <w:trPr>
          <w:trHeight w:val="114"/>
          <w:jc w:val="center"/>
        </w:trPr>
        <w:tc>
          <w:tcPr>
            <w:tcW w:w="2122" w:type="dxa"/>
            <w:tcMar>
              <w:top w:w="100" w:type="dxa"/>
              <w:left w:w="100" w:type="dxa"/>
              <w:bottom w:w="100" w:type="dxa"/>
              <w:right w:w="100" w:type="dxa"/>
            </w:tcMar>
            <w:vAlign w:val="center"/>
          </w:tcPr>
          <w:p w14:paraId="5FEA4687" w14:textId="620D8922"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39A09CBC" w14:textId="3C52C4AE"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61A9B428" w14:textId="4E500D32" w:rsidR="00696243" w:rsidRPr="00075EFA" w:rsidRDefault="00696243" w:rsidP="00696243">
            <w:pPr>
              <w:spacing w:line="240" w:lineRule="auto"/>
              <w:jc w:val="center"/>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467156E5" w14:textId="701703AA"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1E40FBF9" w14:textId="77777777" w:rsidR="00943463" w:rsidRDefault="00943463" w:rsidP="00943463">
      <w:pPr>
        <w:spacing w:line="240" w:lineRule="auto"/>
        <w:jc w:val="both"/>
        <w:rPr>
          <w:rFonts w:ascii="Times New Roman" w:hAnsi="Times New Roman" w:cs="Times New Roman"/>
          <w:b/>
          <w:sz w:val="24"/>
          <w:szCs w:val="24"/>
        </w:rPr>
      </w:pPr>
    </w:p>
    <w:p w14:paraId="7A1F99B0" w14:textId="4FD02833" w:rsidR="00943463" w:rsidRDefault="00943463" w:rsidP="00920FFF">
      <w:pPr>
        <w:pStyle w:val="Zkladntext"/>
        <w:widowControl w:val="0"/>
        <w:spacing w:after="120"/>
        <w:jc w:val="both"/>
        <w:rPr>
          <w:b w:val="0"/>
          <w:color w:val="000000"/>
          <w:shd w:val="clear" w:color="auto" w:fill="FFFFFF"/>
        </w:rPr>
      </w:pPr>
      <w:r>
        <w:rPr>
          <w:b w:val="0"/>
        </w:rPr>
        <w:t xml:space="preserve">Zlepšenie stavu </w:t>
      </w:r>
      <w:r w:rsidRPr="007E67EA">
        <w:t xml:space="preserve">biotopu </w:t>
      </w:r>
      <w:r w:rsidRPr="007E67EA">
        <w:rPr>
          <w:bCs w:val="0"/>
          <w:shd w:val="clear" w:color="auto" w:fill="FFFFFF"/>
        </w:rPr>
        <w:t>Ls1.2 (</w:t>
      </w:r>
      <w:r w:rsidRPr="007E67EA">
        <w:rPr>
          <w:lang w:eastAsia="sk-SK"/>
        </w:rPr>
        <w:t>91F0</w:t>
      </w:r>
      <w:r w:rsidRPr="007E67EA">
        <w:rPr>
          <w:bCs w:val="0"/>
          <w:shd w:val="clear" w:color="auto" w:fill="FFFFFF"/>
        </w:rPr>
        <w:t>) Dubovo-brestovo-jaseňové nížinné lužné lesy</w:t>
      </w:r>
      <w:r>
        <w:rPr>
          <w:b w:val="0"/>
          <w:bCs w:val="0"/>
          <w:shd w:val="clear" w:color="auto" w:fill="FFFFFF"/>
        </w:rPr>
        <w:t xml:space="preserve"> za splnenia nasledovných parametrov</w:t>
      </w:r>
      <w:r>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43463" w:rsidRPr="0054151D" w14:paraId="1447BB00" w14:textId="77777777" w:rsidTr="00507328">
        <w:trPr>
          <w:jc w:val="center"/>
        </w:trPr>
        <w:tc>
          <w:tcPr>
            <w:tcW w:w="2420" w:type="dxa"/>
            <w:tcMar>
              <w:top w:w="100" w:type="dxa"/>
              <w:left w:w="100" w:type="dxa"/>
              <w:bottom w:w="100" w:type="dxa"/>
              <w:right w:w="100" w:type="dxa"/>
            </w:tcMar>
          </w:tcPr>
          <w:p w14:paraId="2957DBBE"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2A95C398"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E7D6134"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B06F091" w14:textId="77777777" w:rsidR="00943463" w:rsidRPr="0054151D" w:rsidRDefault="00943463" w:rsidP="00507328">
            <w:pPr>
              <w:widowControl w:val="0"/>
              <w:spacing w:line="240" w:lineRule="auto"/>
              <w:jc w:val="center"/>
              <w:rPr>
                <w:rFonts w:ascii="Times New Roman" w:hAnsi="Times New Roman" w:cs="Times New Roman"/>
                <w:b/>
                <w:sz w:val="18"/>
                <w:szCs w:val="18"/>
              </w:rPr>
            </w:pPr>
            <w:r w:rsidRPr="0054151D">
              <w:rPr>
                <w:rFonts w:ascii="Times New Roman" w:hAnsi="Times New Roman" w:cs="Times New Roman"/>
                <w:b/>
                <w:sz w:val="18"/>
                <w:szCs w:val="18"/>
              </w:rPr>
              <w:t>Doplnkové informácie</w:t>
            </w:r>
          </w:p>
        </w:tc>
      </w:tr>
      <w:tr w:rsidR="00943463" w:rsidRPr="0054151D" w14:paraId="031AA218" w14:textId="77777777" w:rsidTr="00507328">
        <w:trPr>
          <w:trHeight w:val="339"/>
          <w:jc w:val="center"/>
        </w:trPr>
        <w:tc>
          <w:tcPr>
            <w:tcW w:w="2420" w:type="dxa"/>
            <w:tcMar>
              <w:top w:w="100" w:type="dxa"/>
              <w:left w:w="100" w:type="dxa"/>
              <w:bottom w:w="100" w:type="dxa"/>
              <w:right w:w="100" w:type="dxa"/>
            </w:tcMar>
          </w:tcPr>
          <w:p w14:paraId="1EDDBE0D" w14:textId="77777777" w:rsidR="00943463" w:rsidRPr="0054151D" w:rsidRDefault="00943463" w:rsidP="00507328">
            <w:pPr>
              <w:widowControl w:val="0"/>
              <w:spacing w:line="240" w:lineRule="auto"/>
              <w:rPr>
                <w:rFonts w:ascii="Times New Roman" w:hAnsi="Times New Roman" w:cs="Times New Roman"/>
                <w:sz w:val="18"/>
                <w:szCs w:val="18"/>
              </w:rPr>
            </w:pPr>
            <w:r w:rsidRPr="0054151D">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BD0C467" w14:textId="77777777" w:rsidR="00943463" w:rsidRPr="0054151D" w:rsidRDefault="00943463" w:rsidP="00507328">
            <w:pPr>
              <w:widowControl w:val="0"/>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530B686D" w14:textId="50EB61AD" w:rsidR="00943463" w:rsidRPr="0054151D" w:rsidRDefault="00075EFA" w:rsidP="00920FF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920FFF">
              <w:rPr>
                <w:rFonts w:ascii="Times New Roman" w:hAnsi="Times New Roman" w:cs="Times New Roman"/>
                <w:sz w:val="18"/>
                <w:szCs w:val="18"/>
              </w:rPr>
              <w:t>56</w:t>
            </w:r>
            <w:r w:rsidR="00943463">
              <w:rPr>
                <w:rFonts w:ascii="Times New Roman" w:hAnsi="Times New Roman" w:cs="Times New Roman"/>
                <w:sz w:val="18"/>
                <w:szCs w:val="18"/>
              </w:rPr>
              <w:t xml:space="preserve"> </w:t>
            </w:r>
            <w:r w:rsidR="00943463" w:rsidRPr="0054151D">
              <w:rPr>
                <w:rFonts w:ascii="Times New Roman" w:hAnsi="Times New Roman" w:cs="Times New Roman"/>
                <w:sz w:val="18"/>
                <w:szCs w:val="18"/>
              </w:rPr>
              <w:t>ha</w:t>
            </w:r>
          </w:p>
        </w:tc>
        <w:tc>
          <w:tcPr>
            <w:tcW w:w="4121" w:type="dxa"/>
            <w:tcMar>
              <w:top w:w="100" w:type="dxa"/>
              <w:left w:w="100" w:type="dxa"/>
              <w:bottom w:w="100" w:type="dxa"/>
              <w:right w:w="100" w:type="dxa"/>
            </w:tcMar>
          </w:tcPr>
          <w:p w14:paraId="77B20299" w14:textId="4AC2ACA7" w:rsidR="00943463" w:rsidRPr="0054151D" w:rsidRDefault="00943463" w:rsidP="00943463">
            <w:pPr>
              <w:widowControl w:val="0"/>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Udržani</w:t>
            </w:r>
            <w:r w:rsidR="00920FFF">
              <w:rPr>
                <w:rFonts w:ascii="Times New Roman" w:hAnsi="Times New Roman" w:cs="Times New Roman"/>
                <w:color w:val="000000" w:themeColor="text1"/>
                <w:sz w:val="18"/>
                <w:szCs w:val="18"/>
              </w:rPr>
              <w:t>e súčasnej výmery biotopu na 56</w:t>
            </w:r>
            <w:r>
              <w:rPr>
                <w:rFonts w:ascii="Times New Roman" w:hAnsi="Times New Roman" w:cs="Times New Roman"/>
                <w:color w:val="000000" w:themeColor="text1"/>
                <w:sz w:val="18"/>
                <w:szCs w:val="18"/>
              </w:rPr>
              <w:t xml:space="preserve"> ha.</w:t>
            </w:r>
          </w:p>
        </w:tc>
      </w:tr>
      <w:tr w:rsidR="00943463" w:rsidRPr="0054151D" w14:paraId="6D5E9266" w14:textId="77777777" w:rsidTr="00507328">
        <w:trPr>
          <w:trHeight w:val="179"/>
          <w:jc w:val="center"/>
        </w:trPr>
        <w:tc>
          <w:tcPr>
            <w:tcW w:w="2420" w:type="dxa"/>
            <w:tcMar>
              <w:top w:w="100" w:type="dxa"/>
              <w:left w:w="100" w:type="dxa"/>
              <w:bottom w:w="100" w:type="dxa"/>
              <w:right w:w="100" w:type="dxa"/>
            </w:tcMar>
          </w:tcPr>
          <w:p w14:paraId="2FC92599"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52B41EDF" w14:textId="77777777" w:rsidR="00943463" w:rsidRPr="0054151D" w:rsidRDefault="00943463" w:rsidP="00507328">
            <w:pPr>
              <w:spacing w:line="240" w:lineRule="auto"/>
              <w:jc w:val="center"/>
              <w:rPr>
                <w:rFonts w:ascii="Times New Roman" w:hAnsi="Times New Roman" w:cs="Times New Roman"/>
                <w:sz w:val="18"/>
                <w:szCs w:val="18"/>
                <w:vertAlign w:val="superscript"/>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3113C02"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85 %</w:t>
            </w:r>
          </w:p>
          <w:p w14:paraId="27380141" w14:textId="77777777" w:rsidR="00943463" w:rsidRPr="0054151D" w:rsidRDefault="00943463" w:rsidP="00507328">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A94DD00" w14:textId="77777777" w:rsidR="00943463"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p>
          <w:p w14:paraId="2BEF204B"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i/>
                <w:sz w:val="18"/>
                <w:szCs w:val="18"/>
              </w:rPr>
              <w:t>Acer campestre, Carpinus betulus, Cerasus avium, Crataegus monogyna,</w:t>
            </w:r>
            <w:r w:rsidRPr="0054151D">
              <w:rPr>
                <w:rFonts w:ascii="Times New Roman" w:hAnsi="Times New Roman" w:cs="Times New Roman"/>
                <w:b/>
                <w:i/>
                <w:sz w:val="18"/>
                <w:szCs w:val="18"/>
              </w:rPr>
              <w:t xml:space="preserve"> Fraxinus angustifolia </w:t>
            </w:r>
            <w:r w:rsidRPr="0054151D">
              <w:rPr>
                <w:rFonts w:ascii="Times New Roman" w:hAnsi="Times New Roman" w:cs="Times New Roman"/>
                <w:b/>
                <w:sz w:val="18"/>
                <w:szCs w:val="18"/>
              </w:rPr>
              <w:t>subsp.</w:t>
            </w:r>
            <w:r w:rsidRPr="0054151D">
              <w:rPr>
                <w:rFonts w:ascii="Times New Roman" w:hAnsi="Times New Roman" w:cs="Times New Roman"/>
                <w:b/>
                <w:i/>
                <w:sz w:val="18"/>
                <w:szCs w:val="18"/>
              </w:rPr>
              <w:t xml:space="preserve"> danubialis, F. excelsior</w:t>
            </w:r>
            <w:r w:rsidRPr="0054151D">
              <w:rPr>
                <w:rFonts w:ascii="Times New Roman" w:hAnsi="Times New Roman" w:cs="Times New Roman"/>
                <w:i/>
                <w:sz w:val="18"/>
                <w:szCs w:val="18"/>
              </w:rPr>
              <w:t>, Padus avium, Populus alba, Populus x canescens,  P. nigra,</w:t>
            </w:r>
            <w:r w:rsidRPr="0054151D">
              <w:rPr>
                <w:rFonts w:ascii="Times New Roman" w:hAnsi="Times New Roman" w:cs="Times New Roman"/>
                <w:b/>
                <w:i/>
                <w:sz w:val="18"/>
                <w:szCs w:val="18"/>
              </w:rPr>
              <w:t xml:space="preserve"> Quercus robur </w:t>
            </w:r>
            <w:r w:rsidRPr="0054151D">
              <w:rPr>
                <w:rFonts w:ascii="Times New Roman" w:hAnsi="Times New Roman" w:cs="Times New Roman"/>
                <w:b/>
                <w:sz w:val="18"/>
                <w:szCs w:val="18"/>
              </w:rPr>
              <w:t>agg.</w:t>
            </w:r>
            <w:r w:rsidRPr="0054151D">
              <w:rPr>
                <w:rFonts w:ascii="Times New Roman" w:hAnsi="Times New Roman" w:cs="Times New Roman"/>
                <w:b/>
                <w:i/>
                <w:sz w:val="18"/>
                <w:szCs w:val="18"/>
              </w:rPr>
              <w:t xml:space="preserve"> , </w:t>
            </w:r>
            <w:r w:rsidRPr="0054151D">
              <w:rPr>
                <w:rFonts w:ascii="Times New Roman" w:hAnsi="Times New Roman" w:cs="Times New Roman"/>
                <w:i/>
                <w:sz w:val="18"/>
                <w:szCs w:val="18"/>
              </w:rPr>
              <w:t>Salix alba,</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S. fragilis,</w:t>
            </w:r>
            <w:r w:rsidRPr="0054151D">
              <w:rPr>
                <w:rFonts w:ascii="Times New Roman" w:hAnsi="Times New Roman" w:cs="Times New Roman"/>
                <w:b/>
                <w:i/>
                <w:sz w:val="18"/>
                <w:szCs w:val="18"/>
              </w:rPr>
              <w:t xml:space="preserve"> </w:t>
            </w:r>
            <w:r w:rsidRPr="0054151D">
              <w:rPr>
                <w:rFonts w:ascii="Times New Roman" w:hAnsi="Times New Roman" w:cs="Times New Roman"/>
                <w:i/>
                <w:sz w:val="18"/>
                <w:szCs w:val="18"/>
              </w:rPr>
              <w:t xml:space="preserve">Tilia cordata, </w:t>
            </w:r>
            <w:r w:rsidRPr="0054151D">
              <w:rPr>
                <w:rFonts w:ascii="Times New Roman" w:hAnsi="Times New Roman" w:cs="Times New Roman"/>
                <w:b/>
                <w:i/>
                <w:sz w:val="18"/>
                <w:szCs w:val="18"/>
              </w:rPr>
              <w:t>Ulmus laevis</w:t>
            </w:r>
            <w:r w:rsidRPr="0054151D">
              <w:rPr>
                <w:rFonts w:ascii="Times New Roman" w:hAnsi="Times New Roman" w:cs="Times New Roman"/>
                <w:i/>
                <w:sz w:val="18"/>
                <w:szCs w:val="18"/>
              </w:rPr>
              <w:t xml:space="preserve">, </w:t>
            </w:r>
            <w:r w:rsidRPr="0054151D">
              <w:rPr>
                <w:rFonts w:ascii="Times New Roman" w:hAnsi="Times New Roman" w:cs="Times New Roman"/>
                <w:b/>
                <w:i/>
                <w:sz w:val="18"/>
                <w:szCs w:val="18"/>
              </w:rPr>
              <w:t>Ulmus minor</w:t>
            </w:r>
            <w:r w:rsidRPr="0054151D">
              <w:rPr>
                <w:rFonts w:ascii="Times New Roman" w:hAnsi="Times New Roman" w:cs="Times New Roman"/>
                <w:sz w:val="18"/>
                <w:szCs w:val="18"/>
              </w:rPr>
              <w:t>.</w:t>
            </w:r>
          </w:p>
          <w:p w14:paraId="0FB6A82D" w14:textId="77777777" w:rsidR="00943463" w:rsidRPr="0054151D" w:rsidRDefault="00943463" w:rsidP="00507328">
            <w:pPr>
              <w:spacing w:line="240" w:lineRule="auto"/>
              <w:jc w:val="both"/>
              <w:rPr>
                <w:rFonts w:ascii="Times New Roman" w:hAnsi="Times New Roman" w:cs="Times New Roman"/>
                <w:sz w:val="18"/>
                <w:szCs w:val="18"/>
              </w:rPr>
            </w:pPr>
            <w:r w:rsidRPr="0054151D">
              <w:rPr>
                <w:rFonts w:ascii="Times New Roman" w:hAnsi="Times New Roman" w:cs="Times New Roman"/>
                <w:b/>
                <w:sz w:val="18"/>
                <w:szCs w:val="18"/>
              </w:rPr>
              <w:t>Pozn.:</w:t>
            </w:r>
            <w:r w:rsidRPr="0054151D">
              <w:rPr>
                <w:rFonts w:ascii="Times New Roman" w:hAnsi="Times New Roman" w:cs="Times New Roman"/>
                <w:sz w:val="18"/>
                <w:szCs w:val="18"/>
              </w:rPr>
              <w:t xml:space="preserve"> </w:t>
            </w:r>
            <w:r w:rsidRPr="0054151D">
              <w:rPr>
                <w:rFonts w:ascii="Times New Roman" w:hAnsi="Times New Roman" w:cs="Times New Roman"/>
                <w:i/>
                <w:sz w:val="18"/>
                <w:szCs w:val="18"/>
              </w:rPr>
              <w:t>Hrubším typom písma sú vyznačené dominantné druhy biotopu</w:t>
            </w:r>
          </w:p>
        </w:tc>
      </w:tr>
      <w:tr w:rsidR="00943463" w:rsidRPr="0054151D" w14:paraId="29520B10" w14:textId="77777777" w:rsidTr="00507328">
        <w:trPr>
          <w:trHeight w:val="173"/>
          <w:jc w:val="center"/>
        </w:trPr>
        <w:tc>
          <w:tcPr>
            <w:tcW w:w="2420" w:type="dxa"/>
            <w:tcMar>
              <w:top w:w="100" w:type="dxa"/>
              <w:left w:w="100" w:type="dxa"/>
              <w:bottom w:w="100" w:type="dxa"/>
              <w:right w:w="100" w:type="dxa"/>
            </w:tcMar>
            <w:vAlign w:val="bottom"/>
          </w:tcPr>
          <w:p w14:paraId="60233AE7" w14:textId="77777777" w:rsidR="00943463" w:rsidRPr="0054151D" w:rsidRDefault="00943463" w:rsidP="00507328">
            <w:pPr>
              <w:spacing w:line="240" w:lineRule="auto"/>
              <w:rPr>
                <w:rFonts w:ascii="Times New Roman" w:hAnsi="Times New Roman" w:cs="Times New Roman"/>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97A6D4" w14:textId="77777777" w:rsidR="00943463" w:rsidRPr="0054151D" w:rsidRDefault="00943463" w:rsidP="00507328">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4EE7F6F8" w14:textId="77777777" w:rsidR="00943463" w:rsidRPr="0054151D" w:rsidRDefault="00943463" w:rsidP="00507328">
            <w:pPr>
              <w:widowControl w:val="0"/>
              <w:spacing w:before="240" w:line="240" w:lineRule="auto"/>
              <w:jc w:val="center"/>
              <w:rPr>
                <w:rFonts w:ascii="Times New Roman" w:hAnsi="Times New Roman" w:cs="Times New Roman"/>
                <w:sz w:val="18"/>
                <w:szCs w:val="18"/>
              </w:rPr>
            </w:pPr>
            <w:r w:rsidRPr="0054151D">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FA6DC6" w14:textId="2027E01F" w:rsidR="00943463" w:rsidRPr="0054151D" w:rsidRDefault="00943463" w:rsidP="000F34A8">
            <w:pPr>
              <w:spacing w:line="240" w:lineRule="auto"/>
              <w:jc w:val="both"/>
              <w:rPr>
                <w:rFonts w:ascii="Times New Roman" w:hAnsi="Times New Roman" w:cs="Times New Roman"/>
                <w:i/>
                <w:sz w:val="18"/>
                <w:szCs w:val="18"/>
              </w:rPr>
            </w:pPr>
            <w:r w:rsidRPr="0054151D">
              <w:rPr>
                <w:rFonts w:ascii="Times New Roman" w:hAnsi="Times New Roman" w:cs="Times New Roman"/>
                <w:sz w:val="18"/>
                <w:szCs w:val="18"/>
              </w:rPr>
              <w:t>Charakteristická druhová skladba:</w:t>
            </w:r>
            <w:r>
              <w:rPr>
                <w:rFonts w:ascii="Times New Roman" w:hAnsi="Times New Roman" w:cs="Times New Roman"/>
                <w:sz w:val="18"/>
                <w:szCs w:val="18"/>
              </w:rPr>
              <w:t xml:space="preserve"> </w:t>
            </w:r>
            <w:r w:rsidRPr="0054151D">
              <w:rPr>
                <w:rFonts w:ascii="Times New Roman" w:hAnsi="Times New Roman" w:cs="Times New Roman"/>
                <w:b/>
                <w:i/>
                <w:sz w:val="18"/>
                <w:szCs w:val="18"/>
              </w:rPr>
              <w:t>Aegopodium podagraria</w:t>
            </w:r>
            <w:r w:rsidRPr="0054151D">
              <w:rPr>
                <w:rFonts w:ascii="Times New Roman" w:hAnsi="Times New Roman" w:cs="Times New Roman"/>
                <w:i/>
                <w:sz w:val="18"/>
                <w:szCs w:val="18"/>
              </w:rPr>
              <w:t>,</w:t>
            </w:r>
            <w:r w:rsidRPr="0054151D">
              <w:rPr>
                <w:rFonts w:ascii="Times New Roman" w:hAnsi="Times New Roman" w:cs="Times New Roman"/>
                <w:b/>
                <w:i/>
                <w:sz w:val="18"/>
                <w:szCs w:val="18"/>
              </w:rPr>
              <w:t xml:space="preserve"> Alliaria petiolata</w:t>
            </w:r>
            <w:r w:rsidRPr="0054151D">
              <w:rPr>
                <w:rFonts w:ascii="Times New Roman" w:hAnsi="Times New Roman" w:cs="Times New Roman"/>
                <w:i/>
                <w:sz w:val="18"/>
                <w:szCs w:val="18"/>
              </w:rPr>
              <w:t xml:space="preserve">, Allium ursinum, Anemone ranunculoides, Campanula trachelium, Clematis vitalba, Corydalis cava, Ficaria bulbifera, Gagea lutea, Galium aparine, Glechoma hederacea, </w:t>
            </w:r>
            <w:r w:rsidRPr="0054151D">
              <w:rPr>
                <w:rFonts w:ascii="Times New Roman" w:hAnsi="Times New Roman" w:cs="Times New Roman"/>
                <w:i/>
                <w:sz w:val="18"/>
                <w:szCs w:val="18"/>
              </w:rPr>
              <w:lastRenderedPageBreak/>
              <w:t>Humulus lupulus, Lamium maculatum, Phalaro</w:t>
            </w:r>
            <w:r>
              <w:rPr>
                <w:rFonts w:ascii="Times New Roman" w:hAnsi="Times New Roman" w:cs="Times New Roman"/>
                <w:i/>
                <w:sz w:val="18"/>
                <w:szCs w:val="18"/>
              </w:rPr>
              <w:t>ides arundinacea, Rubus caesius</w:t>
            </w:r>
          </w:p>
        </w:tc>
      </w:tr>
      <w:tr w:rsidR="00943463" w:rsidRPr="0054151D" w14:paraId="7AD540DC" w14:textId="77777777" w:rsidTr="00507328">
        <w:trPr>
          <w:trHeight w:val="114"/>
          <w:jc w:val="center"/>
        </w:trPr>
        <w:tc>
          <w:tcPr>
            <w:tcW w:w="2420" w:type="dxa"/>
            <w:tcMar>
              <w:top w:w="100" w:type="dxa"/>
              <w:left w:w="100" w:type="dxa"/>
              <w:bottom w:w="100" w:type="dxa"/>
              <w:right w:w="100" w:type="dxa"/>
            </w:tcMar>
          </w:tcPr>
          <w:p w14:paraId="4B7F3F40"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lastRenderedPageBreak/>
              <w:t xml:space="preserve">Zastúpenie </w:t>
            </w:r>
            <w:r>
              <w:rPr>
                <w:rFonts w:ascii="Times New Roman" w:hAnsi="Times New Roman" w:cs="Times New Roman"/>
                <w:sz w:val="18"/>
                <w:szCs w:val="18"/>
              </w:rPr>
              <w:t xml:space="preserve">nepôvodných </w:t>
            </w:r>
            <w:r w:rsidRPr="0054151D">
              <w:rPr>
                <w:rFonts w:ascii="Times New Roman" w:hAnsi="Times New Roman" w:cs="Times New Roman"/>
                <w:sz w:val="18"/>
                <w:szCs w:val="18"/>
              </w:rPr>
              <w:t>/inváznych druhov drevín</w:t>
            </w:r>
          </w:p>
        </w:tc>
        <w:tc>
          <w:tcPr>
            <w:tcW w:w="1276" w:type="dxa"/>
            <w:tcMar>
              <w:top w:w="100" w:type="dxa"/>
              <w:left w:w="100" w:type="dxa"/>
              <w:bottom w:w="100" w:type="dxa"/>
              <w:right w:w="100" w:type="dxa"/>
            </w:tcMar>
          </w:tcPr>
          <w:p w14:paraId="6BAA5D4E"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1CA5820"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Menej ako 1</w:t>
            </w:r>
            <w:r>
              <w:rPr>
                <w:rFonts w:ascii="Times New Roman" w:hAnsi="Times New Roman" w:cs="Times New Roman"/>
                <w:sz w:val="18"/>
                <w:szCs w:val="18"/>
              </w:rPr>
              <w:t xml:space="preserve"> %</w:t>
            </w:r>
          </w:p>
        </w:tc>
        <w:tc>
          <w:tcPr>
            <w:tcW w:w="4121" w:type="dxa"/>
            <w:tcMar>
              <w:top w:w="100" w:type="dxa"/>
              <w:left w:w="100" w:type="dxa"/>
              <w:bottom w:w="100" w:type="dxa"/>
              <w:right w:w="100" w:type="dxa"/>
            </w:tcMar>
            <w:vAlign w:val="bottom"/>
          </w:tcPr>
          <w:p w14:paraId="4AA36E8F" w14:textId="26E11F1F" w:rsidR="00943463" w:rsidRPr="0054151D" w:rsidRDefault="00943463" w:rsidP="007E6F6E">
            <w:pPr>
              <w:spacing w:line="240" w:lineRule="auto"/>
              <w:jc w:val="both"/>
              <w:rPr>
                <w:rFonts w:ascii="Times New Roman" w:hAnsi="Times New Roman" w:cs="Times New Roman"/>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sidR="007E6F6E">
              <w:rPr>
                <w:rFonts w:ascii="Times New Roman" w:hAnsi="Times New Roman" w:cs="Times New Roman"/>
                <w:i/>
                <w:color w:val="000000" w:themeColor="text1"/>
                <w:sz w:val="18"/>
                <w:szCs w:val="18"/>
              </w:rPr>
              <w:t>Ai</w:t>
            </w:r>
            <w:r>
              <w:rPr>
                <w:rFonts w:ascii="Times New Roman" w:hAnsi="Times New Roman" w:cs="Times New Roman"/>
                <w:i/>
                <w:color w:val="000000" w:themeColor="text1"/>
                <w:sz w:val="18"/>
                <w:szCs w:val="18"/>
              </w:rPr>
              <w:t>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gigantea</w:t>
            </w:r>
            <w:r>
              <w:rPr>
                <w:rFonts w:ascii="Times New Roman" w:hAnsi="Times New Roman" w:cs="Times New Roman"/>
                <w:color w:val="000000" w:themeColor="text1"/>
                <w:sz w:val="18"/>
                <w:szCs w:val="18"/>
              </w:rPr>
              <w:t>)</w:t>
            </w:r>
          </w:p>
        </w:tc>
      </w:tr>
      <w:tr w:rsidR="00943463" w:rsidRPr="0054151D" w14:paraId="1F90465A" w14:textId="77777777" w:rsidTr="00507328">
        <w:trPr>
          <w:trHeight w:val="114"/>
          <w:jc w:val="center"/>
        </w:trPr>
        <w:tc>
          <w:tcPr>
            <w:tcW w:w="2420" w:type="dxa"/>
            <w:tcMar>
              <w:top w:w="100" w:type="dxa"/>
              <w:left w:w="100" w:type="dxa"/>
              <w:bottom w:w="100" w:type="dxa"/>
              <w:right w:w="100" w:type="dxa"/>
            </w:tcMar>
          </w:tcPr>
          <w:p w14:paraId="622631C1" w14:textId="77777777" w:rsidR="00943463" w:rsidRPr="0054151D" w:rsidRDefault="00943463" w:rsidP="00507328">
            <w:pPr>
              <w:spacing w:line="240" w:lineRule="auto"/>
              <w:rPr>
                <w:rFonts w:ascii="Times New Roman" w:hAnsi="Times New Roman" w:cs="Times New Roman"/>
                <w:sz w:val="18"/>
                <w:szCs w:val="18"/>
              </w:rPr>
            </w:pPr>
            <w:r w:rsidRPr="0054151D">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6E4FA070"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m</w:t>
            </w:r>
            <w:r w:rsidRPr="0054151D">
              <w:rPr>
                <w:rFonts w:ascii="Times New Roman" w:hAnsi="Times New Roman" w:cs="Times New Roman"/>
                <w:sz w:val="18"/>
                <w:szCs w:val="18"/>
                <w:vertAlign w:val="superscript"/>
              </w:rPr>
              <w:t>3</w:t>
            </w:r>
            <w:r w:rsidRPr="0054151D">
              <w:rPr>
                <w:rFonts w:ascii="Times New Roman" w:hAnsi="Times New Roman" w:cs="Times New Roman"/>
                <w:sz w:val="18"/>
                <w:szCs w:val="18"/>
              </w:rPr>
              <w:t>/ha</w:t>
            </w:r>
          </w:p>
        </w:tc>
        <w:tc>
          <w:tcPr>
            <w:tcW w:w="1559" w:type="dxa"/>
            <w:tcMar>
              <w:top w:w="100" w:type="dxa"/>
              <w:left w:w="100" w:type="dxa"/>
              <w:bottom w:w="100" w:type="dxa"/>
              <w:right w:w="100" w:type="dxa"/>
            </w:tcMar>
          </w:tcPr>
          <w:p w14:paraId="7FCAD508" w14:textId="77777777" w:rsidR="00943463" w:rsidRPr="0054151D" w:rsidRDefault="00943463" w:rsidP="00507328">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Pr="0054151D">
              <w:rPr>
                <w:rFonts w:ascii="Times New Roman" w:hAnsi="Times New Roman" w:cs="Times New Roman"/>
                <w:sz w:val="18"/>
                <w:szCs w:val="18"/>
              </w:rPr>
              <w:t>0</w:t>
            </w:r>
          </w:p>
          <w:p w14:paraId="235B86EC" w14:textId="77777777" w:rsidR="00943463" w:rsidRPr="0054151D" w:rsidRDefault="00943463" w:rsidP="00507328">
            <w:pPr>
              <w:spacing w:line="240" w:lineRule="auto"/>
              <w:jc w:val="center"/>
              <w:rPr>
                <w:rFonts w:ascii="Times New Roman" w:hAnsi="Times New Roman" w:cs="Times New Roman"/>
                <w:sz w:val="18"/>
                <w:szCs w:val="18"/>
              </w:rPr>
            </w:pPr>
            <w:r w:rsidRPr="0054151D">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953DEAF" w14:textId="77777777" w:rsidR="00943463" w:rsidRPr="0000010E" w:rsidRDefault="00943463" w:rsidP="00507328">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719295F8" w14:textId="77777777" w:rsidR="00943463" w:rsidRPr="0054151D" w:rsidRDefault="00943463" w:rsidP="00507328">
            <w:pPr>
              <w:spacing w:line="240" w:lineRule="auto"/>
              <w:jc w:val="both"/>
              <w:rPr>
                <w:rFonts w:ascii="Times New Roman" w:hAnsi="Times New Roman" w:cs="Times New Roman"/>
                <w:sz w:val="18"/>
                <w:szCs w:val="18"/>
              </w:rPr>
            </w:pPr>
          </w:p>
        </w:tc>
      </w:tr>
      <w:tr w:rsidR="00696243" w:rsidRPr="0054151D" w14:paraId="44213C5F" w14:textId="77777777" w:rsidTr="00075EFA">
        <w:trPr>
          <w:trHeight w:val="114"/>
          <w:jc w:val="center"/>
        </w:trPr>
        <w:tc>
          <w:tcPr>
            <w:tcW w:w="2420" w:type="dxa"/>
            <w:tcMar>
              <w:top w:w="100" w:type="dxa"/>
              <w:left w:w="100" w:type="dxa"/>
              <w:bottom w:w="100" w:type="dxa"/>
              <w:right w:w="100" w:type="dxa"/>
            </w:tcMar>
            <w:vAlign w:val="center"/>
          </w:tcPr>
          <w:p w14:paraId="61710D8A" w14:textId="153D8545" w:rsidR="00696243" w:rsidRPr="00075EFA" w:rsidRDefault="00696243" w:rsidP="00696243">
            <w:pPr>
              <w:spacing w:line="240" w:lineRule="auto"/>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9215427" w14:textId="742E5FF6" w:rsidR="00696243" w:rsidRPr="00075EFA" w:rsidRDefault="00696243" w:rsidP="00696243">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 Výskyt prirodzených úsekov tokov</w:t>
            </w:r>
          </w:p>
        </w:tc>
        <w:tc>
          <w:tcPr>
            <w:tcW w:w="1559" w:type="dxa"/>
            <w:tcMar>
              <w:top w:w="100" w:type="dxa"/>
              <w:left w:w="100" w:type="dxa"/>
              <w:bottom w:w="100" w:type="dxa"/>
              <w:right w:w="100" w:type="dxa"/>
            </w:tcMar>
            <w:vAlign w:val="center"/>
          </w:tcPr>
          <w:p w14:paraId="1EA64106" w14:textId="32244D8A" w:rsidR="00696243" w:rsidRPr="00075EFA" w:rsidRDefault="00696243" w:rsidP="00696243">
            <w:pPr>
              <w:spacing w:line="240" w:lineRule="auto"/>
              <w:jc w:val="center"/>
              <w:rPr>
                <w:rFonts w:ascii="Times New Roman" w:hAnsi="Times New Roman" w:cs="Times New Roman"/>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121" w:type="dxa"/>
            <w:tcMar>
              <w:top w:w="100" w:type="dxa"/>
              <w:left w:w="100" w:type="dxa"/>
              <w:bottom w:w="100" w:type="dxa"/>
              <w:right w:w="100" w:type="dxa"/>
            </w:tcMar>
            <w:vAlign w:val="center"/>
          </w:tcPr>
          <w:p w14:paraId="6B194963" w14:textId="35BF73A3" w:rsidR="00696243" w:rsidRPr="00075EFA" w:rsidRDefault="00696243" w:rsidP="00696243">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CE7BCE3" w14:textId="30825BC1" w:rsidR="00943463" w:rsidRDefault="00943463" w:rsidP="00943463">
      <w:pPr>
        <w:spacing w:line="240" w:lineRule="auto"/>
        <w:jc w:val="both"/>
        <w:rPr>
          <w:rFonts w:ascii="Times New Roman" w:hAnsi="Times New Roman" w:cs="Times New Roman"/>
          <w:b/>
          <w:sz w:val="24"/>
          <w:szCs w:val="24"/>
        </w:rPr>
      </w:pPr>
    </w:p>
    <w:p w14:paraId="6552643E" w14:textId="6107B563" w:rsidR="0045480E" w:rsidRDefault="0045480E" w:rsidP="0045480E">
      <w:pPr>
        <w:spacing w:line="240" w:lineRule="auto"/>
        <w:ind w:left="-284"/>
        <w:rPr>
          <w:rFonts w:ascii="Times New Roman" w:hAnsi="Times New Roman" w:cs="Times New Roman"/>
          <w:color w:val="000000"/>
          <w:sz w:val="24"/>
          <w:szCs w:val="24"/>
        </w:rPr>
      </w:pPr>
      <w:r w:rsidRPr="000F34A8">
        <w:rPr>
          <w:rFonts w:ascii="Times New Roman" w:hAnsi="Times New Roman" w:cs="Times New Roman"/>
          <w:color w:val="000000"/>
          <w:sz w:val="24"/>
          <w:szCs w:val="24"/>
        </w:rPr>
        <w:t xml:space="preserve">Zachovanie stavu biotopu </w:t>
      </w:r>
      <w:r w:rsidRPr="000F34A8">
        <w:rPr>
          <w:rFonts w:ascii="Times New Roman" w:hAnsi="Times New Roman" w:cs="Times New Roman"/>
          <w:b/>
          <w:color w:val="000000"/>
          <w:sz w:val="24"/>
          <w:szCs w:val="24"/>
        </w:rPr>
        <w:t>Vo5 (3140) Oligotrofné až mezotrofné vody s bentickou vegetáciou</w:t>
      </w:r>
      <w:r>
        <w:rPr>
          <w:rFonts w:ascii="Times New Roman" w:hAnsi="Times New Roman" w:cs="Times New Roman"/>
          <w:b/>
          <w:color w:val="000000"/>
          <w:sz w:val="24"/>
          <w:szCs w:val="24"/>
        </w:rPr>
        <w:t xml:space="preserve"> chár </w:t>
      </w:r>
      <w:r>
        <w:rPr>
          <w:rFonts w:ascii="Times New Roman" w:hAnsi="Times New Roman" w:cs="Times New Roman"/>
          <w:color w:val="000000"/>
          <w:sz w:val="24"/>
          <w:szCs w:val="24"/>
        </w:rPr>
        <w:t>za splnenia nasledovných atribútov:</w:t>
      </w:r>
    </w:p>
    <w:tbl>
      <w:tblPr>
        <w:tblW w:w="4956" w:type="pct"/>
        <w:tblInd w:w="71" w:type="dxa"/>
        <w:tblLayout w:type="fixed"/>
        <w:tblCellMar>
          <w:left w:w="70" w:type="dxa"/>
          <w:right w:w="70" w:type="dxa"/>
        </w:tblCellMar>
        <w:tblLook w:val="00A0" w:firstRow="1" w:lastRow="0" w:firstColumn="1" w:lastColumn="0" w:noHBand="0" w:noVBand="0"/>
      </w:tblPr>
      <w:tblGrid>
        <w:gridCol w:w="1585"/>
        <w:gridCol w:w="1316"/>
        <w:gridCol w:w="1548"/>
        <w:gridCol w:w="4532"/>
      </w:tblGrid>
      <w:tr w:rsidR="0045480E" w:rsidRPr="00A74B0F" w14:paraId="4A3C2584" w14:textId="77777777" w:rsidTr="00A74B0F">
        <w:trPr>
          <w:trHeight w:val="290"/>
        </w:trPr>
        <w:tc>
          <w:tcPr>
            <w:tcW w:w="1585" w:type="dxa"/>
            <w:tcBorders>
              <w:top w:val="single" w:sz="4" w:space="0" w:color="auto"/>
              <w:left w:val="single" w:sz="4" w:space="0" w:color="auto"/>
              <w:bottom w:val="single" w:sz="4" w:space="0" w:color="auto"/>
              <w:right w:val="single" w:sz="4" w:space="0" w:color="auto"/>
            </w:tcBorders>
          </w:tcPr>
          <w:p w14:paraId="45A7EE86" w14:textId="77777777" w:rsidR="0045480E" w:rsidRPr="00A74B0F" w:rsidRDefault="0045480E" w:rsidP="00725110">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16" w:type="dxa"/>
            <w:tcBorders>
              <w:top w:val="single" w:sz="4" w:space="0" w:color="auto"/>
              <w:left w:val="nil"/>
              <w:bottom w:val="single" w:sz="4" w:space="0" w:color="auto"/>
              <w:right w:val="single" w:sz="4" w:space="0" w:color="auto"/>
            </w:tcBorders>
          </w:tcPr>
          <w:p w14:paraId="56765CE0"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548" w:type="dxa"/>
            <w:tcBorders>
              <w:top w:val="single" w:sz="4" w:space="0" w:color="auto"/>
              <w:left w:val="nil"/>
              <w:bottom w:val="single" w:sz="4" w:space="0" w:color="auto"/>
              <w:right w:val="single" w:sz="4" w:space="0" w:color="auto"/>
            </w:tcBorders>
          </w:tcPr>
          <w:p w14:paraId="15D5E12F" w14:textId="77777777" w:rsidR="0045480E" w:rsidRPr="00A74B0F" w:rsidRDefault="0045480E"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532" w:type="dxa"/>
            <w:tcBorders>
              <w:top w:val="single" w:sz="4" w:space="0" w:color="auto"/>
              <w:left w:val="nil"/>
              <w:bottom w:val="single" w:sz="4" w:space="0" w:color="auto"/>
              <w:right w:val="single" w:sz="4" w:space="0" w:color="auto"/>
            </w:tcBorders>
          </w:tcPr>
          <w:p w14:paraId="492C7974"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45480E" w:rsidRPr="00A74B0F" w14:paraId="0D42E0E1" w14:textId="77777777" w:rsidTr="00A74B0F">
        <w:trPr>
          <w:trHeight w:val="290"/>
        </w:trPr>
        <w:tc>
          <w:tcPr>
            <w:tcW w:w="1585" w:type="dxa"/>
            <w:tcBorders>
              <w:top w:val="single" w:sz="4" w:space="0" w:color="auto"/>
              <w:left w:val="single" w:sz="4" w:space="0" w:color="auto"/>
              <w:bottom w:val="single" w:sz="4" w:space="0" w:color="auto"/>
              <w:right w:val="single" w:sz="4" w:space="0" w:color="auto"/>
            </w:tcBorders>
            <w:vAlign w:val="bottom"/>
          </w:tcPr>
          <w:p w14:paraId="007812A6" w14:textId="77777777" w:rsidR="0045480E" w:rsidRPr="00A74B0F" w:rsidRDefault="0045480E" w:rsidP="00725110">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16" w:type="dxa"/>
            <w:tcBorders>
              <w:top w:val="single" w:sz="4" w:space="0" w:color="auto"/>
              <w:left w:val="nil"/>
              <w:bottom w:val="single" w:sz="4" w:space="0" w:color="auto"/>
              <w:right w:val="single" w:sz="4" w:space="0" w:color="auto"/>
            </w:tcBorders>
            <w:vAlign w:val="bottom"/>
          </w:tcPr>
          <w:p w14:paraId="197007AE"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548" w:type="dxa"/>
            <w:tcBorders>
              <w:top w:val="single" w:sz="4" w:space="0" w:color="auto"/>
              <w:left w:val="nil"/>
              <w:bottom w:val="single" w:sz="4" w:space="0" w:color="auto"/>
              <w:right w:val="single" w:sz="4" w:space="0" w:color="auto"/>
            </w:tcBorders>
            <w:vAlign w:val="bottom"/>
          </w:tcPr>
          <w:p w14:paraId="79E3597A" w14:textId="12594F57" w:rsidR="0045480E" w:rsidRPr="00A74B0F" w:rsidRDefault="0045480E"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 xml:space="preserve">min. </w:t>
            </w:r>
            <w:r w:rsidR="00A74B0F">
              <w:rPr>
                <w:rFonts w:ascii="Times New Roman" w:hAnsi="Times New Roman" w:cs="Times New Roman"/>
                <w:sz w:val="20"/>
                <w:szCs w:val="20"/>
              </w:rPr>
              <w:t>1</w:t>
            </w:r>
          </w:p>
        </w:tc>
        <w:tc>
          <w:tcPr>
            <w:tcW w:w="4532" w:type="dxa"/>
            <w:tcBorders>
              <w:top w:val="single" w:sz="4" w:space="0" w:color="auto"/>
              <w:left w:val="nil"/>
              <w:bottom w:val="single" w:sz="4" w:space="0" w:color="auto"/>
              <w:right w:val="single" w:sz="4" w:space="0" w:color="auto"/>
            </w:tcBorders>
            <w:vAlign w:val="bottom"/>
          </w:tcPr>
          <w:p w14:paraId="21EC9CAA" w14:textId="1780905D" w:rsidR="0045480E" w:rsidRPr="00A74B0F" w:rsidRDefault="00A74B0F" w:rsidP="00725110">
            <w:pPr>
              <w:spacing w:line="240" w:lineRule="auto"/>
              <w:rPr>
                <w:rFonts w:ascii="Times New Roman" w:hAnsi="Times New Roman" w:cs="Times New Roman"/>
                <w:sz w:val="20"/>
                <w:szCs w:val="20"/>
                <w:lang w:eastAsia="sk-SK"/>
              </w:rPr>
            </w:pPr>
            <w:r>
              <w:rPr>
                <w:rFonts w:ascii="Times New Roman" w:hAnsi="Times New Roman" w:cs="Times New Roman"/>
                <w:sz w:val="20"/>
                <w:szCs w:val="20"/>
              </w:rPr>
              <w:t>Udržať výmeru biotopu na 1</w:t>
            </w:r>
            <w:r w:rsidR="0045480E" w:rsidRPr="00A74B0F">
              <w:rPr>
                <w:rFonts w:ascii="Times New Roman" w:hAnsi="Times New Roman" w:cs="Times New Roman"/>
                <w:sz w:val="20"/>
                <w:szCs w:val="20"/>
              </w:rPr>
              <w:t xml:space="preserve"> ha vodných plôch.</w:t>
            </w:r>
          </w:p>
        </w:tc>
      </w:tr>
      <w:tr w:rsidR="0045480E" w:rsidRPr="00A74B0F" w14:paraId="774DCA15" w14:textId="77777777" w:rsidTr="00A74B0F">
        <w:trPr>
          <w:trHeight w:val="595"/>
        </w:trPr>
        <w:tc>
          <w:tcPr>
            <w:tcW w:w="1585" w:type="dxa"/>
            <w:tcBorders>
              <w:top w:val="nil"/>
              <w:left w:val="single" w:sz="4" w:space="0" w:color="auto"/>
              <w:bottom w:val="single" w:sz="4" w:space="0" w:color="auto"/>
              <w:right w:val="single" w:sz="4" w:space="0" w:color="auto"/>
            </w:tcBorders>
            <w:vAlign w:val="bottom"/>
          </w:tcPr>
          <w:p w14:paraId="59B9D747"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16" w:type="dxa"/>
            <w:tcBorders>
              <w:top w:val="nil"/>
              <w:left w:val="nil"/>
              <w:bottom w:val="single" w:sz="4" w:space="0" w:color="auto"/>
              <w:right w:val="single" w:sz="4" w:space="0" w:color="auto"/>
            </w:tcBorders>
            <w:vAlign w:val="bottom"/>
          </w:tcPr>
          <w:p w14:paraId="498499D5"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počet druhov/16 m</w:t>
            </w:r>
            <w:r w:rsidRPr="00A74B0F">
              <w:rPr>
                <w:rFonts w:ascii="Times New Roman" w:hAnsi="Times New Roman" w:cs="Times New Roman"/>
                <w:sz w:val="20"/>
                <w:szCs w:val="20"/>
                <w:vertAlign w:val="superscript"/>
              </w:rPr>
              <w:t>2</w:t>
            </w:r>
          </w:p>
        </w:tc>
        <w:tc>
          <w:tcPr>
            <w:tcW w:w="1548" w:type="dxa"/>
            <w:tcBorders>
              <w:top w:val="nil"/>
              <w:left w:val="nil"/>
              <w:bottom w:val="single" w:sz="4" w:space="0" w:color="auto"/>
              <w:right w:val="single" w:sz="4" w:space="0" w:color="auto"/>
            </w:tcBorders>
            <w:vAlign w:val="bottom"/>
          </w:tcPr>
          <w:p w14:paraId="7F0E4E73" w14:textId="77777777" w:rsidR="0045480E" w:rsidRPr="00A74B0F" w:rsidRDefault="0045480E" w:rsidP="00725110">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1 druh</w:t>
            </w:r>
          </w:p>
        </w:tc>
        <w:tc>
          <w:tcPr>
            <w:tcW w:w="4532" w:type="dxa"/>
            <w:tcBorders>
              <w:top w:val="nil"/>
              <w:left w:val="nil"/>
              <w:bottom w:val="single" w:sz="4" w:space="0" w:color="auto"/>
              <w:right w:val="single" w:sz="4" w:space="0" w:color="auto"/>
            </w:tcBorders>
            <w:vAlign w:val="bottom"/>
          </w:tcPr>
          <w:p w14:paraId="62E49C51"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Chara aspera, Chara canescens, Chara contraria, Chara foetida, Chara fragilis, Chara hispida, Nitella flexilis, Nitella gracilis, Nitella opaca, Nitella syncarpa, Nitellopsis obtusa, Tolypella prolifera.</w:t>
            </w:r>
          </w:p>
        </w:tc>
      </w:tr>
      <w:tr w:rsidR="0045480E" w:rsidRPr="00A74B0F" w14:paraId="76047BDE" w14:textId="77777777" w:rsidTr="00A74B0F">
        <w:trPr>
          <w:trHeight w:val="580"/>
        </w:trPr>
        <w:tc>
          <w:tcPr>
            <w:tcW w:w="1585" w:type="dxa"/>
            <w:tcBorders>
              <w:top w:val="nil"/>
              <w:left w:val="single" w:sz="4" w:space="0" w:color="auto"/>
              <w:bottom w:val="single" w:sz="4" w:space="0" w:color="auto"/>
              <w:right w:val="single" w:sz="4" w:space="0" w:color="auto"/>
            </w:tcBorders>
            <w:vAlign w:val="bottom"/>
          </w:tcPr>
          <w:p w14:paraId="7E4E6EBA"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21FAD361"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548" w:type="dxa"/>
            <w:tcBorders>
              <w:top w:val="nil"/>
              <w:left w:val="nil"/>
              <w:bottom w:val="single" w:sz="4" w:space="0" w:color="auto"/>
              <w:right w:val="single" w:sz="4" w:space="0" w:color="auto"/>
            </w:tcBorders>
            <w:vAlign w:val="bottom"/>
          </w:tcPr>
          <w:p w14:paraId="2E8BE2D1" w14:textId="77777777" w:rsidR="0045480E" w:rsidRPr="00A74B0F" w:rsidRDefault="0045480E"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532" w:type="dxa"/>
            <w:tcBorders>
              <w:top w:val="nil"/>
              <w:left w:val="nil"/>
              <w:bottom w:val="single" w:sz="4" w:space="0" w:color="auto"/>
              <w:right w:val="single" w:sz="4" w:space="0" w:color="auto"/>
            </w:tcBorders>
            <w:vAlign w:val="bottom"/>
          </w:tcPr>
          <w:p w14:paraId="478936B4"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45480E" w:rsidRPr="00A74B0F" w14:paraId="7C733956" w14:textId="77777777" w:rsidTr="00A74B0F">
        <w:trPr>
          <w:trHeight w:val="269"/>
        </w:trPr>
        <w:tc>
          <w:tcPr>
            <w:tcW w:w="1585" w:type="dxa"/>
            <w:tcBorders>
              <w:top w:val="nil"/>
              <w:left w:val="single" w:sz="4" w:space="0" w:color="auto"/>
              <w:bottom w:val="single" w:sz="4" w:space="0" w:color="auto"/>
              <w:right w:val="single" w:sz="4" w:space="0" w:color="auto"/>
            </w:tcBorders>
            <w:vAlign w:val="bottom"/>
          </w:tcPr>
          <w:p w14:paraId="2510E3BE"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16" w:type="dxa"/>
            <w:tcBorders>
              <w:top w:val="nil"/>
              <w:left w:val="nil"/>
              <w:bottom w:val="single" w:sz="4" w:space="0" w:color="auto"/>
              <w:right w:val="single" w:sz="4" w:space="0" w:color="auto"/>
            </w:tcBorders>
          </w:tcPr>
          <w:p w14:paraId="13FDBFAD" w14:textId="77777777" w:rsidR="0045480E" w:rsidRPr="00A74B0F" w:rsidRDefault="0045480E"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548" w:type="dxa"/>
            <w:tcBorders>
              <w:top w:val="nil"/>
              <w:left w:val="nil"/>
              <w:bottom w:val="single" w:sz="4" w:space="0" w:color="auto"/>
              <w:right w:val="single" w:sz="4" w:space="0" w:color="auto"/>
            </w:tcBorders>
          </w:tcPr>
          <w:p w14:paraId="08AF068D" w14:textId="77777777" w:rsidR="0045480E" w:rsidRPr="00A74B0F" w:rsidRDefault="0045480E"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532" w:type="dxa"/>
            <w:tcBorders>
              <w:top w:val="nil"/>
              <w:left w:val="nil"/>
              <w:bottom w:val="single" w:sz="4" w:space="0" w:color="auto"/>
              <w:right w:val="single" w:sz="4" w:space="0" w:color="auto"/>
            </w:tcBorders>
          </w:tcPr>
          <w:p w14:paraId="3D9AF343" w14:textId="666852A3" w:rsidR="0045480E" w:rsidRPr="00A74B0F" w:rsidRDefault="0045480E" w:rsidP="004B4A09">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V zmysle výsledkov sledovania stavu kvality vody v toku Dunaja sa vyžaduje zachovanie stavu vyhovujúce v zmysle platných metodík na hodnotenie stavu kvality povrchových vôd. (</w:t>
            </w:r>
            <w:r w:rsidRPr="004B4A09">
              <w:rPr>
                <w:rFonts w:ascii="Times New Roman" w:hAnsi="Times New Roman" w:cs="Times New Roman"/>
                <w:sz w:val="20"/>
                <w:szCs w:val="20"/>
              </w:rPr>
              <w:t>http://www.shmu.sk/File/Hydrologia/Monitoring_PV_PzV/Monitoring_kvality_PV</w:t>
            </w:r>
            <w:r w:rsidRPr="00A74B0F">
              <w:rPr>
                <w:rFonts w:ascii="Times New Roman" w:hAnsi="Times New Roman" w:cs="Times New Roman"/>
                <w:sz w:val="20"/>
                <w:szCs w:val="20"/>
              </w:rPr>
              <w:t>) – najmä nezhoršovanie parametrov znečistenia, nezvyšovanie množstva dusíka a fosforu.</w:t>
            </w:r>
          </w:p>
        </w:tc>
      </w:tr>
    </w:tbl>
    <w:p w14:paraId="6358B958" w14:textId="77777777" w:rsidR="0045480E" w:rsidRDefault="0045480E" w:rsidP="00920FFF">
      <w:pPr>
        <w:spacing w:line="240" w:lineRule="auto"/>
        <w:ind w:left="-284"/>
        <w:rPr>
          <w:rFonts w:ascii="Times New Roman" w:hAnsi="Times New Roman" w:cs="Times New Roman"/>
          <w:color w:val="000000"/>
          <w:sz w:val="24"/>
          <w:szCs w:val="24"/>
        </w:rPr>
      </w:pPr>
    </w:p>
    <w:p w14:paraId="3A1116A7" w14:textId="27D46487" w:rsidR="00A74B0F" w:rsidRDefault="00A74B0F" w:rsidP="00A74B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000" w:type="pct"/>
        <w:tblInd w:w="-289" w:type="dxa"/>
        <w:tblLayout w:type="fixed"/>
        <w:tblCellMar>
          <w:left w:w="70" w:type="dxa"/>
          <w:right w:w="70" w:type="dxa"/>
        </w:tblCellMar>
        <w:tblLook w:val="00A0" w:firstRow="1" w:lastRow="0" w:firstColumn="1" w:lastColumn="0" w:noHBand="0" w:noVBand="0"/>
      </w:tblPr>
      <w:tblGrid>
        <w:gridCol w:w="1911"/>
        <w:gridCol w:w="1350"/>
        <w:gridCol w:w="1423"/>
        <w:gridCol w:w="4377"/>
      </w:tblGrid>
      <w:tr w:rsidR="00A74B0F" w:rsidRPr="00A74B0F" w14:paraId="4CE2A82F" w14:textId="77777777" w:rsidTr="00A74B0F">
        <w:trPr>
          <w:trHeight w:val="290"/>
        </w:trPr>
        <w:tc>
          <w:tcPr>
            <w:tcW w:w="1911" w:type="dxa"/>
            <w:tcBorders>
              <w:top w:val="single" w:sz="4" w:space="0" w:color="auto"/>
              <w:left w:val="single" w:sz="4" w:space="0" w:color="auto"/>
              <w:bottom w:val="single" w:sz="4" w:space="0" w:color="auto"/>
              <w:right w:val="single" w:sz="4" w:space="0" w:color="auto"/>
            </w:tcBorders>
          </w:tcPr>
          <w:p w14:paraId="78DD1023" w14:textId="77777777" w:rsidR="00A74B0F" w:rsidRPr="00A74B0F" w:rsidRDefault="00A74B0F" w:rsidP="00725110">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50" w:type="dxa"/>
            <w:tcBorders>
              <w:top w:val="single" w:sz="4" w:space="0" w:color="auto"/>
              <w:left w:val="nil"/>
              <w:bottom w:val="single" w:sz="4" w:space="0" w:color="auto"/>
              <w:right w:val="single" w:sz="4" w:space="0" w:color="auto"/>
            </w:tcBorders>
          </w:tcPr>
          <w:p w14:paraId="53C0F990"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23" w:type="dxa"/>
            <w:tcBorders>
              <w:top w:val="single" w:sz="4" w:space="0" w:color="auto"/>
              <w:left w:val="nil"/>
              <w:bottom w:val="single" w:sz="4" w:space="0" w:color="auto"/>
              <w:right w:val="single" w:sz="4" w:space="0" w:color="auto"/>
            </w:tcBorders>
          </w:tcPr>
          <w:p w14:paraId="2D32E40D" w14:textId="77777777" w:rsidR="00A74B0F" w:rsidRPr="00A74B0F" w:rsidRDefault="00A74B0F"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377" w:type="dxa"/>
            <w:tcBorders>
              <w:top w:val="single" w:sz="4" w:space="0" w:color="auto"/>
              <w:left w:val="nil"/>
              <w:bottom w:val="single" w:sz="4" w:space="0" w:color="auto"/>
              <w:right w:val="single" w:sz="4" w:space="0" w:color="auto"/>
            </w:tcBorders>
          </w:tcPr>
          <w:p w14:paraId="14639F4A"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A74B0F" w:rsidRPr="00A74B0F" w14:paraId="1A77B36D" w14:textId="77777777" w:rsidTr="00A74B0F">
        <w:trPr>
          <w:trHeight w:val="290"/>
        </w:trPr>
        <w:tc>
          <w:tcPr>
            <w:tcW w:w="1911" w:type="dxa"/>
            <w:tcBorders>
              <w:top w:val="single" w:sz="4" w:space="0" w:color="auto"/>
              <w:left w:val="single" w:sz="4" w:space="0" w:color="auto"/>
              <w:bottom w:val="single" w:sz="4" w:space="0" w:color="auto"/>
              <w:right w:val="single" w:sz="4" w:space="0" w:color="auto"/>
            </w:tcBorders>
            <w:vAlign w:val="bottom"/>
          </w:tcPr>
          <w:p w14:paraId="2E5AE5CC" w14:textId="77777777" w:rsidR="00A74B0F" w:rsidRPr="00A74B0F" w:rsidRDefault="00A74B0F" w:rsidP="00725110">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50" w:type="dxa"/>
            <w:tcBorders>
              <w:top w:val="single" w:sz="4" w:space="0" w:color="auto"/>
              <w:left w:val="nil"/>
              <w:bottom w:val="single" w:sz="4" w:space="0" w:color="auto"/>
              <w:right w:val="single" w:sz="4" w:space="0" w:color="auto"/>
            </w:tcBorders>
            <w:vAlign w:val="bottom"/>
          </w:tcPr>
          <w:p w14:paraId="702E8AF7"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23" w:type="dxa"/>
            <w:tcBorders>
              <w:top w:val="single" w:sz="4" w:space="0" w:color="auto"/>
              <w:left w:val="nil"/>
              <w:bottom w:val="single" w:sz="4" w:space="0" w:color="auto"/>
              <w:right w:val="single" w:sz="4" w:space="0" w:color="auto"/>
            </w:tcBorders>
            <w:vAlign w:val="bottom"/>
          </w:tcPr>
          <w:p w14:paraId="449606FD" w14:textId="2358CBE5" w:rsidR="00A74B0F" w:rsidRPr="00A74B0F" w:rsidRDefault="00A74B0F" w:rsidP="0072511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227</w:t>
            </w:r>
          </w:p>
        </w:tc>
        <w:tc>
          <w:tcPr>
            <w:tcW w:w="4377" w:type="dxa"/>
            <w:tcBorders>
              <w:top w:val="single" w:sz="4" w:space="0" w:color="auto"/>
              <w:left w:val="nil"/>
              <w:bottom w:val="single" w:sz="4" w:space="0" w:color="auto"/>
              <w:right w:val="single" w:sz="4" w:space="0" w:color="auto"/>
            </w:tcBorders>
            <w:vAlign w:val="bottom"/>
          </w:tcPr>
          <w:p w14:paraId="4A96E90F" w14:textId="4ACF35ED" w:rsidR="00A74B0F" w:rsidRPr="00A74B0F" w:rsidRDefault="00A74B0F" w:rsidP="00725110">
            <w:pPr>
              <w:spacing w:line="240" w:lineRule="auto"/>
              <w:rPr>
                <w:rFonts w:ascii="Times New Roman" w:hAnsi="Times New Roman" w:cs="Times New Roman"/>
                <w:sz w:val="20"/>
                <w:szCs w:val="20"/>
                <w:lang w:eastAsia="sk-SK"/>
              </w:rPr>
            </w:pPr>
            <w:r>
              <w:rPr>
                <w:rFonts w:ascii="Times New Roman" w:hAnsi="Times New Roman" w:cs="Times New Roman"/>
                <w:sz w:val="20"/>
                <w:szCs w:val="20"/>
              </w:rPr>
              <w:t>Udržať výmeru biotopu na 227</w:t>
            </w:r>
            <w:r w:rsidRPr="00A74B0F">
              <w:rPr>
                <w:rFonts w:ascii="Times New Roman" w:hAnsi="Times New Roman" w:cs="Times New Roman"/>
                <w:sz w:val="20"/>
                <w:szCs w:val="20"/>
              </w:rPr>
              <w:t xml:space="preserve"> ha vodných plôch v sústave mŕtvych ramien.</w:t>
            </w:r>
          </w:p>
        </w:tc>
      </w:tr>
      <w:tr w:rsidR="00A74B0F" w:rsidRPr="00A74B0F" w14:paraId="6C5871F2" w14:textId="77777777" w:rsidTr="00A74B0F">
        <w:trPr>
          <w:trHeight w:val="595"/>
        </w:trPr>
        <w:tc>
          <w:tcPr>
            <w:tcW w:w="1911" w:type="dxa"/>
            <w:tcBorders>
              <w:top w:val="nil"/>
              <w:left w:val="single" w:sz="4" w:space="0" w:color="auto"/>
              <w:bottom w:val="single" w:sz="4" w:space="0" w:color="auto"/>
              <w:right w:val="single" w:sz="4" w:space="0" w:color="auto"/>
            </w:tcBorders>
            <w:vAlign w:val="bottom"/>
          </w:tcPr>
          <w:p w14:paraId="7D2B214E"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50" w:type="dxa"/>
            <w:tcBorders>
              <w:top w:val="nil"/>
              <w:left w:val="nil"/>
              <w:bottom w:val="single" w:sz="4" w:space="0" w:color="auto"/>
              <w:right w:val="single" w:sz="4" w:space="0" w:color="auto"/>
            </w:tcBorders>
            <w:vAlign w:val="bottom"/>
          </w:tcPr>
          <w:p w14:paraId="7AA99CD3" w14:textId="1763392D" w:rsidR="00A74B0F" w:rsidRPr="00A74B0F" w:rsidRDefault="00A74B0F" w:rsidP="00725110">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57F255A5" w14:textId="77777777" w:rsidR="00A74B0F" w:rsidRPr="00A74B0F" w:rsidRDefault="00A74B0F" w:rsidP="00725110">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377" w:type="dxa"/>
            <w:tcBorders>
              <w:top w:val="nil"/>
              <w:left w:val="nil"/>
              <w:bottom w:val="single" w:sz="4" w:space="0" w:color="auto"/>
              <w:right w:val="single" w:sz="4" w:space="0" w:color="auto"/>
            </w:tcBorders>
            <w:vAlign w:val="bottom"/>
          </w:tcPr>
          <w:p w14:paraId="06CC72B0" w14:textId="4BB7912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w:t>
            </w:r>
            <w:r w:rsidR="007E6F6E">
              <w:rPr>
                <w:rFonts w:ascii="Times New Roman" w:hAnsi="Times New Roman" w:cs="Times New Roman"/>
                <w:i/>
                <w:sz w:val="20"/>
                <w:szCs w:val="20"/>
              </w:rPr>
              <w:t>tata, Utricularia vulgaris, Utri</w:t>
            </w:r>
            <w:r w:rsidRPr="00A74B0F">
              <w:rPr>
                <w:rFonts w:ascii="Times New Roman" w:hAnsi="Times New Roman" w:cs="Times New Roman"/>
                <w:i/>
                <w:sz w:val="20"/>
                <w:szCs w:val="20"/>
              </w:rPr>
              <w:t>cularia australis.</w:t>
            </w:r>
          </w:p>
        </w:tc>
      </w:tr>
      <w:tr w:rsidR="00A74B0F" w:rsidRPr="00A74B0F" w14:paraId="0D9C3BBC" w14:textId="77777777" w:rsidTr="00A74B0F">
        <w:trPr>
          <w:trHeight w:val="580"/>
        </w:trPr>
        <w:tc>
          <w:tcPr>
            <w:tcW w:w="1911" w:type="dxa"/>
            <w:tcBorders>
              <w:top w:val="nil"/>
              <w:left w:val="single" w:sz="4" w:space="0" w:color="auto"/>
              <w:bottom w:val="single" w:sz="4" w:space="0" w:color="auto"/>
              <w:right w:val="single" w:sz="4" w:space="0" w:color="auto"/>
            </w:tcBorders>
            <w:vAlign w:val="bottom"/>
          </w:tcPr>
          <w:p w14:paraId="181850F8"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50" w:type="dxa"/>
            <w:tcBorders>
              <w:top w:val="nil"/>
              <w:left w:val="nil"/>
              <w:bottom w:val="single" w:sz="4" w:space="0" w:color="auto"/>
              <w:right w:val="single" w:sz="4" w:space="0" w:color="auto"/>
            </w:tcBorders>
            <w:vAlign w:val="bottom"/>
          </w:tcPr>
          <w:p w14:paraId="77E6FDE7"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23" w:type="dxa"/>
            <w:tcBorders>
              <w:top w:val="nil"/>
              <w:left w:val="nil"/>
              <w:bottom w:val="single" w:sz="4" w:space="0" w:color="auto"/>
              <w:right w:val="single" w:sz="4" w:space="0" w:color="auto"/>
            </w:tcBorders>
            <w:vAlign w:val="bottom"/>
          </w:tcPr>
          <w:p w14:paraId="73A76F84" w14:textId="77777777" w:rsidR="00A74B0F" w:rsidRPr="00A74B0F" w:rsidRDefault="00A74B0F"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377" w:type="dxa"/>
            <w:tcBorders>
              <w:top w:val="nil"/>
              <w:left w:val="nil"/>
              <w:bottom w:val="single" w:sz="4" w:space="0" w:color="auto"/>
              <w:right w:val="single" w:sz="4" w:space="0" w:color="auto"/>
            </w:tcBorders>
            <w:vAlign w:val="bottom"/>
          </w:tcPr>
          <w:p w14:paraId="796E0AAB"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A74B0F" w:rsidRPr="00A74B0F" w14:paraId="029E2773" w14:textId="77777777" w:rsidTr="00A74B0F">
        <w:trPr>
          <w:trHeight w:val="269"/>
        </w:trPr>
        <w:tc>
          <w:tcPr>
            <w:tcW w:w="1911" w:type="dxa"/>
            <w:tcBorders>
              <w:top w:val="nil"/>
              <w:left w:val="single" w:sz="4" w:space="0" w:color="auto"/>
              <w:bottom w:val="single" w:sz="4" w:space="0" w:color="auto"/>
              <w:right w:val="single" w:sz="4" w:space="0" w:color="auto"/>
            </w:tcBorders>
            <w:vAlign w:val="bottom"/>
          </w:tcPr>
          <w:p w14:paraId="3DAC4748"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50" w:type="dxa"/>
            <w:tcBorders>
              <w:top w:val="nil"/>
              <w:left w:val="nil"/>
              <w:bottom w:val="single" w:sz="4" w:space="0" w:color="auto"/>
              <w:right w:val="single" w:sz="4" w:space="0" w:color="auto"/>
            </w:tcBorders>
          </w:tcPr>
          <w:p w14:paraId="15376089" w14:textId="77777777" w:rsidR="00A74B0F" w:rsidRPr="00A74B0F" w:rsidRDefault="00A74B0F" w:rsidP="00725110">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23" w:type="dxa"/>
            <w:tcBorders>
              <w:top w:val="nil"/>
              <w:left w:val="nil"/>
              <w:bottom w:val="single" w:sz="4" w:space="0" w:color="auto"/>
              <w:right w:val="single" w:sz="4" w:space="0" w:color="auto"/>
            </w:tcBorders>
          </w:tcPr>
          <w:p w14:paraId="087F3746" w14:textId="77777777" w:rsidR="00A74B0F" w:rsidRPr="00A74B0F" w:rsidRDefault="00A74B0F" w:rsidP="00725110">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377" w:type="dxa"/>
            <w:tcBorders>
              <w:top w:val="nil"/>
              <w:left w:val="nil"/>
              <w:bottom w:val="single" w:sz="4" w:space="0" w:color="auto"/>
              <w:right w:val="single" w:sz="4" w:space="0" w:color="auto"/>
            </w:tcBorders>
          </w:tcPr>
          <w:p w14:paraId="13782132" w14:textId="66EB45CB" w:rsidR="00A74B0F" w:rsidRPr="00A74B0F" w:rsidRDefault="00A74B0F" w:rsidP="004B4A09">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V zmysle výsledkov sledovania stavu kvality vody v toku Dunaja sa vyžaduje zachovanie stavu vyhovujúce v zmysle platných metodík na hodnotenie stavu kvality povrchových vôd. (</w:t>
            </w:r>
            <w:r w:rsidRPr="004B4A09">
              <w:rPr>
                <w:rFonts w:ascii="Times New Roman" w:hAnsi="Times New Roman" w:cs="Times New Roman"/>
                <w:sz w:val="20"/>
                <w:szCs w:val="20"/>
              </w:rPr>
              <w:t>http://www.shmu.sk/File/Hydrologia/Monitoring_PV_PzV/Monitoring_kvality_PV</w:t>
            </w:r>
            <w:r w:rsidRPr="00A74B0F">
              <w:rPr>
                <w:rFonts w:ascii="Times New Roman" w:hAnsi="Times New Roman" w:cs="Times New Roman"/>
                <w:sz w:val="20"/>
                <w:szCs w:val="20"/>
              </w:rPr>
              <w:t>) – najmä nezhoršovanie parametrov znečistenia.</w:t>
            </w:r>
          </w:p>
        </w:tc>
      </w:tr>
    </w:tbl>
    <w:p w14:paraId="369CC975" w14:textId="77777777" w:rsidR="00A74B0F" w:rsidRDefault="00A74B0F" w:rsidP="00920FFF">
      <w:pPr>
        <w:spacing w:line="240" w:lineRule="auto"/>
        <w:ind w:left="-284"/>
        <w:rPr>
          <w:rFonts w:ascii="Times New Roman" w:hAnsi="Times New Roman" w:cs="Times New Roman"/>
          <w:color w:val="000000"/>
          <w:sz w:val="24"/>
          <w:szCs w:val="24"/>
        </w:rPr>
      </w:pPr>
    </w:p>
    <w:p w14:paraId="7B349E4E" w14:textId="307F9FCF" w:rsidR="008570EA" w:rsidRDefault="008570EA" w:rsidP="008570E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8570EA">
        <w:rPr>
          <w:rFonts w:ascii="Times New Roman" w:hAnsi="Times New Roman" w:cs="Times New Roman"/>
          <w:b/>
          <w:color w:val="000000"/>
          <w:sz w:val="24"/>
          <w:szCs w:val="24"/>
        </w:rPr>
        <w:t>Br5</w:t>
      </w:r>
      <w:r>
        <w:rPr>
          <w:rFonts w:ascii="Times New Roman" w:hAnsi="Times New Roman" w:cs="Times New Roman"/>
          <w:b/>
          <w:color w:val="000000"/>
          <w:sz w:val="24"/>
          <w:szCs w:val="24"/>
        </w:rPr>
        <w:t xml:space="preserve"> (327</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Rieky s bahnitými až piesočnatými brehmi s vegetáciou zväzov </w:t>
      </w:r>
      <w:r>
        <w:rPr>
          <w:rFonts w:ascii="Times New Roman" w:hAnsi="Times New Roman" w:cs="Times New Roman"/>
          <w:b/>
          <w:i/>
          <w:color w:val="000000"/>
          <w:sz w:val="24"/>
          <w:szCs w:val="24"/>
        </w:rPr>
        <w:t xml:space="preserve">Chenopodion rubri p.p. </w:t>
      </w:r>
      <w:r>
        <w:rPr>
          <w:rFonts w:ascii="Times New Roman" w:hAnsi="Times New Roman" w:cs="Times New Roman"/>
          <w:b/>
          <w:color w:val="000000"/>
          <w:sz w:val="24"/>
          <w:szCs w:val="24"/>
        </w:rPr>
        <w:t xml:space="preserve">a </w:t>
      </w:r>
      <w:r>
        <w:rPr>
          <w:rFonts w:ascii="Times New Roman" w:hAnsi="Times New Roman" w:cs="Times New Roman"/>
          <w:b/>
          <w:i/>
          <w:color w:val="000000"/>
          <w:sz w:val="24"/>
          <w:szCs w:val="24"/>
        </w:rPr>
        <w:t xml:space="preserve">Bidentition p.p. </w:t>
      </w:r>
      <w:r>
        <w:rPr>
          <w:rFonts w:ascii="Times New Roman" w:hAnsi="Times New Roman" w:cs="Times New Roman"/>
          <w:color w:val="000000"/>
          <w:sz w:val="24"/>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8570EA" w:rsidRPr="008570EA" w14:paraId="75E11BCA" w14:textId="77777777" w:rsidTr="008570EA">
        <w:trPr>
          <w:trHeight w:val="290"/>
        </w:trPr>
        <w:tc>
          <w:tcPr>
            <w:tcW w:w="1640" w:type="dxa"/>
            <w:tcBorders>
              <w:top w:val="single" w:sz="4" w:space="0" w:color="auto"/>
              <w:left w:val="single" w:sz="4" w:space="0" w:color="auto"/>
              <w:bottom w:val="single" w:sz="4" w:space="0" w:color="auto"/>
              <w:right w:val="single" w:sz="4" w:space="0" w:color="auto"/>
            </w:tcBorders>
          </w:tcPr>
          <w:p w14:paraId="41E51933"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0D04874E"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01C783A5"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E120F48"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Doplnkové informácie</w:t>
            </w:r>
          </w:p>
        </w:tc>
      </w:tr>
      <w:tr w:rsidR="008570EA" w:rsidRPr="008570EA" w14:paraId="3BB2D3A7" w14:textId="77777777" w:rsidTr="008570EA">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57F41509"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Výmera biotopu</w:t>
            </w:r>
          </w:p>
        </w:tc>
        <w:tc>
          <w:tcPr>
            <w:tcW w:w="1335" w:type="dxa"/>
            <w:tcBorders>
              <w:top w:val="single" w:sz="4" w:space="0" w:color="auto"/>
              <w:left w:val="nil"/>
              <w:bottom w:val="single" w:sz="4" w:space="0" w:color="auto"/>
              <w:right w:val="single" w:sz="4" w:space="0" w:color="auto"/>
            </w:tcBorders>
            <w:vAlign w:val="bottom"/>
          </w:tcPr>
          <w:p w14:paraId="49D7CF7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vAlign w:val="bottom"/>
          </w:tcPr>
          <w:p w14:paraId="773ECFDC" w14:textId="4F64532D" w:rsidR="008570EA" w:rsidRPr="008570EA" w:rsidRDefault="008570EA" w:rsidP="0072511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68</w:t>
            </w:r>
          </w:p>
        </w:tc>
        <w:tc>
          <w:tcPr>
            <w:tcW w:w="4679" w:type="dxa"/>
            <w:tcBorders>
              <w:top w:val="single" w:sz="4" w:space="0" w:color="auto"/>
              <w:left w:val="nil"/>
              <w:bottom w:val="single" w:sz="4" w:space="0" w:color="auto"/>
              <w:right w:val="single" w:sz="4" w:space="0" w:color="auto"/>
            </w:tcBorders>
            <w:vAlign w:val="bottom"/>
          </w:tcPr>
          <w:p w14:paraId="3FB91DA3"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Udržať výmeru biotopu, resp. udržať schopnosť toku vytvárať v prípade nízkej hladiny obnažené brehy s vegetáciou biotopu </w:t>
            </w:r>
          </w:p>
        </w:tc>
      </w:tr>
      <w:tr w:rsidR="008570EA" w:rsidRPr="008570EA" w14:paraId="7D61658C" w14:textId="77777777" w:rsidTr="008570EA">
        <w:trPr>
          <w:trHeight w:val="2320"/>
        </w:trPr>
        <w:tc>
          <w:tcPr>
            <w:tcW w:w="1640" w:type="dxa"/>
            <w:tcBorders>
              <w:top w:val="nil"/>
              <w:left w:val="single" w:sz="4" w:space="0" w:color="auto"/>
              <w:bottom w:val="single" w:sz="4" w:space="0" w:color="auto"/>
              <w:right w:val="single" w:sz="4" w:space="0" w:color="auto"/>
            </w:tcBorders>
            <w:vAlign w:val="bottom"/>
          </w:tcPr>
          <w:p w14:paraId="566E748D"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charakteristických druhov</w:t>
            </w:r>
          </w:p>
        </w:tc>
        <w:tc>
          <w:tcPr>
            <w:tcW w:w="1335" w:type="dxa"/>
            <w:tcBorders>
              <w:top w:val="nil"/>
              <w:left w:val="nil"/>
              <w:bottom w:val="single" w:sz="4" w:space="0" w:color="auto"/>
              <w:right w:val="single" w:sz="4" w:space="0" w:color="auto"/>
            </w:tcBorders>
            <w:vAlign w:val="bottom"/>
          </w:tcPr>
          <w:p w14:paraId="667A189E"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počet druhov/16 m2</w:t>
            </w:r>
          </w:p>
        </w:tc>
        <w:tc>
          <w:tcPr>
            <w:tcW w:w="1418" w:type="dxa"/>
            <w:tcBorders>
              <w:top w:val="nil"/>
              <w:left w:val="nil"/>
              <w:bottom w:val="single" w:sz="4" w:space="0" w:color="auto"/>
              <w:right w:val="single" w:sz="4" w:space="0" w:color="auto"/>
            </w:tcBorders>
            <w:vAlign w:val="bottom"/>
          </w:tcPr>
          <w:p w14:paraId="750F459A"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65EE2DD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Charakteristické/typické druhové zloženie: </w:t>
            </w:r>
            <w:r w:rsidRPr="008570EA">
              <w:rPr>
                <w:rFonts w:ascii="Times New Roman" w:hAnsi="Times New Roman" w:cs="Times New Roman"/>
                <w:i/>
                <w:color w:val="000000"/>
                <w:sz w:val="20"/>
                <w:szCs w:val="20"/>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8570EA" w:rsidRPr="008570EA" w14:paraId="47677E43" w14:textId="77777777" w:rsidTr="008570EA">
        <w:trPr>
          <w:trHeight w:val="290"/>
        </w:trPr>
        <w:tc>
          <w:tcPr>
            <w:tcW w:w="1640" w:type="dxa"/>
            <w:tcBorders>
              <w:top w:val="nil"/>
              <w:left w:val="single" w:sz="4" w:space="0" w:color="auto"/>
              <w:bottom w:val="single" w:sz="4" w:space="0" w:color="auto"/>
              <w:right w:val="single" w:sz="4" w:space="0" w:color="auto"/>
            </w:tcBorders>
            <w:vAlign w:val="bottom"/>
          </w:tcPr>
          <w:p w14:paraId="1C81A0E6"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Vertikálna štruktúra biotopu</w:t>
            </w:r>
          </w:p>
        </w:tc>
        <w:tc>
          <w:tcPr>
            <w:tcW w:w="1335" w:type="dxa"/>
            <w:tcBorders>
              <w:top w:val="nil"/>
              <w:left w:val="nil"/>
              <w:bottom w:val="single" w:sz="4" w:space="0" w:color="auto"/>
              <w:right w:val="single" w:sz="4" w:space="0" w:color="auto"/>
            </w:tcBorders>
            <w:vAlign w:val="bottom"/>
          </w:tcPr>
          <w:p w14:paraId="340666E8"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vAlign w:val="bottom"/>
          </w:tcPr>
          <w:p w14:paraId="74A69377"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2 %</w:t>
            </w:r>
          </w:p>
        </w:tc>
        <w:tc>
          <w:tcPr>
            <w:tcW w:w="4679" w:type="dxa"/>
            <w:tcBorders>
              <w:top w:val="nil"/>
              <w:left w:val="nil"/>
              <w:bottom w:val="single" w:sz="4" w:space="0" w:color="auto"/>
              <w:right w:val="single" w:sz="4" w:space="0" w:color="auto"/>
            </w:tcBorders>
            <w:vAlign w:val="bottom"/>
          </w:tcPr>
          <w:p w14:paraId="35743D7C"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Udržiavané len nízke zastúpenie drevín a krovín</w:t>
            </w:r>
          </w:p>
        </w:tc>
      </w:tr>
      <w:tr w:rsidR="008570EA" w:rsidRPr="008570EA" w14:paraId="327AE428" w14:textId="77777777" w:rsidTr="008570EA">
        <w:trPr>
          <w:trHeight w:val="850"/>
        </w:trPr>
        <w:tc>
          <w:tcPr>
            <w:tcW w:w="1640" w:type="dxa"/>
            <w:tcBorders>
              <w:top w:val="nil"/>
              <w:left w:val="single" w:sz="4" w:space="0" w:color="auto"/>
              <w:bottom w:val="single" w:sz="4" w:space="0" w:color="auto"/>
              <w:right w:val="single" w:sz="4" w:space="0" w:color="auto"/>
            </w:tcBorders>
            <w:vAlign w:val="bottom"/>
          </w:tcPr>
          <w:p w14:paraId="68639D5D"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098EE7F" w14:textId="77777777" w:rsidR="008570EA" w:rsidRPr="008570EA" w:rsidRDefault="008570EA" w:rsidP="0072511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pokrytia/16 m2</w:t>
            </w:r>
          </w:p>
        </w:tc>
        <w:tc>
          <w:tcPr>
            <w:tcW w:w="1418" w:type="dxa"/>
            <w:tcBorders>
              <w:top w:val="nil"/>
              <w:left w:val="nil"/>
              <w:bottom w:val="single" w:sz="4" w:space="0" w:color="auto"/>
              <w:right w:val="single" w:sz="4" w:space="0" w:color="auto"/>
            </w:tcBorders>
            <w:vAlign w:val="bottom"/>
          </w:tcPr>
          <w:p w14:paraId="160265B1" w14:textId="77777777" w:rsidR="008570EA" w:rsidRPr="008570EA" w:rsidRDefault="008570EA" w:rsidP="0072511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1 %</w:t>
            </w:r>
          </w:p>
        </w:tc>
        <w:tc>
          <w:tcPr>
            <w:tcW w:w="4679" w:type="dxa"/>
            <w:tcBorders>
              <w:top w:val="nil"/>
              <w:left w:val="nil"/>
              <w:bottom w:val="single" w:sz="4" w:space="0" w:color="auto"/>
              <w:right w:val="single" w:sz="4" w:space="0" w:color="auto"/>
            </w:tcBorders>
            <w:shd w:val="clear" w:color="000000" w:fill="FFFFFF"/>
            <w:vAlign w:val="bottom"/>
          </w:tcPr>
          <w:p w14:paraId="7503EBD3" w14:textId="78855ECE" w:rsidR="008570EA" w:rsidRPr="008570EA" w:rsidRDefault="004B4A09" w:rsidP="00725110">
            <w:pPr>
              <w:spacing w:line="240" w:lineRule="auto"/>
              <w:rPr>
                <w:rFonts w:ascii="Times New Roman" w:hAnsi="Times New Roman" w:cs="Times New Roman"/>
                <w:i/>
                <w:color w:val="000000"/>
                <w:sz w:val="20"/>
                <w:szCs w:val="20"/>
                <w:lang w:eastAsia="sk-SK"/>
              </w:rPr>
            </w:pPr>
            <w:r w:rsidRPr="008570EA">
              <w:rPr>
                <w:rFonts w:ascii="Times New Roman" w:hAnsi="Times New Roman" w:cs="Times New Roman"/>
                <w:color w:val="000000"/>
                <w:sz w:val="20"/>
                <w:szCs w:val="20"/>
                <w:lang w:eastAsia="sk-SK"/>
              </w:rPr>
              <w:t xml:space="preserve">Udržiavané len nízke zastúpenie </w:t>
            </w:r>
            <w:r>
              <w:rPr>
                <w:rFonts w:ascii="Times New Roman" w:hAnsi="Times New Roman" w:cs="Times New Roman"/>
                <w:color w:val="000000"/>
                <w:sz w:val="20"/>
                <w:szCs w:val="20"/>
                <w:lang w:eastAsia="sk-SK"/>
              </w:rPr>
              <w:t xml:space="preserve">druhov </w:t>
            </w:r>
            <w:r w:rsidR="008570EA" w:rsidRPr="008570EA">
              <w:rPr>
                <w:rFonts w:ascii="Times New Roman" w:hAnsi="Times New Roman" w:cs="Times New Roman"/>
                <w:i/>
                <w:color w:val="000000"/>
                <w:sz w:val="20"/>
                <w:szCs w:val="20"/>
                <w:lang w:eastAsia="sk-SK"/>
              </w:rPr>
              <w:t>Bidens frondosa, Phalaris arundinacea</w:t>
            </w:r>
          </w:p>
        </w:tc>
      </w:tr>
    </w:tbl>
    <w:p w14:paraId="1FC12917" w14:textId="77777777" w:rsidR="008570EA" w:rsidRDefault="008570EA" w:rsidP="00920FFF">
      <w:pPr>
        <w:spacing w:line="240" w:lineRule="auto"/>
        <w:ind w:left="-284"/>
        <w:rPr>
          <w:rFonts w:ascii="Times New Roman" w:hAnsi="Times New Roman" w:cs="Times New Roman"/>
          <w:color w:val="000000"/>
          <w:sz w:val="24"/>
          <w:szCs w:val="24"/>
        </w:rPr>
      </w:pPr>
    </w:p>
    <w:p w14:paraId="3ED1456A" w14:textId="143FAFA4" w:rsidR="00920FFF" w:rsidRDefault="0045480E" w:rsidP="00920FF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920FFF">
        <w:rPr>
          <w:rFonts w:ascii="Times New Roman" w:hAnsi="Times New Roman" w:cs="Times New Roman"/>
          <w:color w:val="000000"/>
          <w:sz w:val="24"/>
          <w:szCs w:val="24"/>
        </w:rPr>
        <w:t xml:space="preserve">stavu biotopu </w:t>
      </w:r>
      <w:r w:rsidR="00920FFF" w:rsidRPr="007657C5">
        <w:rPr>
          <w:rFonts w:ascii="Times New Roman" w:hAnsi="Times New Roman" w:cs="Times New Roman"/>
          <w:b/>
          <w:color w:val="000000"/>
          <w:sz w:val="24"/>
          <w:szCs w:val="24"/>
        </w:rPr>
        <w:t>Lk5 (6430) Vysokobylinné spoločenstvá na vlhkých lúkach</w:t>
      </w:r>
      <w:r w:rsidR="00920FFF">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FFF" w:rsidRPr="0000010E" w14:paraId="15DEF5FF" w14:textId="77777777" w:rsidTr="0072511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60B930"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AD63CC"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DA383D"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5EAC5FAA"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FFF" w:rsidRPr="0000010E" w14:paraId="769E7E72" w14:textId="77777777" w:rsidTr="00725110">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FE711"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A05031"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31398C" w14:textId="39FAEDD8"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4799037"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920FFF" w:rsidRPr="0000010E" w14:paraId="578C5FBC" w14:textId="77777777" w:rsidTr="00725110">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965CDFB"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19BE5B0"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4C739B3"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09FD5AAD" w14:textId="5C48623A"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w:t>
            </w:r>
            <w:r w:rsidR="007E6F6E">
              <w:rPr>
                <w:rFonts w:ascii="Times New Roman" w:eastAsia="Times New Roman" w:hAnsi="Times New Roman" w:cs="Times New Roman"/>
                <w:i/>
                <w:color w:val="0D0D0D"/>
                <w:sz w:val="20"/>
                <w:szCs w:val="20"/>
                <w:lang w:eastAsia="sk-SK"/>
              </w:rPr>
              <w:t>m</w:t>
            </w:r>
            <w:r w:rsidRPr="002F7BBC">
              <w:rPr>
                <w:rFonts w:ascii="Times New Roman" w:eastAsia="Times New Roman" w:hAnsi="Times New Roman" w:cs="Times New Roman"/>
                <w:i/>
                <w:color w:val="0D0D0D"/>
                <w:sz w:val="20"/>
                <w:szCs w:val="20"/>
                <w:lang w:eastAsia="sk-SK"/>
              </w:rPr>
              <w:t xml:space="preserve">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920FFF" w:rsidRPr="0000010E" w14:paraId="1DA3E81A" w14:textId="77777777" w:rsidTr="00725110">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4194AD"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1F18178"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3900C384"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6D598082"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20FFF" w:rsidRPr="0000010E" w14:paraId="1D25EB5A" w14:textId="77777777" w:rsidTr="00725110">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40BDE13"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6535452"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5D6AA54" w14:textId="77777777" w:rsidR="00920FFF" w:rsidRPr="00775056" w:rsidRDefault="00920FFF" w:rsidP="0072511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17511882" w14:textId="77777777" w:rsidR="00920FFF" w:rsidRPr="00775056" w:rsidRDefault="00920FFF" w:rsidP="0072511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01DECDC9" w14:textId="22353882" w:rsidR="00920FFF" w:rsidRDefault="00920FFF" w:rsidP="00943463">
      <w:pPr>
        <w:spacing w:line="240" w:lineRule="auto"/>
        <w:jc w:val="both"/>
        <w:rPr>
          <w:rFonts w:ascii="Times New Roman" w:hAnsi="Times New Roman" w:cs="Times New Roman"/>
          <w:b/>
          <w:sz w:val="24"/>
          <w:szCs w:val="24"/>
        </w:rPr>
      </w:pPr>
    </w:p>
    <w:p w14:paraId="1C400A5D" w14:textId="77777777" w:rsidR="004B4A09" w:rsidRDefault="004B4A09" w:rsidP="00920FFF">
      <w:pPr>
        <w:spacing w:line="240" w:lineRule="auto"/>
        <w:rPr>
          <w:rFonts w:ascii="Times New Roman" w:hAnsi="Times New Roman" w:cs="Times New Roman"/>
          <w:color w:val="000000"/>
          <w:sz w:val="24"/>
          <w:szCs w:val="24"/>
        </w:rPr>
      </w:pPr>
    </w:p>
    <w:p w14:paraId="57F57B17" w14:textId="77777777" w:rsidR="004B4A09" w:rsidRDefault="004B4A09" w:rsidP="00920FFF">
      <w:pPr>
        <w:spacing w:line="240" w:lineRule="auto"/>
        <w:rPr>
          <w:rFonts w:ascii="Times New Roman" w:hAnsi="Times New Roman" w:cs="Times New Roman"/>
          <w:color w:val="000000"/>
          <w:sz w:val="24"/>
          <w:szCs w:val="24"/>
        </w:rPr>
      </w:pPr>
    </w:p>
    <w:p w14:paraId="6ED6DC2D" w14:textId="77777777" w:rsidR="004B4A09" w:rsidRDefault="004B4A09" w:rsidP="00920FFF">
      <w:pPr>
        <w:spacing w:line="240" w:lineRule="auto"/>
        <w:rPr>
          <w:rFonts w:ascii="Times New Roman" w:hAnsi="Times New Roman" w:cs="Times New Roman"/>
          <w:color w:val="000000"/>
          <w:sz w:val="24"/>
          <w:szCs w:val="24"/>
        </w:rPr>
      </w:pPr>
    </w:p>
    <w:p w14:paraId="1D4F11FC" w14:textId="7F800F46" w:rsidR="00920FFF" w:rsidRPr="00D33C1D" w:rsidRDefault="00920FFF" w:rsidP="00920FFF">
      <w:pPr>
        <w:spacing w:line="240" w:lineRule="auto"/>
        <w:rPr>
          <w:rFonts w:ascii="Times New Roman" w:hAnsi="Times New Roman" w:cs="Times New Roman"/>
          <w:color w:val="000000"/>
          <w:sz w:val="24"/>
          <w:szCs w:val="24"/>
        </w:rPr>
      </w:pPr>
      <w:r w:rsidRPr="000F34A8">
        <w:rPr>
          <w:rFonts w:ascii="Times New Roman" w:hAnsi="Times New Roman" w:cs="Times New Roman"/>
          <w:color w:val="000000"/>
          <w:sz w:val="24"/>
          <w:szCs w:val="24"/>
        </w:rPr>
        <w:t xml:space="preserve">Zachovanie stavu biotopu </w:t>
      </w:r>
      <w:r w:rsidRPr="000F34A8">
        <w:rPr>
          <w:rFonts w:ascii="Times New Roman" w:hAnsi="Times New Roman" w:cs="Times New Roman"/>
          <w:b/>
          <w:color w:val="000000"/>
          <w:sz w:val="24"/>
          <w:szCs w:val="24"/>
        </w:rPr>
        <w:t xml:space="preserve">Tr1 (6210) </w:t>
      </w:r>
      <w:r w:rsidRPr="000F34A8">
        <w:rPr>
          <w:rFonts w:ascii="Times New Roman" w:eastAsia="Times New Roman" w:hAnsi="Times New Roman" w:cs="Times New Roman"/>
          <w:b/>
          <w:sz w:val="24"/>
          <w:szCs w:val="24"/>
          <w:lang w:eastAsia="sk-SK"/>
        </w:rPr>
        <w:t xml:space="preserve">Suchomilné travinno-bylinné a krovinové porasty na vápnitom substráte </w:t>
      </w:r>
      <w:r w:rsidRPr="000F34A8">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920FFF" w:rsidRPr="008451CF" w14:paraId="78F1667F" w14:textId="77777777" w:rsidTr="00725110">
        <w:trPr>
          <w:trHeight w:val="705"/>
        </w:trPr>
        <w:tc>
          <w:tcPr>
            <w:tcW w:w="2510" w:type="dxa"/>
            <w:shd w:val="clear" w:color="auto" w:fill="FFFFFF"/>
            <w:hideMark/>
          </w:tcPr>
          <w:p w14:paraId="0CCADF0D" w14:textId="77777777" w:rsidR="00920FFF" w:rsidRPr="004B4A09" w:rsidRDefault="00920FFF" w:rsidP="00725110">
            <w:pPr>
              <w:spacing w:line="240" w:lineRule="auto"/>
              <w:jc w:val="both"/>
              <w:rPr>
                <w:rFonts w:ascii="Times New Roman" w:eastAsia="Times New Roman" w:hAnsi="Times New Roman" w:cs="Times New Roman"/>
                <w:b/>
                <w:color w:val="000000"/>
                <w:sz w:val="18"/>
                <w:szCs w:val="18"/>
                <w:lang w:eastAsia="sk-SK"/>
              </w:rPr>
            </w:pPr>
            <w:r w:rsidRPr="004B4A09">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5DDBB6D5" w14:textId="77777777" w:rsidR="00920FFF" w:rsidRPr="004B4A09" w:rsidRDefault="00920FFF" w:rsidP="00725110">
            <w:pPr>
              <w:spacing w:line="240" w:lineRule="auto"/>
              <w:jc w:val="both"/>
              <w:rPr>
                <w:rFonts w:ascii="Times New Roman" w:eastAsia="Times New Roman" w:hAnsi="Times New Roman" w:cs="Times New Roman"/>
                <w:b/>
                <w:color w:val="000000"/>
                <w:sz w:val="18"/>
                <w:szCs w:val="18"/>
                <w:lang w:eastAsia="sk-SK"/>
              </w:rPr>
            </w:pPr>
            <w:r w:rsidRPr="004B4A09">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510203A9" w14:textId="77777777" w:rsidR="00920FFF" w:rsidRPr="004B4A09" w:rsidRDefault="00920FFF" w:rsidP="00725110">
            <w:pPr>
              <w:spacing w:line="240" w:lineRule="auto"/>
              <w:jc w:val="center"/>
              <w:rPr>
                <w:rFonts w:ascii="Times New Roman" w:eastAsia="Times New Roman" w:hAnsi="Times New Roman" w:cs="Times New Roman"/>
                <w:b/>
                <w:color w:val="000000"/>
                <w:sz w:val="18"/>
                <w:szCs w:val="18"/>
                <w:lang w:eastAsia="sk-SK"/>
              </w:rPr>
            </w:pPr>
            <w:r w:rsidRPr="004B4A09">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55535504" w14:textId="77777777" w:rsidR="00920FFF" w:rsidRPr="004B4A09" w:rsidRDefault="00920FFF" w:rsidP="00725110">
            <w:pPr>
              <w:spacing w:line="240" w:lineRule="auto"/>
              <w:jc w:val="both"/>
              <w:rPr>
                <w:rFonts w:ascii="Times New Roman" w:eastAsia="Times New Roman" w:hAnsi="Times New Roman" w:cs="Times New Roman"/>
                <w:b/>
                <w:color w:val="000000"/>
                <w:sz w:val="18"/>
                <w:szCs w:val="18"/>
                <w:lang w:eastAsia="sk-SK"/>
              </w:rPr>
            </w:pPr>
            <w:r w:rsidRPr="004B4A09">
              <w:rPr>
                <w:rFonts w:ascii="Times New Roman" w:eastAsia="Times New Roman" w:hAnsi="Times New Roman" w:cs="Times New Roman"/>
                <w:b/>
                <w:color w:val="000000"/>
                <w:sz w:val="18"/>
                <w:szCs w:val="18"/>
                <w:lang w:eastAsia="sk-SK"/>
              </w:rPr>
              <w:t>Poznámky/Doplňujúce informácie</w:t>
            </w:r>
          </w:p>
        </w:tc>
      </w:tr>
      <w:tr w:rsidR="00920FFF" w:rsidRPr="008451CF" w14:paraId="2105E4E9" w14:textId="77777777" w:rsidTr="00725110">
        <w:trPr>
          <w:trHeight w:val="290"/>
        </w:trPr>
        <w:tc>
          <w:tcPr>
            <w:tcW w:w="2510" w:type="dxa"/>
            <w:shd w:val="clear" w:color="auto" w:fill="FFFFFF"/>
            <w:vAlign w:val="bottom"/>
            <w:hideMark/>
          </w:tcPr>
          <w:p w14:paraId="5FF6137D" w14:textId="77777777" w:rsidR="00920FFF" w:rsidRPr="008451CF" w:rsidRDefault="00920FFF" w:rsidP="00725110">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7E569E43"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5C027A35" w14:textId="01BDC65F" w:rsidR="00920FFF" w:rsidRPr="008451CF" w:rsidRDefault="00920FFF" w:rsidP="0072511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227</w:t>
            </w:r>
          </w:p>
        </w:tc>
        <w:tc>
          <w:tcPr>
            <w:tcW w:w="4327" w:type="dxa"/>
            <w:shd w:val="clear" w:color="auto" w:fill="FFFFFF"/>
            <w:vAlign w:val="bottom"/>
            <w:hideMark/>
          </w:tcPr>
          <w:p w14:paraId="6617257C"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920FFF" w:rsidRPr="008451CF" w14:paraId="024750C3" w14:textId="77777777" w:rsidTr="00725110">
        <w:trPr>
          <w:trHeight w:val="2900"/>
        </w:trPr>
        <w:tc>
          <w:tcPr>
            <w:tcW w:w="2510" w:type="dxa"/>
            <w:shd w:val="clear" w:color="auto" w:fill="FFFFFF"/>
            <w:vAlign w:val="bottom"/>
            <w:hideMark/>
          </w:tcPr>
          <w:p w14:paraId="7A2B7078"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6F86A3C7"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1B45F09F" w14:textId="77777777" w:rsidR="00920FFF" w:rsidRPr="008451CF" w:rsidRDefault="00920FFF" w:rsidP="00725110">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652CC9D1" w14:textId="51389614"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w:t>
            </w:r>
            <w:r w:rsidR="000F34A8">
              <w:rPr>
                <w:rFonts w:ascii="Times New Roman" w:eastAsia="Times New Roman" w:hAnsi="Times New Roman" w:cs="Times New Roman"/>
                <w:i/>
                <w:sz w:val="18"/>
                <w:szCs w:val="18"/>
                <w:lang w:eastAsia="sk-SK"/>
              </w:rPr>
              <w:t>oleuca, Securigera varia, Teucri</w:t>
            </w:r>
            <w:r w:rsidRPr="008451CF">
              <w:rPr>
                <w:rFonts w:ascii="Times New Roman" w:eastAsia="Times New Roman" w:hAnsi="Times New Roman" w:cs="Times New Roman"/>
                <w:i/>
                <w:sz w:val="18"/>
                <w:szCs w:val="18"/>
                <w:lang w:eastAsia="sk-SK"/>
              </w:rPr>
              <w:t>um ch</w:t>
            </w:r>
            <w:r w:rsidR="000F34A8">
              <w:rPr>
                <w:rFonts w:ascii="Times New Roman" w:eastAsia="Times New Roman" w:hAnsi="Times New Roman" w:cs="Times New Roman"/>
                <w:i/>
                <w:sz w:val="18"/>
                <w:szCs w:val="18"/>
                <w:lang w:eastAsia="sk-SK"/>
              </w:rPr>
              <w:t>a</w:t>
            </w:r>
            <w:r w:rsidRPr="008451CF">
              <w:rPr>
                <w:rFonts w:ascii="Times New Roman" w:eastAsia="Times New Roman" w:hAnsi="Times New Roman" w:cs="Times New Roman"/>
                <w:i/>
                <w:sz w:val="18"/>
                <w:szCs w:val="18"/>
                <w:lang w:eastAsia="sk-SK"/>
              </w:rPr>
              <w:t>maedrys, Thesium linophyllon, Thymus pannonicus, Trifolium alpestre, Trifolium montanum</w:t>
            </w:r>
          </w:p>
        </w:tc>
      </w:tr>
      <w:tr w:rsidR="00920FFF" w:rsidRPr="008451CF" w14:paraId="1D84BEC2" w14:textId="77777777" w:rsidTr="00725110">
        <w:trPr>
          <w:trHeight w:val="290"/>
        </w:trPr>
        <w:tc>
          <w:tcPr>
            <w:tcW w:w="2510" w:type="dxa"/>
            <w:shd w:val="clear" w:color="auto" w:fill="FFFFFF"/>
            <w:vAlign w:val="bottom"/>
            <w:hideMark/>
          </w:tcPr>
          <w:p w14:paraId="04F209A8"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4692A14"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61802D00" w14:textId="77777777" w:rsidR="00920FFF" w:rsidRPr="008451CF" w:rsidRDefault="00920FFF" w:rsidP="00725110">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D4B5190"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FFF" w:rsidRPr="008451CF" w14:paraId="6E686E91" w14:textId="77777777" w:rsidTr="00725110">
        <w:trPr>
          <w:trHeight w:val="850"/>
        </w:trPr>
        <w:tc>
          <w:tcPr>
            <w:tcW w:w="2510" w:type="dxa"/>
            <w:shd w:val="clear" w:color="auto" w:fill="FFFFFF"/>
            <w:vAlign w:val="bottom"/>
            <w:hideMark/>
          </w:tcPr>
          <w:p w14:paraId="0896C9DC"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1BCAA4F0"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48263E83" w14:textId="77777777" w:rsidR="00920FFF" w:rsidRPr="008451CF" w:rsidRDefault="00920FFF" w:rsidP="00725110">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7E3911AF" w14:textId="77777777" w:rsidR="00920FFF" w:rsidRPr="008451CF" w:rsidRDefault="00920FFF" w:rsidP="00725110">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3766A497" w14:textId="20A37A77" w:rsidR="00920FFF" w:rsidRDefault="00920FFF" w:rsidP="00920FFF">
      <w:pPr>
        <w:spacing w:line="240" w:lineRule="auto"/>
        <w:rPr>
          <w:rFonts w:ascii="Times New Roman" w:hAnsi="Times New Roman" w:cs="Times New Roman"/>
          <w:color w:val="000000"/>
          <w:sz w:val="24"/>
          <w:szCs w:val="24"/>
        </w:rPr>
      </w:pPr>
    </w:p>
    <w:p w14:paraId="633B96E9" w14:textId="161FEF9A" w:rsidR="00B26052" w:rsidRPr="000F34A8" w:rsidRDefault="00B26052" w:rsidP="00920FFF">
      <w:pPr>
        <w:spacing w:line="240" w:lineRule="auto"/>
        <w:rPr>
          <w:rFonts w:ascii="Times New Roman" w:hAnsi="Times New Roman" w:cs="Times New Roman"/>
          <w:sz w:val="24"/>
          <w:szCs w:val="24"/>
        </w:rPr>
      </w:pPr>
      <w:r w:rsidRPr="000F34A8">
        <w:rPr>
          <w:rFonts w:ascii="Times New Roman" w:hAnsi="Times New Roman" w:cs="Times New Roman"/>
        </w:rPr>
        <w:t xml:space="preserve">Zlepšenie stavu druhu </w:t>
      </w:r>
      <w:r w:rsidRPr="000F34A8">
        <w:rPr>
          <w:rFonts w:ascii="Times New Roman" w:eastAsia="Times New Roman" w:hAnsi="Times New Roman" w:cs="Times New Roman"/>
          <w:b/>
          <w:i/>
          <w:lang w:eastAsia="sk-SK"/>
        </w:rPr>
        <w:t xml:space="preserve">Apium repens </w:t>
      </w:r>
      <w:r w:rsidRPr="000F34A8">
        <w:rPr>
          <w:rFonts w:ascii="Times New Roman" w:hAnsi="Times New Roman" w:cs="Times New Roman"/>
        </w:rPr>
        <w:t>v súlade s nasledovnými atribútmi:</w:t>
      </w:r>
    </w:p>
    <w:tbl>
      <w:tblPr>
        <w:tblW w:w="5083" w:type="pct"/>
        <w:tblInd w:w="-3" w:type="dxa"/>
        <w:tblCellMar>
          <w:left w:w="70" w:type="dxa"/>
          <w:right w:w="70" w:type="dxa"/>
        </w:tblCellMar>
        <w:tblLook w:val="00A0" w:firstRow="1" w:lastRow="0" w:firstColumn="1" w:lastColumn="0" w:noHBand="0" w:noVBand="0"/>
      </w:tblPr>
      <w:tblGrid>
        <w:gridCol w:w="1607"/>
        <w:gridCol w:w="1511"/>
        <w:gridCol w:w="1700"/>
        <w:gridCol w:w="4393"/>
      </w:tblGrid>
      <w:tr w:rsidR="00B26052" w:rsidRPr="00F87245" w14:paraId="108E0ADE" w14:textId="77777777" w:rsidTr="004B4A09">
        <w:trPr>
          <w:trHeight w:val="355"/>
        </w:trPr>
        <w:tc>
          <w:tcPr>
            <w:tcW w:w="1607" w:type="dxa"/>
            <w:tcBorders>
              <w:top w:val="single" w:sz="4" w:space="0" w:color="auto"/>
              <w:left w:val="single" w:sz="4" w:space="0" w:color="auto"/>
              <w:bottom w:val="single" w:sz="4" w:space="0" w:color="auto"/>
              <w:right w:val="single" w:sz="4" w:space="0" w:color="auto"/>
            </w:tcBorders>
            <w:vAlign w:val="center"/>
          </w:tcPr>
          <w:p w14:paraId="22053FE7" w14:textId="77777777" w:rsidR="00B26052" w:rsidRPr="00F87245" w:rsidRDefault="00B26052" w:rsidP="007E6F6E">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Parameter</w:t>
            </w:r>
          </w:p>
        </w:tc>
        <w:tc>
          <w:tcPr>
            <w:tcW w:w="1511" w:type="dxa"/>
            <w:tcBorders>
              <w:top w:val="single" w:sz="4" w:space="0" w:color="auto"/>
              <w:left w:val="nil"/>
              <w:bottom w:val="single" w:sz="4" w:space="0" w:color="auto"/>
              <w:right w:val="single" w:sz="4" w:space="0" w:color="auto"/>
            </w:tcBorders>
            <w:vAlign w:val="center"/>
          </w:tcPr>
          <w:p w14:paraId="3E714C85" w14:textId="77777777" w:rsidR="00B26052" w:rsidRPr="00F87245" w:rsidRDefault="00B26052" w:rsidP="007E6F6E">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Merateľnosť</w:t>
            </w:r>
          </w:p>
        </w:tc>
        <w:tc>
          <w:tcPr>
            <w:tcW w:w="1700" w:type="dxa"/>
            <w:tcBorders>
              <w:top w:val="single" w:sz="4" w:space="0" w:color="auto"/>
              <w:left w:val="nil"/>
              <w:bottom w:val="single" w:sz="4" w:space="0" w:color="auto"/>
              <w:right w:val="single" w:sz="4" w:space="0" w:color="auto"/>
            </w:tcBorders>
            <w:vAlign w:val="center"/>
          </w:tcPr>
          <w:p w14:paraId="1B916EB9" w14:textId="77777777" w:rsidR="00B26052" w:rsidRPr="00F87245" w:rsidRDefault="00B26052" w:rsidP="00EE6973">
            <w:pPr>
              <w:spacing w:line="240" w:lineRule="auto"/>
              <w:jc w:val="center"/>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Cieľová hodnota</w:t>
            </w:r>
          </w:p>
        </w:tc>
        <w:tc>
          <w:tcPr>
            <w:tcW w:w="4393" w:type="dxa"/>
            <w:tcBorders>
              <w:top w:val="single" w:sz="4" w:space="0" w:color="auto"/>
              <w:left w:val="nil"/>
              <w:bottom w:val="single" w:sz="4" w:space="0" w:color="auto"/>
              <w:right w:val="single" w:sz="4" w:space="0" w:color="auto"/>
            </w:tcBorders>
            <w:vAlign w:val="center"/>
          </w:tcPr>
          <w:p w14:paraId="355171F8" w14:textId="77777777" w:rsidR="00B26052" w:rsidRPr="00F87245" w:rsidRDefault="00B26052" w:rsidP="007E6F6E">
            <w:pPr>
              <w:spacing w:line="240" w:lineRule="auto"/>
              <w:rPr>
                <w:rFonts w:ascii="Times New Roman" w:hAnsi="Times New Roman" w:cs="Times New Roman"/>
                <w:b/>
                <w:color w:val="000000"/>
                <w:sz w:val="20"/>
                <w:szCs w:val="20"/>
                <w:lang w:eastAsia="sk-SK"/>
              </w:rPr>
            </w:pPr>
            <w:r w:rsidRPr="00F87245">
              <w:rPr>
                <w:rFonts w:ascii="Times New Roman" w:hAnsi="Times New Roman" w:cs="Times New Roman"/>
                <w:b/>
                <w:color w:val="000000"/>
                <w:sz w:val="20"/>
                <w:szCs w:val="20"/>
                <w:lang w:eastAsia="sk-SK"/>
              </w:rPr>
              <w:t>Doplnkové informácie</w:t>
            </w:r>
          </w:p>
        </w:tc>
      </w:tr>
      <w:tr w:rsidR="00B26052" w:rsidRPr="00F87245" w14:paraId="4E67FAD8" w14:textId="77777777" w:rsidTr="004B4A09">
        <w:trPr>
          <w:trHeight w:val="274"/>
        </w:trPr>
        <w:tc>
          <w:tcPr>
            <w:tcW w:w="1607" w:type="dxa"/>
            <w:tcBorders>
              <w:top w:val="single" w:sz="4" w:space="0" w:color="auto"/>
              <w:left w:val="single" w:sz="4" w:space="0" w:color="auto"/>
              <w:bottom w:val="single" w:sz="4" w:space="0" w:color="auto"/>
              <w:right w:val="single" w:sz="4" w:space="0" w:color="auto"/>
            </w:tcBorders>
            <w:vAlign w:val="center"/>
          </w:tcPr>
          <w:p w14:paraId="34439CF9"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populácie</w:t>
            </w:r>
          </w:p>
        </w:tc>
        <w:tc>
          <w:tcPr>
            <w:tcW w:w="1511" w:type="dxa"/>
            <w:tcBorders>
              <w:top w:val="single" w:sz="4" w:space="0" w:color="auto"/>
              <w:left w:val="nil"/>
              <w:bottom w:val="single" w:sz="4" w:space="0" w:color="auto"/>
              <w:right w:val="single" w:sz="4" w:space="0" w:color="auto"/>
            </w:tcBorders>
            <w:vAlign w:val="center"/>
          </w:tcPr>
          <w:p w14:paraId="20E9CA62"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počet jedincov</w:t>
            </w:r>
          </w:p>
        </w:tc>
        <w:tc>
          <w:tcPr>
            <w:tcW w:w="1700" w:type="dxa"/>
            <w:tcBorders>
              <w:top w:val="single" w:sz="4" w:space="0" w:color="auto"/>
              <w:left w:val="nil"/>
              <w:bottom w:val="single" w:sz="4" w:space="0" w:color="auto"/>
              <w:right w:val="single" w:sz="4" w:space="0" w:color="auto"/>
            </w:tcBorders>
            <w:vAlign w:val="center"/>
          </w:tcPr>
          <w:p w14:paraId="4405E7D8" w14:textId="702C53F9" w:rsidR="00B26052" w:rsidRPr="00F87245" w:rsidRDefault="00B26052" w:rsidP="00EE6973">
            <w:pPr>
              <w:spacing w:line="240" w:lineRule="auto"/>
              <w:jc w:val="center"/>
              <w:rPr>
                <w:rFonts w:ascii="Times New Roman" w:hAnsi="Times New Roman" w:cs="Times New Roman"/>
                <w:color w:val="000000"/>
                <w:sz w:val="20"/>
                <w:szCs w:val="20"/>
                <w:lang w:eastAsia="sk-SK"/>
              </w:rPr>
            </w:pPr>
            <w:r w:rsidRPr="000F34A8">
              <w:rPr>
                <w:rFonts w:ascii="Times New Roman" w:hAnsi="Times New Roman" w:cs="Times New Roman"/>
                <w:sz w:val="20"/>
                <w:szCs w:val="20"/>
                <w:lang w:eastAsia="sk-SK"/>
              </w:rPr>
              <w:t>Min. 100</w:t>
            </w:r>
          </w:p>
        </w:tc>
        <w:tc>
          <w:tcPr>
            <w:tcW w:w="4393" w:type="dxa"/>
            <w:tcBorders>
              <w:top w:val="single" w:sz="4" w:space="0" w:color="auto"/>
              <w:left w:val="nil"/>
              <w:bottom w:val="single" w:sz="4" w:space="0" w:color="auto"/>
              <w:right w:val="single" w:sz="4" w:space="0" w:color="auto"/>
            </w:tcBorders>
            <w:vAlign w:val="center"/>
          </w:tcPr>
          <w:p w14:paraId="319C25EE" w14:textId="0BEDC2DA" w:rsidR="00B26052" w:rsidRPr="00F87245" w:rsidRDefault="00B26052" w:rsidP="00B26052">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0 – 100 jedincov druhu nad túto max. hodnotu</w:t>
            </w:r>
          </w:p>
        </w:tc>
      </w:tr>
      <w:tr w:rsidR="00B26052" w:rsidRPr="00F87245" w14:paraId="00A3F05F" w14:textId="77777777" w:rsidTr="004B4A09">
        <w:trPr>
          <w:trHeight w:val="70"/>
        </w:trPr>
        <w:tc>
          <w:tcPr>
            <w:tcW w:w="1607" w:type="dxa"/>
            <w:tcBorders>
              <w:top w:val="nil"/>
              <w:left w:val="single" w:sz="4" w:space="0" w:color="auto"/>
              <w:bottom w:val="single" w:sz="4" w:space="0" w:color="auto"/>
              <w:right w:val="single" w:sz="4" w:space="0" w:color="auto"/>
            </w:tcBorders>
            <w:vAlign w:val="center"/>
          </w:tcPr>
          <w:p w14:paraId="060F1314"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Veľkosť biotopu</w:t>
            </w:r>
          </w:p>
        </w:tc>
        <w:tc>
          <w:tcPr>
            <w:tcW w:w="1511" w:type="dxa"/>
            <w:tcBorders>
              <w:top w:val="nil"/>
              <w:left w:val="nil"/>
              <w:bottom w:val="single" w:sz="4" w:space="0" w:color="auto"/>
              <w:right w:val="single" w:sz="4" w:space="0" w:color="auto"/>
            </w:tcBorders>
            <w:vAlign w:val="center"/>
          </w:tcPr>
          <w:p w14:paraId="0B5B9B3E"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ha</w:t>
            </w:r>
          </w:p>
        </w:tc>
        <w:tc>
          <w:tcPr>
            <w:tcW w:w="1700" w:type="dxa"/>
            <w:tcBorders>
              <w:top w:val="nil"/>
              <w:left w:val="nil"/>
              <w:bottom w:val="single" w:sz="4" w:space="0" w:color="auto"/>
              <w:right w:val="single" w:sz="4" w:space="0" w:color="auto"/>
            </w:tcBorders>
            <w:vAlign w:val="center"/>
          </w:tcPr>
          <w:p w14:paraId="545F5D1C" w14:textId="2C9BA694" w:rsidR="00B26052" w:rsidRPr="00F87245" w:rsidRDefault="00EE6973" w:rsidP="00EE6973">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0,02</w:t>
            </w:r>
          </w:p>
        </w:tc>
        <w:tc>
          <w:tcPr>
            <w:tcW w:w="4393" w:type="dxa"/>
            <w:tcBorders>
              <w:top w:val="nil"/>
              <w:left w:val="nil"/>
              <w:bottom w:val="single" w:sz="4" w:space="0" w:color="auto"/>
              <w:right w:val="single" w:sz="4" w:space="0" w:color="auto"/>
            </w:tcBorders>
            <w:vAlign w:val="center"/>
          </w:tcPr>
          <w:p w14:paraId="6983CEDD"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Udržať súčasnú výmeru biotopu druhu</w:t>
            </w:r>
            <w:r>
              <w:rPr>
                <w:rFonts w:ascii="Times New Roman" w:hAnsi="Times New Roman" w:cs="Times New Roman"/>
                <w:color w:val="000000"/>
                <w:sz w:val="20"/>
                <w:szCs w:val="20"/>
                <w:lang w:eastAsia="sk-SK"/>
              </w:rPr>
              <w:t xml:space="preserve"> </w:t>
            </w:r>
          </w:p>
        </w:tc>
      </w:tr>
      <w:tr w:rsidR="00B26052" w:rsidRPr="00F87245" w14:paraId="57E73717" w14:textId="77777777" w:rsidTr="004B4A09">
        <w:trPr>
          <w:trHeight w:val="930"/>
        </w:trPr>
        <w:tc>
          <w:tcPr>
            <w:tcW w:w="1607" w:type="dxa"/>
            <w:tcBorders>
              <w:top w:val="nil"/>
              <w:left w:val="single" w:sz="4" w:space="0" w:color="auto"/>
              <w:bottom w:val="single" w:sz="4" w:space="0" w:color="auto"/>
              <w:right w:val="single" w:sz="4" w:space="0" w:color="auto"/>
            </w:tcBorders>
            <w:vAlign w:val="center"/>
          </w:tcPr>
          <w:p w14:paraId="2C491832"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Kvalita biotopu</w:t>
            </w:r>
          </w:p>
        </w:tc>
        <w:tc>
          <w:tcPr>
            <w:tcW w:w="1511" w:type="dxa"/>
            <w:tcBorders>
              <w:top w:val="nil"/>
              <w:left w:val="nil"/>
              <w:bottom w:val="single" w:sz="4" w:space="0" w:color="auto"/>
              <w:right w:val="single" w:sz="4" w:space="0" w:color="auto"/>
            </w:tcBorders>
            <w:vAlign w:val="center"/>
          </w:tcPr>
          <w:p w14:paraId="0B320C09" w14:textId="77777777" w:rsidR="00B26052" w:rsidRPr="00F87245" w:rsidRDefault="00B26052" w:rsidP="007E6F6E">
            <w:pPr>
              <w:spacing w:line="240" w:lineRule="auto"/>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Výskyt typických druhov</w:t>
            </w:r>
          </w:p>
        </w:tc>
        <w:tc>
          <w:tcPr>
            <w:tcW w:w="1700" w:type="dxa"/>
            <w:tcBorders>
              <w:top w:val="nil"/>
              <w:left w:val="nil"/>
              <w:bottom w:val="single" w:sz="4" w:space="0" w:color="auto"/>
              <w:right w:val="single" w:sz="4" w:space="0" w:color="auto"/>
            </w:tcBorders>
            <w:vAlign w:val="center"/>
          </w:tcPr>
          <w:p w14:paraId="1A047A65" w14:textId="77777777" w:rsidR="00B26052" w:rsidRPr="00F87245" w:rsidRDefault="00B26052" w:rsidP="00EE6973">
            <w:pPr>
              <w:spacing w:line="240" w:lineRule="auto"/>
              <w:jc w:val="center"/>
              <w:rPr>
                <w:rFonts w:ascii="Times New Roman" w:hAnsi="Times New Roman" w:cs="Times New Roman"/>
                <w:color w:val="000000"/>
                <w:sz w:val="20"/>
                <w:szCs w:val="20"/>
                <w:lang w:eastAsia="sk-SK"/>
              </w:rPr>
            </w:pPr>
            <w:r w:rsidRPr="00F87245">
              <w:rPr>
                <w:rFonts w:ascii="Times New Roman" w:hAnsi="Times New Roman" w:cs="Times New Roman"/>
                <w:color w:val="000000"/>
                <w:sz w:val="20"/>
                <w:szCs w:val="20"/>
                <w:lang w:eastAsia="sk-SK"/>
              </w:rPr>
              <w:t>Min. 3 druhy</w:t>
            </w:r>
          </w:p>
        </w:tc>
        <w:tc>
          <w:tcPr>
            <w:tcW w:w="4393" w:type="dxa"/>
            <w:tcBorders>
              <w:top w:val="nil"/>
              <w:left w:val="nil"/>
              <w:bottom w:val="single" w:sz="4" w:space="0" w:color="auto"/>
              <w:right w:val="single" w:sz="4" w:space="0" w:color="auto"/>
            </w:tcBorders>
            <w:vAlign w:val="center"/>
          </w:tcPr>
          <w:p w14:paraId="38D82A9A" w14:textId="34B3EFEE" w:rsidR="00B26052" w:rsidRPr="00F87245" w:rsidRDefault="00EE6973" w:rsidP="007E6F6E">
            <w:pPr>
              <w:spacing w:line="240" w:lineRule="auto"/>
              <w:rPr>
                <w:rFonts w:ascii="Times New Roman" w:hAnsi="Times New Roman" w:cs="Times New Roman"/>
                <w:i/>
                <w:color w:val="000000"/>
                <w:sz w:val="20"/>
                <w:szCs w:val="20"/>
                <w:lang w:eastAsia="sk-SK"/>
              </w:rPr>
            </w:pPr>
            <w:r w:rsidRPr="00C27A1B">
              <w:rPr>
                <w:rFonts w:ascii="Times New Roman" w:hAnsi="Times New Roman" w:cs="Times New Roman"/>
                <w:i/>
                <w:color w:val="000000"/>
                <w:sz w:val="18"/>
                <w:szCs w:val="18"/>
                <w:lang w:eastAsia="sk-SK"/>
              </w:rPr>
              <w:t>Alisma lanceolata</w:t>
            </w:r>
            <w:r>
              <w:rPr>
                <w:rFonts w:ascii="Times New Roman" w:hAnsi="Times New Roman" w:cs="Times New Roman"/>
                <w:color w:val="000000"/>
                <w:sz w:val="18"/>
                <w:szCs w:val="18"/>
                <w:lang w:eastAsia="sk-SK"/>
              </w:rPr>
              <w:t xml:space="preserve">, </w:t>
            </w:r>
            <w:r w:rsidRPr="00C27A1B">
              <w:rPr>
                <w:rFonts w:ascii="Times New Roman" w:hAnsi="Times New Roman" w:cs="Times New Roman"/>
                <w:i/>
                <w:color w:val="000000"/>
                <w:sz w:val="18"/>
                <w:szCs w:val="18"/>
                <w:lang w:eastAsia="sk-SK"/>
              </w:rPr>
              <w:t>Carex</w:t>
            </w:r>
            <w:r>
              <w:rPr>
                <w:rFonts w:ascii="Times New Roman" w:hAnsi="Times New Roman" w:cs="Times New Roman"/>
                <w:color w:val="000000"/>
                <w:sz w:val="18"/>
                <w:szCs w:val="18"/>
                <w:lang w:eastAsia="sk-SK"/>
              </w:rPr>
              <w:t xml:space="preserve"> </w:t>
            </w:r>
            <w:r w:rsidRPr="00C27A1B">
              <w:rPr>
                <w:rFonts w:ascii="Times New Roman" w:hAnsi="Times New Roman" w:cs="Times New Roman"/>
                <w:i/>
                <w:color w:val="000000"/>
                <w:sz w:val="18"/>
                <w:szCs w:val="18"/>
                <w:lang w:eastAsia="sk-SK"/>
              </w:rPr>
              <w:t>riparia</w:t>
            </w:r>
            <w:r>
              <w:rPr>
                <w:rFonts w:ascii="Times New Roman" w:hAnsi="Times New Roman" w:cs="Times New Roman"/>
                <w:color w:val="000000"/>
                <w:sz w:val="18"/>
                <w:szCs w:val="18"/>
                <w:lang w:eastAsia="sk-SK"/>
              </w:rPr>
              <w:t xml:space="preserve">, </w:t>
            </w:r>
            <w:r>
              <w:rPr>
                <w:rFonts w:ascii="Times New Roman" w:hAnsi="Times New Roman" w:cs="Times New Roman"/>
                <w:i/>
                <w:color w:val="000000"/>
                <w:sz w:val="18"/>
                <w:szCs w:val="18"/>
                <w:lang w:eastAsia="sk-SK"/>
              </w:rPr>
              <w:t>Cyperus fuscus</w:t>
            </w:r>
            <w:r w:rsidRPr="00B92236">
              <w:rPr>
                <w:rFonts w:ascii="Times New Roman" w:hAnsi="Times New Roman" w:cs="Times New Roman"/>
                <w:color w:val="000000"/>
                <w:sz w:val="18"/>
                <w:szCs w:val="18"/>
                <w:lang w:eastAsia="sk-SK"/>
              </w:rPr>
              <w:t>,</w:t>
            </w:r>
            <w:r>
              <w:rPr>
                <w:rFonts w:ascii="Times New Roman" w:hAnsi="Times New Roman" w:cs="Times New Roman"/>
                <w:i/>
                <w:color w:val="000000"/>
                <w:sz w:val="18"/>
                <w:szCs w:val="18"/>
                <w:lang w:eastAsia="sk-SK"/>
              </w:rPr>
              <w:t xml:space="preserve"> </w:t>
            </w:r>
            <w:r w:rsidRPr="00C27A1B">
              <w:rPr>
                <w:rFonts w:ascii="Times New Roman" w:hAnsi="Times New Roman" w:cs="Times New Roman"/>
                <w:i/>
                <w:color w:val="000000"/>
                <w:sz w:val="18"/>
                <w:szCs w:val="18"/>
                <w:lang w:eastAsia="sk-SK"/>
              </w:rPr>
              <w:t>E</w:t>
            </w:r>
            <w:r>
              <w:rPr>
                <w:rFonts w:ascii="Times New Roman" w:hAnsi="Times New Roman" w:cs="Times New Roman"/>
                <w:i/>
                <w:color w:val="000000"/>
                <w:sz w:val="18"/>
                <w:szCs w:val="18"/>
                <w:lang w:eastAsia="sk-SK"/>
              </w:rPr>
              <w:t xml:space="preserve">pilobium tetragonum </w:t>
            </w:r>
            <w:r w:rsidRPr="00B9208C">
              <w:rPr>
                <w:rFonts w:ascii="Times New Roman" w:hAnsi="Times New Roman" w:cs="Times New Roman"/>
                <w:color w:val="000000"/>
                <w:sz w:val="18"/>
                <w:szCs w:val="18"/>
                <w:lang w:eastAsia="sk-SK"/>
              </w:rPr>
              <w:t>agg.</w:t>
            </w:r>
            <w:r>
              <w:rPr>
                <w:rFonts w:ascii="Times New Roman" w:hAnsi="Times New Roman" w:cs="Times New Roman"/>
                <w:color w:val="000000"/>
                <w:sz w:val="18"/>
                <w:szCs w:val="18"/>
                <w:lang w:eastAsia="sk-SK"/>
              </w:rPr>
              <w:t xml:space="preserve">, </w:t>
            </w:r>
            <w:r w:rsidRPr="00C27A1B">
              <w:rPr>
                <w:rFonts w:ascii="Times New Roman" w:hAnsi="Times New Roman" w:cs="Times New Roman"/>
                <w:i/>
                <w:color w:val="000000"/>
                <w:sz w:val="18"/>
                <w:szCs w:val="18"/>
                <w:lang w:eastAsia="sk-SK"/>
              </w:rPr>
              <w:t>Galium palustre</w:t>
            </w:r>
            <w:r w:rsidRPr="00B92236">
              <w:rPr>
                <w:rFonts w:ascii="Times New Roman" w:hAnsi="Times New Roman" w:cs="Times New Roman"/>
                <w:color w:val="000000"/>
                <w:sz w:val="18"/>
                <w:szCs w:val="18"/>
                <w:lang w:eastAsia="sk-SK"/>
              </w:rPr>
              <w:t>,</w:t>
            </w:r>
            <w:r w:rsidRPr="00C27A1B">
              <w:rPr>
                <w:rFonts w:ascii="Times New Roman" w:hAnsi="Times New Roman" w:cs="Times New Roman"/>
                <w:i/>
                <w:color w:val="000000"/>
                <w:sz w:val="18"/>
                <w:szCs w:val="18"/>
                <w:lang w:eastAsia="sk-SK"/>
              </w:rPr>
              <w:t xml:space="preserve"> </w:t>
            </w:r>
            <w:r>
              <w:rPr>
                <w:rFonts w:ascii="Times New Roman" w:hAnsi="Times New Roman" w:cs="Times New Roman"/>
                <w:i/>
                <w:color w:val="000000"/>
                <w:sz w:val="18"/>
                <w:szCs w:val="18"/>
                <w:lang w:eastAsia="sk-SK"/>
              </w:rPr>
              <w:t>Lysimachia nummularia</w:t>
            </w:r>
            <w:r w:rsidRPr="00B92236">
              <w:rPr>
                <w:rFonts w:ascii="Times New Roman" w:hAnsi="Times New Roman" w:cs="Times New Roman"/>
                <w:color w:val="000000"/>
                <w:sz w:val="18"/>
                <w:szCs w:val="18"/>
                <w:lang w:eastAsia="sk-SK"/>
              </w:rPr>
              <w:t>,</w:t>
            </w:r>
            <w:r>
              <w:rPr>
                <w:rFonts w:ascii="Times New Roman" w:hAnsi="Times New Roman" w:cs="Times New Roman"/>
                <w:i/>
                <w:color w:val="000000"/>
                <w:sz w:val="18"/>
                <w:szCs w:val="18"/>
                <w:lang w:eastAsia="sk-SK"/>
              </w:rPr>
              <w:t xml:space="preserve"> </w:t>
            </w:r>
            <w:r w:rsidRPr="00C27A1B">
              <w:rPr>
                <w:rFonts w:ascii="Times New Roman" w:hAnsi="Times New Roman" w:cs="Times New Roman"/>
                <w:i/>
                <w:color w:val="000000"/>
                <w:sz w:val="18"/>
                <w:szCs w:val="18"/>
                <w:lang w:eastAsia="sk-SK"/>
              </w:rPr>
              <w:t>Lythrum salicaria</w:t>
            </w:r>
            <w:r w:rsidRPr="00B92236">
              <w:rPr>
                <w:rFonts w:ascii="Times New Roman" w:hAnsi="Times New Roman" w:cs="Times New Roman"/>
                <w:color w:val="000000"/>
                <w:sz w:val="18"/>
                <w:szCs w:val="18"/>
                <w:lang w:eastAsia="sk-SK"/>
              </w:rPr>
              <w:t>,</w:t>
            </w:r>
            <w:r w:rsidRPr="00C27A1B">
              <w:rPr>
                <w:rFonts w:ascii="Times New Roman" w:hAnsi="Times New Roman" w:cs="Times New Roman"/>
                <w:i/>
                <w:color w:val="000000"/>
                <w:sz w:val="18"/>
                <w:szCs w:val="18"/>
                <w:lang w:eastAsia="sk-SK"/>
              </w:rPr>
              <w:t xml:space="preserve"> Mentha aquatica</w:t>
            </w:r>
            <w:r>
              <w:rPr>
                <w:rFonts w:ascii="Times New Roman" w:hAnsi="Times New Roman" w:cs="Times New Roman"/>
                <w:color w:val="000000"/>
                <w:sz w:val="18"/>
                <w:szCs w:val="18"/>
                <w:lang w:eastAsia="sk-SK"/>
              </w:rPr>
              <w:t>,</w:t>
            </w:r>
            <w:r>
              <w:rPr>
                <w:rFonts w:ascii="Times New Roman" w:hAnsi="Times New Roman" w:cs="Times New Roman"/>
                <w:i/>
                <w:color w:val="000000"/>
                <w:sz w:val="18"/>
                <w:szCs w:val="18"/>
                <w:lang w:eastAsia="sk-SK"/>
              </w:rPr>
              <w:t xml:space="preserve"> Myosotis scorpioides </w:t>
            </w:r>
            <w:r w:rsidRPr="00B9208C">
              <w:rPr>
                <w:rFonts w:ascii="Times New Roman" w:hAnsi="Times New Roman" w:cs="Times New Roman"/>
                <w:color w:val="000000"/>
                <w:sz w:val="18"/>
                <w:szCs w:val="18"/>
                <w:lang w:eastAsia="sk-SK"/>
              </w:rPr>
              <w:t>agg.</w:t>
            </w:r>
            <w:r>
              <w:rPr>
                <w:rFonts w:ascii="Times New Roman" w:hAnsi="Times New Roman" w:cs="Times New Roman"/>
                <w:color w:val="000000"/>
                <w:sz w:val="18"/>
                <w:szCs w:val="18"/>
                <w:lang w:eastAsia="sk-SK"/>
              </w:rPr>
              <w:t xml:space="preserve">, </w:t>
            </w:r>
            <w:r>
              <w:rPr>
                <w:rFonts w:ascii="Times New Roman" w:hAnsi="Times New Roman" w:cs="Times New Roman"/>
                <w:i/>
                <w:color w:val="000000"/>
                <w:sz w:val="18"/>
                <w:szCs w:val="18"/>
                <w:lang w:eastAsia="sk-SK"/>
              </w:rPr>
              <w:t>Nasturtium officinale</w:t>
            </w:r>
            <w:r w:rsidRPr="00B92236">
              <w:rPr>
                <w:rFonts w:ascii="Times New Roman" w:hAnsi="Times New Roman" w:cs="Times New Roman"/>
                <w:color w:val="000000"/>
                <w:sz w:val="18"/>
                <w:szCs w:val="18"/>
                <w:lang w:eastAsia="sk-SK"/>
              </w:rPr>
              <w:t>,</w:t>
            </w:r>
            <w:r>
              <w:rPr>
                <w:rFonts w:ascii="Times New Roman" w:hAnsi="Times New Roman" w:cs="Times New Roman"/>
                <w:i/>
                <w:color w:val="000000"/>
                <w:sz w:val="18"/>
                <w:szCs w:val="18"/>
                <w:lang w:eastAsia="sk-SK"/>
              </w:rPr>
              <w:t xml:space="preserve"> Plantago major</w:t>
            </w:r>
            <w:r w:rsidRPr="00B92236">
              <w:rPr>
                <w:rFonts w:ascii="Times New Roman" w:hAnsi="Times New Roman" w:cs="Times New Roman"/>
                <w:color w:val="000000"/>
                <w:sz w:val="18"/>
                <w:szCs w:val="18"/>
                <w:lang w:eastAsia="sk-SK"/>
              </w:rPr>
              <w:t>,</w:t>
            </w:r>
            <w:r>
              <w:rPr>
                <w:rFonts w:ascii="Times New Roman" w:hAnsi="Times New Roman" w:cs="Times New Roman"/>
                <w:i/>
                <w:color w:val="000000"/>
                <w:sz w:val="18"/>
                <w:szCs w:val="18"/>
                <w:lang w:eastAsia="sk-SK"/>
              </w:rPr>
              <w:t xml:space="preserve"> Sium latifolium</w:t>
            </w:r>
          </w:p>
        </w:tc>
      </w:tr>
      <w:tr w:rsidR="00B26052" w:rsidRPr="00F87245" w14:paraId="1F5BB527" w14:textId="77777777" w:rsidTr="004B4A09">
        <w:trPr>
          <w:trHeight w:val="930"/>
        </w:trPr>
        <w:tc>
          <w:tcPr>
            <w:tcW w:w="1607" w:type="dxa"/>
            <w:tcBorders>
              <w:top w:val="single" w:sz="4" w:space="0" w:color="auto"/>
              <w:left w:val="single" w:sz="4" w:space="0" w:color="auto"/>
              <w:bottom w:val="single" w:sz="4" w:space="0" w:color="auto"/>
              <w:right w:val="single" w:sz="4" w:space="0" w:color="auto"/>
            </w:tcBorders>
            <w:vAlign w:val="center"/>
          </w:tcPr>
          <w:p w14:paraId="5C39471E" w14:textId="77777777" w:rsidR="00B26052" w:rsidRPr="00F87245" w:rsidRDefault="00B26052" w:rsidP="007E6F6E">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Kvalita biotopu</w:t>
            </w:r>
          </w:p>
        </w:tc>
        <w:tc>
          <w:tcPr>
            <w:tcW w:w="1511" w:type="dxa"/>
            <w:tcBorders>
              <w:top w:val="single" w:sz="4" w:space="0" w:color="auto"/>
              <w:left w:val="nil"/>
              <w:bottom w:val="single" w:sz="4" w:space="0" w:color="auto"/>
              <w:right w:val="single" w:sz="4" w:space="0" w:color="auto"/>
            </w:tcBorders>
            <w:vAlign w:val="center"/>
          </w:tcPr>
          <w:p w14:paraId="1C6A3AF8" w14:textId="77777777" w:rsidR="00B26052" w:rsidRPr="00F87245" w:rsidRDefault="00B26052" w:rsidP="007E6F6E">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Zastúpenie sukcesných drevín %</w:t>
            </w:r>
          </w:p>
        </w:tc>
        <w:tc>
          <w:tcPr>
            <w:tcW w:w="1700" w:type="dxa"/>
            <w:tcBorders>
              <w:top w:val="single" w:sz="4" w:space="0" w:color="auto"/>
              <w:left w:val="nil"/>
              <w:bottom w:val="single" w:sz="4" w:space="0" w:color="auto"/>
              <w:right w:val="single" w:sz="4" w:space="0" w:color="auto"/>
            </w:tcBorders>
            <w:vAlign w:val="center"/>
          </w:tcPr>
          <w:p w14:paraId="3264F33E" w14:textId="77777777" w:rsidR="00B26052" w:rsidRPr="00F87245" w:rsidRDefault="00B26052" w:rsidP="00EE6973">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10 % drevín</w:t>
            </w:r>
          </w:p>
        </w:tc>
        <w:tc>
          <w:tcPr>
            <w:tcW w:w="4393" w:type="dxa"/>
            <w:tcBorders>
              <w:top w:val="single" w:sz="4" w:space="0" w:color="auto"/>
              <w:left w:val="nil"/>
              <w:bottom w:val="single" w:sz="4" w:space="0" w:color="auto"/>
              <w:right w:val="single" w:sz="4" w:space="0" w:color="auto"/>
            </w:tcBorders>
            <w:vAlign w:val="center"/>
          </w:tcPr>
          <w:p w14:paraId="65D45F5F" w14:textId="77777777" w:rsidR="00B26052" w:rsidRDefault="00B26052" w:rsidP="007E6F6E">
            <w:pPr>
              <w:spacing w:line="240" w:lineRule="auto"/>
              <w:rPr>
                <w:rFonts w:ascii="Times New Roman" w:hAnsi="Times New Roman" w:cs="Times New Roman"/>
                <w:i/>
                <w:color w:val="000000"/>
                <w:sz w:val="20"/>
                <w:szCs w:val="20"/>
                <w:lang w:eastAsia="sk-SK"/>
              </w:rPr>
            </w:pPr>
            <w:r>
              <w:rPr>
                <w:rFonts w:ascii="Times New Roman" w:hAnsi="Times New Roman" w:cs="Times New Roman"/>
                <w:color w:val="333333"/>
                <w:sz w:val="20"/>
                <w:szCs w:val="20"/>
                <w:shd w:val="clear" w:color="auto" w:fill="FAFBFA"/>
              </w:rPr>
              <w:t>Minimálne zastúpenie drevín</w:t>
            </w:r>
          </w:p>
        </w:tc>
      </w:tr>
      <w:tr w:rsidR="00B26052" w:rsidRPr="00F87245" w14:paraId="2B25FB9E" w14:textId="77777777" w:rsidTr="004B4A09">
        <w:trPr>
          <w:trHeight w:val="930"/>
        </w:trPr>
        <w:tc>
          <w:tcPr>
            <w:tcW w:w="1607" w:type="dxa"/>
            <w:tcBorders>
              <w:top w:val="single" w:sz="4" w:space="0" w:color="auto"/>
              <w:left w:val="single" w:sz="4" w:space="0" w:color="auto"/>
              <w:bottom w:val="single" w:sz="4" w:space="0" w:color="auto"/>
              <w:right w:val="single" w:sz="4" w:space="0" w:color="auto"/>
            </w:tcBorders>
          </w:tcPr>
          <w:p w14:paraId="1C415364" w14:textId="77777777" w:rsidR="00B26052" w:rsidRDefault="00B26052" w:rsidP="007E6F6E">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511" w:type="dxa"/>
            <w:tcBorders>
              <w:top w:val="single" w:sz="4" w:space="0" w:color="auto"/>
              <w:left w:val="nil"/>
              <w:bottom w:val="single" w:sz="4" w:space="0" w:color="auto"/>
              <w:right w:val="single" w:sz="4" w:space="0" w:color="auto"/>
            </w:tcBorders>
          </w:tcPr>
          <w:p w14:paraId="1128DBFA" w14:textId="77777777" w:rsidR="00B26052" w:rsidRDefault="00B26052" w:rsidP="007E6F6E">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700" w:type="dxa"/>
            <w:tcBorders>
              <w:top w:val="single" w:sz="4" w:space="0" w:color="auto"/>
              <w:left w:val="nil"/>
              <w:bottom w:val="single" w:sz="4" w:space="0" w:color="auto"/>
              <w:right w:val="single" w:sz="4" w:space="0" w:color="auto"/>
            </w:tcBorders>
          </w:tcPr>
          <w:p w14:paraId="678BC595" w14:textId="77777777" w:rsidR="00B26052" w:rsidRDefault="00B26052" w:rsidP="00EE6973">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4393" w:type="dxa"/>
            <w:tcBorders>
              <w:top w:val="single" w:sz="4" w:space="0" w:color="auto"/>
              <w:left w:val="nil"/>
              <w:bottom w:val="single" w:sz="4" w:space="0" w:color="auto"/>
              <w:right w:val="single" w:sz="4" w:space="0" w:color="auto"/>
            </w:tcBorders>
            <w:vAlign w:val="center"/>
          </w:tcPr>
          <w:p w14:paraId="7827D512" w14:textId="77777777" w:rsidR="00B26052" w:rsidRPr="009B7A4C" w:rsidRDefault="00B26052" w:rsidP="007E6F6E">
            <w:pPr>
              <w:spacing w:line="240" w:lineRule="auto"/>
              <w:rPr>
                <w:rFonts w:ascii="Times New Roman" w:hAnsi="Times New Roman" w:cs="Times New Roman"/>
                <w:color w:val="333333"/>
                <w:sz w:val="20"/>
                <w:szCs w:val="20"/>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r w:rsidRPr="002378BD">
              <w:rPr>
                <w:rFonts w:ascii="Times New Roman" w:hAnsi="Times New Roman" w:cs="Times New Roman"/>
                <w:i/>
                <w:color w:val="333333"/>
                <w:sz w:val="20"/>
                <w:szCs w:val="20"/>
                <w:shd w:val="clear" w:color="auto" w:fill="FAFBFA"/>
              </w:rPr>
              <w:t>Solidago gigantea,</w:t>
            </w:r>
            <w:r>
              <w:rPr>
                <w:rFonts w:ascii="Times New Roman" w:hAnsi="Times New Roman" w:cs="Times New Roman"/>
                <w:i/>
                <w:color w:val="333333"/>
                <w:sz w:val="20"/>
                <w:szCs w:val="20"/>
                <w:shd w:val="clear" w:color="auto" w:fill="FAFBFA"/>
              </w:rPr>
              <w:t xml:space="preserve"> Asclepias syriaca</w:t>
            </w:r>
          </w:p>
        </w:tc>
      </w:tr>
    </w:tbl>
    <w:p w14:paraId="384916A9" w14:textId="77777777" w:rsidR="00B26052" w:rsidRDefault="00B26052" w:rsidP="00920FFF">
      <w:pPr>
        <w:spacing w:line="240" w:lineRule="auto"/>
        <w:rPr>
          <w:rFonts w:ascii="Times New Roman" w:hAnsi="Times New Roman" w:cs="Times New Roman"/>
          <w:color w:val="000000"/>
          <w:sz w:val="24"/>
          <w:szCs w:val="24"/>
        </w:rPr>
      </w:pPr>
    </w:p>
    <w:p w14:paraId="6AAF224B" w14:textId="65EB2C37" w:rsidR="00E41426" w:rsidRDefault="00E41426" w:rsidP="00920FFF">
      <w:pPr>
        <w:spacing w:line="240" w:lineRule="auto"/>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Anisus vorticulus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w:t>
      </w:r>
    </w:p>
    <w:tbl>
      <w:tblPr>
        <w:tblW w:w="5045" w:type="pct"/>
        <w:tblInd w:w="66" w:type="dxa"/>
        <w:tblCellMar>
          <w:left w:w="70" w:type="dxa"/>
          <w:right w:w="70" w:type="dxa"/>
        </w:tblCellMar>
        <w:tblLook w:val="04A0" w:firstRow="1" w:lastRow="0" w:firstColumn="1" w:lastColumn="0" w:noHBand="0" w:noVBand="1"/>
      </w:tblPr>
      <w:tblGrid>
        <w:gridCol w:w="1051"/>
        <w:gridCol w:w="1249"/>
        <w:gridCol w:w="1985"/>
        <w:gridCol w:w="4858"/>
      </w:tblGrid>
      <w:tr w:rsidR="00E41426" w:rsidRPr="00F324CB" w14:paraId="4F2EE37F" w14:textId="77777777" w:rsidTr="004B4A09">
        <w:trPr>
          <w:trHeight w:val="310"/>
        </w:trPr>
        <w:tc>
          <w:tcPr>
            <w:tcW w:w="1051" w:type="dxa"/>
            <w:tcBorders>
              <w:top w:val="single" w:sz="4" w:space="0" w:color="auto"/>
              <w:left w:val="single" w:sz="4" w:space="0" w:color="auto"/>
              <w:bottom w:val="single" w:sz="4" w:space="0" w:color="auto"/>
              <w:right w:val="single" w:sz="4" w:space="0" w:color="auto"/>
            </w:tcBorders>
            <w:noWrap/>
            <w:vAlign w:val="center"/>
            <w:hideMark/>
          </w:tcPr>
          <w:p w14:paraId="2DE28EC2" w14:textId="77777777" w:rsidR="00E41426" w:rsidRPr="004B4A09" w:rsidRDefault="00E41426" w:rsidP="007E6F6E">
            <w:pPr>
              <w:spacing w:line="240" w:lineRule="auto"/>
              <w:jc w:val="center"/>
              <w:rPr>
                <w:rFonts w:ascii="Times New Roman" w:eastAsia="Times New Roman" w:hAnsi="Times New Roman" w:cs="Times New Roman"/>
                <w:b/>
                <w:color w:val="000000"/>
                <w:sz w:val="20"/>
                <w:szCs w:val="20"/>
              </w:rPr>
            </w:pPr>
            <w:r w:rsidRPr="004B4A09">
              <w:rPr>
                <w:rFonts w:ascii="Times New Roman" w:eastAsia="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noWrap/>
            <w:vAlign w:val="center"/>
            <w:hideMark/>
          </w:tcPr>
          <w:p w14:paraId="678B7DF8" w14:textId="77777777" w:rsidR="00E41426" w:rsidRPr="004B4A09" w:rsidRDefault="00E41426" w:rsidP="007E6F6E">
            <w:pPr>
              <w:spacing w:line="240" w:lineRule="auto"/>
              <w:jc w:val="center"/>
              <w:rPr>
                <w:rFonts w:ascii="Times New Roman" w:eastAsia="Times New Roman" w:hAnsi="Times New Roman" w:cs="Times New Roman"/>
                <w:b/>
                <w:color w:val="000000"/>
                <w:sz w:val="20"/>
                <w:szCs w:val="20"/>
              </w:rPr>
            </w:pPr>
            <w:r w:rsidRPr="004B4A09">
              <w:rPr>
                <w:rFonts w:ascii="Times New Roman" w:eastAsia="Times New Roman" w:hAnsi="Times New Roman" w:cs="Times New Roman"/>
                <w:b/>
                <w:color w:val="000000"/>
                <w:sz w:val="20"/>
                <w:szCs w:val="20"/>
              </w:rPr>
              <w:t>Merateľnosť</w:t>
            </w:r>
          </w:p>
        </w:tc>
        <w:tc>
          <w:tcPr>
            <w:tcW w:w="1985" w:type="dxa"/>
            <w:tcBorders>
              <w:top w:val="single" w:sz="4" w:space="0" w:color="auto"/>
              <w:left w:val="nil"/>
              <w:bottom w:val="single" w:sz="4" w:space="0" w:color="auto"/>
              <w:right w:val="single" w:sz="4" w:space="0" w:color="auto"/>
            </w:tcBorders>
            <w:noWrap/>
            <w:vAlign w:val="center"/>
            <w:hideMark/>
          </w:tcPr>
          <w:p w14:paraId="6D6C7699" w14:textId="77777777" w:rsidR="00E41426" w:rsidRPr="004B4A09" w:rsidRDefault="00E41426" w:rsidP="007E6F6E">
            <w:pPr>
              <w:spacing w:line="240" w:lineRule="auto"/>
              <w:jc w:val="center"/>
              <w:rPr>
                <w:rFonts w:ascii="Times New Roman" w:eastAsia="Times New Roman" w:hAnsi="Times New Roman" w:cs="Times New Roman"/>
                <w:b/>
                <w:color w:val="000000"/>
                <w:sz w:val="20"/>
                <w:szCs w:val="20"/>
              </w:rPr>
            </w:pPr>
            <w:r w:rsidRPr="004B4A09">
              <w:rPr>
                <w:rFonts w:ascii="Times New Roman" w:eastAsia="Times New Roman" w:hAnsi="Times New Roman" w:cs="Times New Roman"/>
                <w:b/>
                <w:color w:val="000000"/>
                <w:sz w:val="20"/>
                <w:szCs w:val="20"/>
              </w:rPr>
              <w:t>Cieľová hodnota</w:t>
            </w:r>
          </w:p>
        </w:tc>
        <w:tc>
          <w:tcPr>
            <w:tcW w:w="4858" w:type="dxa"/>
            <w:tcBorders>
              <w:top w:val="single" w:sz="4" w:space="0" w:color="auto"/>
              <w:left w:val="nil"/>
              <w:bottom w:val="single" w:sz="4" w:space="0" w:color="auto"/>
              <w:right w:val="single" w:sz="4" w:space="0" w:color="auto"/>
            </w:tcBorders>
            <w:vAlign w:val="center"/>
            <w:hideMark/>
          </w:tcPr>
          <w:p w14:paraId="750EADCF" w14:textId="77777777" w:rsidR="00E41426" w:rsidRPr="004B4A09" w:rsidRDefault="00E41426" w:rsidP="007E6F6E">
            <w:pPr>
              <w:spacing w:line="240" w:lineRule="auto"/>
              <w:jc w:val="center"/>
              <w:rPr>
                <w:rFonts w:ascii="Times New Roman" w:eastAsia="Times New Roman" w:hAnsi="Times New Roman" w:cs="Times New Roman"/>
                <w:b/>
                <w:color w:val="000000"/>
                <w:sz w:val="20"/>
                <w:szCs w:val="20"/>
              </w:rPr>
            </w:pPr>
            <w:r w:rsidRPr="004B4A09">
              <w:rPr>
                <w:rFonts w:ascii="Times New Roman" w:eastAsia="Times New Roman" w:hAnsi="Times New Roman" w:cs="Times New Roman"/>
                <w:b/>
                <w:color w:val="000000"/>
                <w:sz w:val="20"/>
                <w:szCs w:val="20"/>
              </w:rPr>
              <w:t>Doplnkové informácie</w:t>
            </w:r>
          </w:p>
        </w:tc>
      </w:tr>
      <w:tr w:rsidR="00E41426" w:rsidRPr="00F324CB" w14:paraId="29E01B5E" w14:textId="77777777" w:rsidTr="004B4A09">
        <w:trPr>
          <w:trHeight w:val="310"/>
        </w:trPr>
        <w:tc>
          <w:tcPr>
            <w:tcW w:w="1051" w:type="dxa"/>
            <w:tcBorders>
              <w:top w:val="single" w:sz="4" w:space="0" w:color="auto"/>
              <w:left w:val="single" w:sz="4" w:space="0" w:color="auto"/>
              <w:bottom w:val="single" w:sz="4" w:space="0" w:color="auto"/>
              <w:right w:val="single" w:sz="4" w:space="0" w:color="auto"/>
            </w:tcBorders>
            <w:noWrap/>
            <w:vAlign w:val="center"/>
            <w:hideMark/>
          </w:tcPr>
          <w:p w14:paraId="54DA5E5F" w14:textId="77777777" w:rsidR="00E41426" w:rsidRPr="00F324CB" w:rsidRDefault="00E41426" w:rsidP="007E6F6E">
            <w:pPr>
              <w:spacing w:line="240" w:lineRule="auto"/>
              <w:jc w:val="center"/>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noWrap/>
            <w:vAlign w:val="center"/>
            <w:hideMark/>
          </w:tcPr>
          <w:p w14:paraId="5863372E" w14:textId="77777777" w:rsidR="00E41426" w:rsidRPr="00F324CB" w:rsidRDefault="00E41426" w:rsidP="007E6F6E">
            <w:pPr>
              <w:spacing w:line="240" w:lineRule="auto"/>
              <w:jc w:val="center"/>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počet jedincov </w:t>
            </w:r>
          </w:p>
        </w:tc>
        <w:tc>
          <w:tcPr>
            <w:tcW w:w="1985" w:type="dxa"/>
            <w:tcBorders>
              <w:top w:val="single" w:sz="4" w:space="0" w:color="auto"/>
              <w:left w:val="nil"/>
              <w:bottom w:val="single" w:sz="4" w:space="0" w:color="auto"/>
              <w:right w:val="single" w:sz="4" w:space="0" w:color="auto"/>
            </w:tcBorders>
            <w:noWrap/>
            <w:vAlign w:val="center"/>
            <w:hideMark/>
          </w:tcPr>
          <w:p w14:paraId="7148C34A" w14:textId="77777777" w:rsidR="00E41426" w:rsidRPr="00F324CB" w:rsidRDefault="00E41426" w:rsidP="007E6F6E">
            <w:pPr>
              <w:spacing w:line="240" w:lineRule="auto"/>
              <w:jc w:val="center"/>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Min. 5000</w:t>
            </w:r>
          </w:p>
        </w:tc>
        <w:tc>
          <w:tcPr>
            <w:tcW w:w="4858" w:type="dxa"/>
            <w:tcBorders>
              <w:top w:val="single" w:sz="4" w:space="0" w:color="auto"/>
              <w:left w:val="nil"/>
              <w:bottom w:val="single" w:sz="4" w:space="0" w:color="auto"/>
              <w:right w:val="single" w:sz="4" w:space="0" w:color="auto"/>
            </w:tcBorders>
            <w:vAlign w:val="center"/>
            <w:hideMark/>
          </w:tcPr>
          <w:p w14:paraId="0F78D716" w14:textId="34A745BA" w:rsidR="00E41426" w:rsidRPr="00F324CB" w:rsidRDefault="00E41426" w:rsidP="00E41426">
            <w:pPr>
              <w:spacing w:line="240" w:lineRule="auto"/>
              <w:rPr>
                <w:rFonts w:ascii="Times New Roman" w:eastAsia="Times New Roman" w:hAnsi="Times New Roman" w:cs="Times New Roman"/>
                <w:color w:val="000000"/>
                <w:sz w:val="20"/>
                <w:szCs w:val="20"/>
              </w:rPr>
            </w:pPr>
            <w:r w:rsidRPr="00F324CB">
              <w:rPr>
                <w:rFonts w:ascii="Times New Roman" w:eastAsia="Times New Roman" w:hAnsi="Times New Roman" w:cs="Times New Roman"/>
                <w:sz w:val="20"/>
                <w:szCs w:val="20"/>
                <w:lang w:eastAsia="sk-SK"/>
              </w:rPr>
              <w:t>Z</w:t>
            </w:r>
            <w:r>
              <w:rPr>
                <w:rFonts w:ascii="Times New Roman" w:eastAsia="Times New Roman" w:hAnsi="Times New Roman" w:cs="Times New Roman"/>
                <w:sz w:val="20"/>
                <w:szCs w:val="20"/>
                <w:lang w:eastAsia="sk-SK"/>
              </w:rPr>
              <w:t>achovanie početnosti populácie na 5</w:t>
            </w:r>
            <w:r w:rsidRPr="00F324CB">
              <w:rPr>
                <w:rFonts w:ascii="Times New Roman" w:eastAsia="Times New Roman" w:hAnsi="Times New Roman" w:cs="Times New Roman"/>
                <w:sz w:val="20"/>
                <w:szCs w:val="20"/>
                <w:lang w:eastAsia="sk-SK"/>
              </w:rPr>
              <w:t xml:space="preserve">000 až </w:t>
            </w:r>
            <w:r>
              <w:rPr>
                <w:rFonts w:ascii="Times New Roman" w:eastAsia="Times New Roman" w:hAnsi="Times New Roman" w:cs="Times New Roman"/>
                <w:sz w:val="20"/>
                <w:szCs w:val="20"/>
                <w:lang w:eastAsia="sk-SK"/>
              </w:rPr>
              <w:t xml:space="preserve">10 </w:t>
            </w:r>
            <w:r w:rsidRPr="00F324CB">
              <w:rPr>
                <w:rFonts w:ascii="Times New Roman" w:eastAsia="Times New Roman" w:hAnsi="Times New Roman" w:cs="Times New Roman"/>
                <w:sz w:val="20"/>
                <w:szCs w:val="20"/>
                <w:lang w:eastAsia="sk-SK"/>
              </w:rPr>
              <w:t xml:space="preserve">000 jedincov na lokalite s výskytom druhu, pričom počet jedincov vo vzorke na monitorovacej lokalite získaných z 12 litrov povrchovej vrstvy pôdu a vegetácie na povrchu - </w:t>
            </w:r>
            <w:r w:rsidRPr="004451BC">
              <w:rPr>
                <w:rFonts w:ascii="Times New Roman" w:eastAsia="Times New Roman" w:hAnsi="Times New Roman" w:cs="Times New Roman"/>
                <w:sz w:val="20"/>
                <w:szCs w:val="20"/>
                <w:lang w:eastAsia="sk-SK"/>
              </w:rPr>
              <w:t>priemer populácie na trvalej monitorovacej ploche zvýšiť zo zlého stavu do nevyhovujú</w:t>
            </w:r>
            <w:r>
              <w:rPr>
                <w:rFonts w:ascii="Times New Roman" w:eastAsia="Times New Roman" w:hAnsi="Times New Roman" w:cs="Times New Roman"/>
                <w:sz w:val="20"/>
                <w:szCs w:val="20"/>
                <w:lang w:eastAsia="sk-SK"/>
              </w:rPr>
              <w:t>ceho o 5</w:t>
            </w:r>
            <w:r w:rsidRPr="004451B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10</w:t>
            </w:r>
            <w:r w:rsidRPr="004451BC">
              <w:rPr>
                <w:rFonts w:ascii="Times New Roman" w:eastAsia="Times New Roman" w:hAnsi="Times New Roman" w:cs="Times New Roman"/>
                <w:sz w:val="20"/>
                <w:szCs w:val="20"/>
                <w:lang w:eastAsia="sk-SK"/>
              </w:rPr>
              <w:t xml:space="preserve"> jedincov na lokalite </w:t>
            </w:r>
            <w:r w:rsidRPr="00E41426">
              <w:rPr>
                <w:rFonts w:ascii="Times New Roman" w:eastAsia="Times New Roman" w:hAnsi="Times New Roman" w:cs="Times New Roman"/>
                <w:sz w:val="20"/>
                <w:szCs w:val="20"/>
                <w:lang w:val="sk-SK" w:eastAsia="sk-SK"/>
              </w:rPr>
              <w:t>Gabčíkovo - Veľký háj (Veľká Tejka)</w:t>
            </w:r>
          </w:p>
        </w:tc>
      </w:tr>
      <w:tr w:rsidR="00E41426" w:rsidRPr="00F324CB" w14:paraId="0F9FB8FB" w14:textId="77777777" w:rsidTr="004B4A09">
        <w:trPr>
          <w:trHeight w:val="416"/>
        </w:trPr>
        <w:tc>
          <w:tcPr>
            <w:tcW w:w="1051" w:type="dxa"/>
            <w:tcBorders>
              <w:top w:val="nil"/>
              <w:left w:val="single" w:sz="4" w:space="0" w:color="auto"/>
              <w:bottom w:val="single" w:sz="4" w:space="0" w:color="auto"/>
              <w:right w:val="single" w:sz="4" w:space="0" w:color="auto"/>
            </w:tcBorders>
            <w:noWrap/>
            <w:vAlign w:val="center"/>
            <w:hideMark/>
          </w:tcPr>
          <w:p w14:paraId="1586BDB7" w14:textId="77777777" w:rsidR="00E41426" w:rsidRPr="00F324CB" w:rsidRDefault="00E41426" w:rsidP="007E6F6E">
            <w:pPr>
              <w:spacing w:line="240" w:lineRule="auto"/>
              <w:jc w:val="center"/>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rozloha biotopu</w:t>
            </w:r>
          </w:p>
        </w:tc>
        <w:tc>
          <w:tcPr>
            <w:tcW w:w="1249" w:type="dxa"/>
            <w:tcBorders>
              <w:top w:val="nil"/>
              <w:left w:val="nil"/>
              <w:bottom w:val="single" w:sz="4" w:space="0" w:color="auto"/>
              <w:right w:val="single" w:sz="4" w:space="0" w:color="auto"/>
            </w:tcBorders>
            <w:noWrap/>
            <w:vAlign w:val="center"/>
            <w:hideMark/>
          </w:tcPr>
          <w:p w14:paraId="6D28E3C7" w14:textId="77777777" w:rsidR="00E41426" w:rsidRPr="00F324CB" w:rsidRDefault="00E41426" w:rsidP="007E6F6E">
            <w:pPr>
              <w:spacing w:line="240" w:lineRule="auto"/>
              <w:jc w:val="center"/>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ha</w:t>
            </w:r>
          </w:p>
        </w:tc>
        <w:tc>
          <w:tcPr>
            <w:tcW w:w="1985" w:type="dxa"/>
            <w:tcBorders>
              <w:top w:val="nil"/>
              <w:left w:val="nil"/>
              <w:bottom w:val="single" w:sz="4" w:space="0" w:color="auto"/>
              <w:right w:val="single" w:sz="4" w:space="0" w:color="auto"/>
            </w:tcBorders>
            <w:noWrap/>
            <w:vAlign w:val="center"/>
          </w:tcPr>
          <w:p w14:paraId="54B74260" w14:textId="2BCECEE1" w:rsidR="00E41426" w:rsidRPr="00F324CB" w:rsidRDefault="00E41426" w:rsidP="00E41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min. </w:t>
            </w:r>
            <w:r w:rsidR="00B26052">
              <w:rPr>
                <w:rFonts w:ascii="Times New Roman" w:eastAsia="Times New Roman" w:hAnsi="Times New Roman" w:cs="Times New Roman"/>
                <w:color w:val="000000"/>
                <w:sz w:val="20"/>
                <w:szCs w:val="20"/>
              </w:rPr>
              <w:t>5,2</w:t>
            </w:r>
          </w:p>
        </w:tc>
        <w:tc>
          <w:tcPr>
            <w:tcW w:w="4858" w:type="dxa"/>
            <w:tcBorders>
              <w:top w:val="nil"/>
              <w:left w:val="nil"/>
              <w:bottom w:val="single" w:sz="4" w:space="0" w:color="auto"/>
              <w:right w:val="single" w:sz="4" w:space="0" w:color="auto"/>
            </w:tcBorders>
            <w:vAlign w:val="center"/>
            <w:hideMark/>
          </w:tcPr>
          <w:p w14:paraId="157A4B19" w14:textId="3133EAB9" w:rsidR="00E41426" w:rsidRPr="00F324CB" w:rsidRDefault="00E41426" w:rsidP="00E41426">
            <w:pPr>
              <w:spacing w:line="240" w:lineRule="auto"/>
              <w:rPr>
                <w:rFonts w:ascii="Times New Roman" w:eastAsia="Times New Roman" w:hAnsi="Times New Roman" w:cs="Times New Roman"/>
                <w:color w:val="000000"/>
                <w:sz w:val="20"/>
                <w:szCs w:val="20"/>
              </w:rPr>
            </w:pPr>
            <w:r w:rsidRPr="004451BC">
              <w:rPr>
                <w:rFonts w:ascii="Times New Roman" w:eastAsia="Times New Roman" w:hAnsi="Times New Roman" w:cs="Times New Roman"/>
                <w:sz w:val="20"/>
                <w:szCs w:val="20"/>
                <w:lang w:eastAsia="sk-SK"/>
              </w:rPr>
              <w:t>zachovať biotop</w:t>
            </w:r>
            <w:r>
              <w:rPr>
                <w:rFonts w:ascii="Times New Roman" w:eastAsia="Times New Roman" w:hAnsi="Times New Roman" w:cs="Times New Roman"/>
                <w:sz w:val="20"/>
                <w:szCs w:val="20"/>
                <w:lang w:eastAsia="sk-SK"/>
              </w:rPr>
              <w:t xml:space="preserve"> druhu na minimálnej výmere 5,2</w:t>
            </w:r>
            <w:r w:rsidRPr="004451BC">
              <w:rPr>
                <w:rFonts w:ascii="Times New Roman" w:eastAsia="Times New Roman" w:hAnsi="Times New Roman" w:cs="Times New Roman"/>
                <w:sz w:val="20"/>
                <w:szCs w:val="20"/>
                <w:lang w:eastAsia="sk-SK"/>
              </w:rPr>
              <w:t xml:space="preserve"> ha v lokalite </w:t>
            </w:r>
            <w:r w:rsidRPr="00E41426">
              <w:rPr>
                <w:rFonts w:ascii="Times New Roman" w:eastAsia="Times New Roman" w:hAnsi="Times New Roman" w:cs="Times New Roman"/>
                <w:sz w:val="20"/>
                <w:szCs w:val="20"/>
                <w:lang w:val="sk-SK" w:eastAsia="sk-SK"/>
              </w:rPr>
              <w:t>Gabčíkovo - Veľký háj (Veľká Tejka)</w:t>
            </w:r>
          </w:p>
        </w:tc>
      </w:tr>
      <w:tr w:rsidR="00E41426" w:rsidRPr="00F324CB" w14:paraId="18563A22" w14:textId="77777777" w:rsidTr="004B4A09">
        <w:trPr>
          <w:trHeight w:val="398"/>
        </w:trPr>
        <w:tc>
          <w:tcPr>
            <w:tcW w:w="1051" w:type="dxa"/>
            <w:tcBorders>
              <w:top w:val="nil"/>
              <w:left w:val="single" w:sz="4" w:space="0" w:color="auto"/>
              <w:bottom w:val="single" w:sz="4" w:space="0" w:color="auto"/>
              <w:right w:val="single" w:sz="4" w:space="0" w:color="auto"/>
            </w:tcBorders>
            <w:vAlign w:val="center"/>
            <w:hideMark/>
          </w:tcPr>
          <w:p w14:paraId="7D881FD0" w14:textId="77777777" w:rsidR="00E41426" w:rsidRPr="00F324CB" w:rsidRDefault="00E41426" w:rsidP="007E6F6E">
            <w:pPr>
              <w:spacing w:line="240" w:lineRule="auto"/>
              <w:jc w:val="center"/>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kvalita biotopu druhu </w:t>
            </w:r>
          </w:p>
        </w:tc>
        <w:tc>
          <w:tcPr>
            <w:tcW w:w="1249" w:type="dxa"/>
            <w:tcBorders>
              <w:top w:val="nil"/>
              <w:left w:val="nil"/>
              <w:bottom w:val="single" w:sz="4" w:space="0" w:color="auto"/>
              <w:right w:val="single" w:sz="4" w:space="0" w:color="auto"/>
            </w:tcBorders>
            <w:noWrap/>
            <w:vAlign w:val="center"/>
            <w:hideMark/>
          </w:tcPr>
          <w:p w14:paraId="6A397C53" w14:textId="0342C288" w:rsidR="00E41426" w:rsidRPr="00F324CB" w:rsidRDefault="00B26052" w:rsidP="00B2605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výskyt vodnej plochy</w:t>
            </w:r>
          </w:p>
        </w:tc>
        <w:tc>
          <w:tcPr>
            <w:tcW w:w="1985" w:type="dxa"/>
            <w:tcBorders>
              <w:top w:val="nil"/>
              <w:left w:val="nil"/>
              <w:bottom w:val="single" w:sz="4" w:space="0" w:color="auto"/>
              <w:right w:val="single" w:sz="4" w:space="0" w:color="auto"/>
            </w:tcBorders>
            <w:noWrap/>
            <w:vAlign w:val="center"/>
          </w:tcPr>
          <w:p w14:paraId="3A636F78" w14:textId="7D89683F" w:rsidR="00E41426" w:rsidRPr="00F324CB" w:rsidRDefault="00B26052" w:rsidP="007E6F6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Permanentný výskyt vodnej plochy</w:t>
            </w:r>
          </w:p>
        </w:tc>
        <w:tc>
          <w:tcPr>
            <w:tcW w:w="4858" w:type="dxa"/>
            <w:tcBorders>
              <w:top w:val="nil"/>
              <w:left w:val="nil"/>
              <w:bottom w:val="single" w:sz="4" w:space="0" w:color="auto"/>
              <w:right w:val="single" w:sz="4" w:space="0" w:color="auto"/>
            </w:tcBorders>
            <w:vAlign w:val="bottom"/>
            <w:hideMark/>
          </w:tcPr>
          <w:p w14:paraId="13B816FA" w14:textId="7518BB3A" w:rsidR="00E41426" w:rsidRPr="00F324CB" w:rsidRDefault="00E41426" w:rsidP="00E41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 xml:space="preserve">Potrebné zníženie vysušovania strednej </w:t>
            </w:r>
            <w:r w:rsidRPr="004451BC">
              <w:rPr>
                <w:rFonts w:ascii="Times New Roman" w:eastAsia="Times New Roman" w:hAnsi="Times New Roman" w:cs="Times New Roman"/>
                <w:sz w:val="20"/>
                <w:szCs w:val="20"/>
                <w:lang w:eastAsia="sk-SK"/>
              </w:rPr>
              <w:t xml:space="preserve">intenzity v lokalite </w:t>
            </w:r>
            <w:r w:rsidRPr="00E41426">
              <w:rPr>
                <w:rFonts w:ascii="Times New Roman" w:eastAsia="Times New Roman" w:hAnsi="Times New Roman" w:cs="Times New Roman"/>
                <w:sz w:val="20"/>
                <w:szCs w:val="20"/>
                <w:lang w:val="sk-SK" w:eastAsia="sk-SK"/>
              </w:rPr>
              <w:t>Gabčíkovo - Veľký háj (Veľká Tejka)</w:t>
            </w:r>
            <w:r w:rsidRPr="004451BC">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na výmere minimálne 5,2</w:t>
            </w:r>
            <w:r w:rsidRPr="004451BC">
              <w:rPr>
                <w:rFonts w:ascii="Times New Roman" w:eastAsia="Times New Roman" w:hAnsi="Times New Roman" w:cs="Times New Roman"/>
                <w:sz w:val="20"/>
                <w:szCs w:val="20"/>
                <w:lang w:eastAsia="sk-SK"/>
              </w:rPr>
              <w:t xml:space="preserve"> ha</w:t>
            </w:r>
          </w:p>
        </w:tc>
      </w:tr>
    </w:tbl>
    <w:p w14:paraId="414B3BC2" w14:textId="42A247F4" w:rsidR="00B26052" w:rsidRDefault="00B26052" w:rsidP="00B26052">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eastAsia="Times New Roman" w:hAnsi="Times New Roman" w:cs="Times New Roman"/>
          <w:b/>
          <w:i/>
          <w:color w:val="000000"/>
          <w:lang w:eastAsia="sk-SK"/>
        </w:rPr>
        <w:t>Vertigo moulinsiana</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214" w:type="dxa"/>
        <w:tblInd w:w="-147" w:type="dxa"/>
        <w:tblLayout w:type="fixed"/>
        <w:tblCellMar>
          <w:left w:w="70" w:type="dxa"/>
          <w:right w:w="70" w:type="dxa"/>
        </w:tblCellMar>
        <w:tblLook w:val="04A0" w:firstRow="1" w:lastRow="0" w:firstColumn="1" w:lastColumn="0" w:noHBand="0" w:noVBand="1"/>
      </w:tblPr>
      <w:tblGrid>
        <w:gridCol w:w="1560"/>
        <w:gridCol w:w="1275"/>
        <w:gridCol w:w="1560"/>
        <w:gridCol w:w="4819"/>
      </w:tblGrid>
      <w:tr w:rsidR="00B26052" w:rsidRPr="00652926" w14:paraId="75F0CB92" w14:textId="77777777" w:rsidTr="004B4A09">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4EE0" w14:textId="77777777" w:rsidR="00B26052" w:rsidRPr="009B7A4C" w:rsidRDefault="00B26052" w:rsidP="007E6F6E">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41ED992" w14:textId="77777777" w:rsidR="00B26052" w:rsidRPr="009B7A4C" w:rsidRDefault="00B26052" w:rsidP="007E6F6E">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8D629F" w14:textId="77777777" w:rsidR="00B26052" w:rsidRPr="009B7A4C" w:rsidRDefault="00B26052" w:rsidP="007E6F6E">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10D4A87" w14:textId="77777777" w:rsidR="00B26052" w:rsidRPr="009B7A4C" w:rsidRDefault="00B26052" w:rsidP="007E6F6E">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B26052" w:rsidRPr="00652926" w14:paraId="375FAB89" w14:textId="77777777" w:rsidTr="004B4A09">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9887" w14:textId="77777777" w:rsidR="00B26052" w:rsidRPr="00652926"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EE350D" w14:textId="77777777" w:rsidR="00B26052" w:rsidRPr="00652926"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7634E7" w14:textId="77777777" w:rsidR="00B26052" w:rsidRPr="00652926"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39D83B17" w14:textId="77777777" w:rsidR="00B26052" w:rsidRPr="00652926"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100 – 500 jedincov.</w:t>
            </w:r>
          </w:p>
        </w:tc>
      </w:tr>
      <w:tr w:rsidR="00B26052" w:rsidRPr="00652926" w14:paraId="40F45AD9" w14:textId="77777777" w:rsidTr="004B4A09">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4479DD" w14:textId="77777777" w:rsidR="00B26052" w:rsidRPr="00652926"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1A03FDFC" w14:textId="77777777" w:rsidR="00B26052" w:rsidRPr="00652926"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26337933" w14:textId="77777777" w:rsidR="00B26052" w:rsidRPr="009A5B90" w:rsidRDefault="00B26052" w:rsidP="007E6F6E">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4819" w:type="dxa"/>
            <w:tcBorders>
              <w:top w:val="nil"/>
              <w:left w:val="nil"/>
              <w:bottom w:val="single" w:sz="4" w:space="0" w:color="auto"/>
              <w:right w:val="single" w:sz="4" w:space="0" w:color="auto"/>
            </w:tcBorders>
            <w:shd w:val="clear" w:color="auto" w:fill="auto"/>
            <w:noWrap/>
            <w:vAlign w:val="center"/>
            <w:hideMark/>
          </w:tcPr>
          <w:p w14:paraId="1FBD6C66" w14:textId="77777777" w:rsidR="00B26052" w:rsidRPr="00047559" w:rsidRDefault="00B26052" w:rsidP="007E6F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606FEFB1" w14:textId="77777777" w:rsidR="00B26052" w:rsidRDefault="00B26052" w:rsidP="00E41426">
      <w:pPr>
        <w:spacing w:line="240" w:lineRule="auto"/>
        <w:jc w:val="both"/>
        <w:rPr>
          <w:rFonts w:ascii="Times New Roman" w:hAnsi="Times New Roman" w:cs="Times New Roman"/>
          <w:color w:val="000000"/>
        </w:rPr>
      </w:pPr>
    </w:p>
    <w:p w14:paraId="046F1814" w14:textId="3EFC2351" w:rsidR="00033151" w:rsidRPr="004B4A09" w:rsidRDefault="004B4A09" w:rsidP="00033151">
      <w:pPr>
        <w:spacing w:line="240" w:lineRule="auto"/>
        <w:jc w:val="both"/>
        <w:rPr>
          <w:rFonts w:ascii="Times New Roman" w:eastAsia="Times New Roman" w:hAnsi="Times New Roman" w:cs="Times New Roman"/>
          <w:i/>
          <w:color w:val="000000"/>
          <w:sz w:val="24"/>
          <w:szCs w:val="24"/>
          <w:lang w:eastAsia="sk-SK"/>
        </w:rPr>
      </w:pPr>
      <w:r w:rsidRPr="004B4A09">
        <w:rPr>
          <w:rFonts w:ascii="Times New Roman" w:hAnsi="Times New Roman" w:cs="Times New Roman"/>
          <w:sz w:val="24"/>
          <w:szCs w:val="24"/>
        </w:rPr>
        <w:t>Zlepšenie</w:t>
      </w:r>
      <w:r w:rsidR="00033151" w:rsidRPr="004B4A09">
        <w:rPr>
          <w:rFonts w:ascii="Times New Roman" w:hAnsi="Times New Roman" w:cs="Times New Roman"/>
          <w:sz w:val="24"/>
          <w:szCs w:val="24"/>
        </w:rPr>
        <w:t xml:space="preserve"> stavu druhu </w:t>
      </w:r>
      <w:r w:rsidR="00033151" w:rsidRPr="004B4A09">
        <w:rPr>
          <w:rFonts w:ascii="Times New Roman" w:eastAsia="Times New Roman" w:hAnsi="Times New Roman" w:cs="Times New Roman"/>
          <w:b/>
          <w:i/>
          <w:color w:val="000000"/>
          <w:sz w:val="24"/>
          <w:szCs w:val="24"/>
          <w:lang w:eastAsia="sk-SK"/>
        </w:rPr>
        <w:t>Cucujus cinnaberinus</w:t>
      </w:r>
      <w:r w:rsidR="00033151" w:rsidRPr="004B4A09">
        <w:rPr>
          <w:rFonts w:ascii="Times New Roman" w:eastAsia="Times New Roman" w:hAnsi="Times New Roman" w:cs="Times New Roman"/>
          <w:i/>
          <w:color w:val="000000"/>
          <w:sz w:val="24"/>
          <w:szCs w:val="24"/>
          <w:lang w:eastAsia="sk-SK"/>
        </w:rPr>
        <w:t xml:space="preserve"> </w:t>
      </w:r>
      <w:r w:rsidR="00033151" w:rsidRPr="004B4A09">
        <w:rPr>
          <w:rFonts w:ascii="Times New Roman" w:hAnsi="Times New Roman" w:cs="Times New Roman"/>
          <w:color w:val="000000"/>
          <w:sz w:val="24"/>
          <w:szCs w:val="24"/>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33151" w:rsidRPr="00652926" w14:paraId="221B67EF" w14:textId="77777777" w:rsidTr="007E6F6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B6C64" w14:textId="77777777" w:rsidR="00033151" w:rsidRPr="004B4A09" w:rsidRDefault="00033151" w:rsidP="007E6F6E">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C7A09DA" w14:textId="77777777" w:rsidR="00033151" w:rsidRPr="004B4A09" w:rsidRDefault="00033151" w:rsidP="007E6F6E">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D8BBA5" w14:textId="77777777" w:rsidR="00033151" w:rsidRPr="004B4A09" w:rsidRDefault="00033151" w:rsidP="007E6F6E">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5A3A5C5" w14:textId="77777777" w:rsidR="00033151" w:rsidRPr="004B4A09" w:rsidRDefault="00033151" w:rsidP="007E6F6E">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Doplnkové informácie</w:t>
            </w:r>
          </w:p>
        </w:tc>
      </w:tr>
      <w:tr w:rsidR="00033151" w:rsidRPr="00652926" w14:paraId="6270AD6D" w14:textId="77777777" w:rsidTr="007E6F6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F0EEC"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F9C3812"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1FD730"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B8F45AD" w14:textId="68D1F45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Zvýšiť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1000 – 10 000 </w:t>
            </w:r>
            <w:r w:rsidRPr="00652926">
              <w:rPr>
                <w:rFonts w:ascii="Times New Roman" w:eastAsia="Times New Roman" w:hAnsi="Times New Roman" w:cs="Times New Roman"/>
                <w:sz w:val="20"/>
                <w:szCs w:val="20"/>
                <w:lang w:eastAsia="sk-SK"/>
              </w:rPr>
              <w:t>jedincov (aktuály údaj / z SDF)</w:t>
            </w:r>
          </w:p>
        </w:tc>
      </w:tr>
      <w:tr w:rsidR="00033151" w:rsidRPr="00652926" w14:paraId="1CCFC152" w14:textId="77777777" w:rsidTr="007E6F6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7BA158D"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8D98BBA"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2CD23FAE" w14:textId="485DFC07" w:rsidR="00033151" w:rsidRPr="0066146B" w:rsidRDefault="00033151" w:rsidP="00B026FA">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Min</w:t>
            </w:r>
            <w:r w:rsidRPr="0005704B">
              <w:rPr>
                <w:rFonts w:ascii="Times New Roman" w:hAnsi="Times New Roman" w:cs="Times New Roman"/>
                <w:color w:val="000000"/>
                <w:sz w:val="20"/>
                <w:szCs w:val="20"/>
                <w:lang w:eastAsia="sk-SK"/>
              </w:rPr>
              <w:t xml:space="preserve">. </w:t>
            </w:r>
            <w:r w:rsidR="00B026FA" w:rsidRPr="0005704B">
              <w:rPr>
                <w:rFonts w:ascii="Times New Roman" w:hAnsi="Times New Roman" w:cs="Times New Roman"/>
                <w:color w:val="000000"/>
                <w:sz w:val="20"/>
                <w:szCs w:val="20"/>
                <w:lang w:eastAsia="sk-SK"/>
              </w:rPr>
              <w:t>200</w:t>
            </w:r>
          </w:p>
        </w:tc>
        <w:tc>
          <w:tcPr>
            <w:tcW w:w="3670" w:type="dxa"/>
            <w:tcBorders>
              <w:top w:val="nil"/>
              <w:left w:val="nil"/>
              <w:bottom w:val="single" w:sz="4" w:space="0" w:color="auto"/>
              <w:right w:val="single" w:sz="4" w:space="0" w:color="auto"/>
            </w:tcBorders>
            <w:shd w:val="clear" w:color="auto" w:fill="auto"/>
            <w:noWrap/>
            <w:vAlign w:val="center"/>
            <w:hideMark/>
          </w:tcPr>
          <w:p w14:paraId="18E1B946" w14:textId="77777777" w:rsidR="00033151" w:rsidRDefault="00033151" w:rsidP="007E6F6E">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Vyžaduje </w:t>
            </w: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p w14:paraId="268D7BB6" w14:textId="77777777" w:rsidR="00033151" w:rsidRPr="00652926" w:rsidRDefault="00033151" w:rsidP="007E6F6E">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033151" w:rsidRPr="00652926" w14:paraId="0C8CE8ED" w14:textId="77777777" w:rsidTr="007E6F6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9383636" w14:textId="77777777" w:rsidR="00033151" w:rsidRPr="00652926" w:rsidRDefault="00033151" w:rsidP="007E6F6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2C84A423"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799A97B" w14:textId="77777777" w:rsidR="00033151" w:rsidRPr="00652926" w:rsidRDefault="00033151" w:rsidP="007E6F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5D07BA8F" w14:textId="77777777" w:rsidR="00033151" w:rsidRPr="00652926" w:rsidRDefault="00033151" w:rsidP="007E6F6E">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minimálny požadovaný počet stromov na ha.</w:t>
            </w:r>
          </w:p>
        </w:tc>
      </w:tr>
    </w:tbl>
    <w:p w14:paraId="14D091EF" w14:textId="77777777" w:rsidR="00033151" w:rsidRDefault="00033151" w:rsidP="00033151">
      <w:pPr>
        <w:pStyle w:val="Zkladntext"/>
        <w:widowControl w:val="0"/>
        <w:spacing w:after="120"/>
        <w:ind w:left="360"/>
        <w:jc w:val="both"/>
        <w:rPr>
          <w:b w:val="0"/>
          <w:i/>
        </w:rPr>
      </w:pPr>
    </w:p>
    <w:p w14:paraId="7A7AFF0E" w14:textId="593BF53C" w:rsidR="00EA29B9" w:rsidRPr="00626A09" w:rsidRDefault="004B4A09" w:rsidP="00EA29B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Zlepšenie</w:t>
      </w:r>
      <w:r w:rsidR="00EA29B9">
        <w:rPr>
          <w:rFonts w:ascii="Times New Roman" w:hAnsi="Times New Roman" w:cs="Times New Roman"/>
        </w:rPr>
        <w:t xml:space="preserve"> stav</w:t>
      </w:r>
      <w:r>
        <w:rPr>
          <w:rFonts w:ascii="Times New Roman" w:hAnsi="Times New Roman" w:cs="Times New Roman"/>
        </w:rPr>
        <w:t>u</w:t>
      </w:r>
      <w:r w:rsidR="00EA29B9">
        <w:rPr>
          <w:rFonts w:ascii="Times New Roman" w:hAnsi="Times New Roman" w:cs="Times New Roman"/>
        </w:rPr>
        <w:t xml:space="preserve"> </w:t>
      </w:r>
      <w:r w:rsidR="00EA29B9" w:rsidRPr="00626A09">
        <w:rPr>
          <w:rFonts w:ascii="Times New Roman" w:hAnsi="Times New Roman" w:cs="Times New Roman"/>
        </w:rPr>
        <w:t xml:space="preserve">druhu </w:t>
      </w:r>
      <w:r w:rsidR="00EA29B9" w:rsidRPr="00305635">
        <w:rPr>
          <w:rFonts w:ascii="Times New Roman" w:eastAsia="Times New Roman" w:hAnsi="Times New Roman" w:cs="Times New Roman"/>
          <w:b/>
          <w:i/>
          <w:color w:val="000000"/>
          <w:sz w:val="24"/>
          <w:szCs w:val="24"/>
          <w:lang w:val="sk-SK" w:eastAsia="sk-SK"/>
        </w:rPr>
        <w:t>Graphoderus bilineatus</w:t>
      </w:r>
      <w:r w:rsidR="00EA29B9" w:rsidRPr="00305635">
        <w:rPr>
          <w:rFonts w:ascii="Times New Roman" w:hAnsi="Times New Roman" w:cs="Times New Roman"/>
          <w:bCs/>
          <w:sz w:val="24"/>
          <w:szCs w:val="24"/>
          <w:shd w:val="clear" w:color="auto" w:fill="FFFFFF"/>
        </w:rPr>
        <w:t xml:space="preserve"> </w:t>
      </w:r>
      <w:r w:rsidR="00EA29B9">
        <w:rPr>
          <w:rFonts w:ascii="Times New Roman" w:hAnsi="Times New Roman" w:cs="Times New Roman"/>
          <w:bCs/>
          <w:shd w:val="clear" w:color="auto" w:fill="FFFFFF"/>
        </w:rPr>
        <w:t>z</w:t>
      </w:r>
      <w:r w:rsidR="00EA29B9" w:rsidRPr="00626A09">
        <w:rPr>
          <w:rFonts w:ascii="Times New Roman" w:hAnsi="Times New Roman" w:cs="Times New Roman"/>
        </w:rPr>
        <w:t>a splnenia nasledovných atribútov</w:t>
      </w:r>
      <w:r w:rsidR="00EA29B9">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EA29B9" w:rsidRPr="00652926" w14:paraId="79AD5DA1" w14:textId="77777777" w:rsidTr="00EA29B9">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AEF3" w14:textId="77777777" w:rsidR="00EA29B9" w:rsidRPr="004B4A09" w:rsidRDefault="00EA29B9" w:rsidP="00EA29B9">
            <w:pPr>
              <w:spacing w:line="240" w:lineRule="auto"/>
              <w:jc w:val="both"/>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Parameter</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51F8BA6" w14:textId="77777777" w:rsidR="00EA29B9" w:rsidRPr="004B4A09" w:rsidRDefault="00EA29B9"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3D4450" w14:textId="77777777" w:rsidR="00EA29B9" w:rsidRPr="004B4A09" w:rsidRDefault="00EA29B9"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725ED7" w14:textId="77777777" w:rsidR="00EA29B9" w:rsidRPr="004B4A09" w:rsidRDefault="00EA29B9" w:rsidP="00EA29B9">
            <w:pPr>
              <w:spacing w:line="240" w:lineRule="auto"/>
              <w:jc w:val="both"/>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Doplnkové informácie</w:t>
            </w:r>
          </w:p>
        </w:tc>
      </w:tr>
      <w:tr w:rsidR="00EA29B9" w:rsidRPr="00652926" w14:paraId="01C5ECEE" w14:textId="77777777" w:rsidTr="00EA29B9">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EFB0" w14:textId="77777777" w:rsidR="00EA29B9" w:rsidRPr="00652926" w:rsidRDefault="00EA29B9"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510F2B3"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3BACF8"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100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678E2B" w14:textId="77777777" w:rsidR="00EA29B9" w:rsidRPr="00652926" w:rsidRDefault="00EA29B9" w:rsidP="00EA29B9">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Odhaduje sa veľkos</w:t>
            </w:r>
            <w:r>
              <w:rPr>
                <w:rFonts w:ascii="Times New Roman" w:eastAsia="Times New Roman" w:hAnsi="Times New Roman" w:cs="Times New Roman"/>
                <w:color w:val="000000"/>
                <w:sz w:val="20"/>
                <w:szCs w:val="20"/>
                <w:lang w:eastAsia="sk-SK"/>
              </w:rPr>
              <w:t xml:space="preserve">ť populácie v území do 100 </w:t>
            </w:r>
            <w:r w:rsidRPr="00EF3712">
              <w:rPr>
                <w:rFonts w:ascii="Times New Roman" w:eastAsia="Times New Roman" w:hAnsi="Times New Roman" w:cs="Times New Roman"/>
                <w:color w:val="000000"/>
                <w:sz w:val="20"/>
                <w:szCs w:val="20"/>
                <w:lang w:eastAsia="sk-SK"/>
              </w:rPr>
              <w:t>j</w:t>
            </w:r>
            <w:r>
              <w:rPr>
                <w:rFonts w:ascii="Times New Roman" w:eastAsia="Times New Roman" w:hAnsi="Times New Roman" w:cs="Times New Roman"/>
                <w:color w:val="000000"/>
                <w:sz w:val="20"/>
                <w:szCs w:val="20"/>
                <w:lang w:eastAsia="sk-SK"/>
              </w:rPr>
              <w:t>edincov (aktuály údaj / z SDF). Je potrebné zvýšiť početnosť druhu v území.</w:t>
            </w:r>
          </w:p>
        </w:tc>
      </w:tr>
      <w:tr w:rsidR="00EA29B9" w:rsidRPr="00652926" w14:paraId="0AE3505F" w14:textId="77777777" w:rsidTr="00EA29B9">
        <w:trPr>
          <w:trHeight w:val="59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211F09C1" w14:textId="77777777" w:rsidR="00EA29B9" w:rsidRPr="00652926" w:rsidRDefault="00EA29B9"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Rozloha </w:t>
            </w:r>
            <w:r>
              <w:rPr>
                <w:rFonts w:ascii="Times New Roman" w:eastAsia="Times New Roman" w:hAnsi="Times New Roman" w:cs="Times New Roman"/>
                <w:sz w:val="20"/>
                <w:szCs w:val="20"/>
                <w:lang w:eastAsia="sk-SK"/>
              </w:rPr>
              <w:t xml:space="preserve">potravného a </w:t>
            </w:r>
            <w:r w:rsidRPr="00652926">
              <w:rPr>
                <w:rFonts w:ascii="Times New Roman" w:eastAsia="Times New Roman" w:hAnsi="Times New Roman" w:cs="Times New Roman"/>
                <w:sz w:val="20"/>
                <w:szCs w:val="20"/>
                <w:lang w:eastAsia="sk-SK"/>
              </w:rPr>
              <w:t>reprodukčného biotopu</w:t>
            </w:r>
            <w:r w:rsidRPr="00652926">
              <w:rPr>
                <w:rFonts w:ascii="Times New Roman" w:eastAsia="Times New Roman" w:hAnsi="Times New Roman" w:cs="Times New Roman"/>
                <w:color w:val="FF0000"/>
                <w:sz w:val="20"/>
                <w:szCs w:val="20"/>
                <w:lang w:eastAsia="sk-SK"/>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3EC5F9CC"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4C0CD8EE" w14:textId="497B4AF9" w:rsidR="00EA29B9" w:rsidRPr="009A5B90" w:rsidRDefault="00EA29B9" w:rsidP="00DC12E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DC12E1" w:rsidRPr="0005704B">
              <w:rPr>
                <w:rFonts w:ascii="Times New Roman" w:hAnsi="Times New Roman" w:cs="Times New Roman"/>
                <w:color w:val="000000"/>
                <w:sz w:val="20"/>
                <w:szCs w:val="20"/>
                <w:lang w:eastAsia="sk-SK"/>
              </w:rPr>
              <w:t>30</w:t>
            </w:r>
            <w:r w:rsidRPr="0005704B">
              <w:rPr>
                <w:rFonts w:ascii="Times New Roman" w:hAnsi="Times New Roman" w:cs="Times New Roman"/>
                <w:color w:val="000000"/>
                <w:sz w:val="20"/>
                <w:szCs w:val="20"/>
                <w:lang w:eastAsia="sk-SK"/>
              </w:rPr>
              <w:t xml:space="preserve"> h</w:t>
            </w:r>
            <w:r>
              <w:rPr>
                <w:rFonts w:ascii="Times New Roman" w:hAnsi="Times New Roman" w:cs="Times New Roman"/>
                <w:color w:val="000000"/>
                <w:sz w:val="20"/>
                <w:szCs w:val="20"/>
                <w:lang w:eastAsia="sk-SK"/>
              </w:rPr>
              <w:t>a</w:t>
            </w:r>
          </w:p>
        </w:tc>
        <w:tc>
          <w:tcPr>
            <w:tcW w:w="3969" w:type="dxa"/>
            <w:tcBorders>
              <w:top w:val="nil"/>
              <w:left w:val="nil"/>
              <w:bottom w:val="single" w:sz="4" w:space="0" w:color="auto"/>
              <w:right w:val="single" w:sz="4" w:space="0" w:color="auto"/>
            </w:tcBorders>
            <w:shd w:val="clear" w:color="auto" w:fill="auto"/>
            <w:noWrap/>
            <w:vAlign w:val="center"/>
            <w:hideMark/>
          </w:tcPr>
          <w:p w14:paraId="23EB09CA" w14:textId="77777777" w:rsidR="00EA29B9" w:rsidRPr="00652926" w:rsidRDefault="00EA29B9" w:rsidP="00EA29B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w:t>
            </w:r>
            <w:r w:rsidRPr="00652926">
              <w:rPr>
                <w:rFonts w:ascii="Times New Roman" w:eastAsia="Times New Roman" w:hAnsi="Times New Roman" w:cs="Times New Roman"/>
                <w:sz w:val="20"/>
                <w:szCs w:val="20"/>
                <w:lang w:eastAsia="sk-SK"/>
              </w:rPr>
              <w:t>okality sú stojaté, hlbšie vodn</w:t>
            </w:r>
            <w:r>
              <w:rPr>
                <w:rFonts w:ascii="Times New Roman" w:eastAsia="Times New Roman" w:hAnsi="Times New Roman" w:cs="Times New Roman"/>
                <w:sz w:val="20"/>
                <w:szCs w:val="20"/>
                <w:lang w:eastAsia="sk-SK"/>
              </w:rPr>
              <w:t xml:space="preserve">é plochy. </w:t>
            </w:r>
            <w:r w:rsidRPr="00652926">
              <w:rPr>
                <w:rFonts w:ascii="Times New Roman" w:eastAsia="Times New Roman" w:hAnsi="Times New Roman" w:cs="Times New Roman"/>
                <w:sz w:val="20"/>
                <w:szCs w:val="20"/>
                <w:lang w:eastAsia="sk-SK"/>
              </w:rPr>
              <w:t xml:space="preserve">Vyhýba sa zarybneným vodám. </w:t>
            </w:r>
          </w:p>
        </w:tc>
      </w:tr>
      <w:tr w:rsidR="00EA29B9" w:rsidRPr="00652926" w14:paraId="155F3771" w14:textId="77777777" w:rsidTr="00EA29B9">
        <w:trPr>
          <w:trHeight w:val="84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4D8EF2A6" w14:textId="77777777" w:rsidR="00EA29B9" w:rsidRPr="00652926" w:rsidRDefault="00EA29B9"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w:t>
            </w:r>
            <w:r>
              <w:rPr>
                <w:rFonts w:ascii="Times New Roman" w:eastAsia="Times New Roman" w:hAnsi="Times New Roman" w:cs="Times New Roman"/>
                <w:sz w:val="20"/>
                <w:szCs w:val="20"/>
                <w:lang w:eastAsia="sk-SK"/>
              </w:rPr>
              <w:t xml:space="preserve">potravného a </w:t>
            </w:r>
            <w:r w:rsidRPr="00652926">
              <w:rPr>
                <w:rFonts w:ascii="Times New Roman" w:eastAsia="Times New Roman" w:hAnsi="Times New Roman" w:cs="Times New Roman"/>
                <w:sz w:val="20"/>
                <w:szCs w:val="20"/>
                <w:lang w:eastAsia="sk-SK"/>
              </w:rPr>
              <w:t xml:space="preserve">reprodukčného druhu </w:t>
            </w:r>
          </w:p>
        </w:tc>
        <w:tc>
          <w:tcPr>
            <w:tcW w:w="1151" w:type="dxa"/>
            <w:tcBorders>
              <w:top w:val="nil"/>
              <w:left w:val="nil"/>
              <w:bottom w:val="single" w:sz="4" w:space="0" w:color="auto"/>
              <w:right w:val="single" w:sz="4" w:space="0" w:color="auto"/>
            </w:tcBorders>
            <w:shd w:val="clear" w:color="auto" w:fill="auto"/>
            <w:vAlign w:val="center"/>
            <w:hideMark/>
          </w:tcPr>
          <w:p w14:paraId="7FFFB599"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0FE6B2FC"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206D1F87" w14:textId="77777777" w:rsidR="00EA29B9" w:rsidRPr="00652926" w:rsidRDefault="00EA29B9"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v období celého roka.</w:t>
            </w:r>
          </w:p>
        </w:tc>
      </w:tr>
      <w:tr w:rsidR="00EA29B9" w:rsidRPr="00652926" w14:paraId="558CAAB2" w14:textId="77777777" w:rsidTr="00EA29B9">
        <w:trPr>
          <w:trHeight w:val="62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00DEA2C7" w14:textId="77777777" w:rsidR="00EA29B9" w:rsidRPr="00652926" w:rsidRDefault="00EA29B9"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151" w:type="dxa"/>
            <w:tcBorders>
              <w:top w:val="nil"/>
              <w:left w:val="nil"/>
              <w:bottom w:val="single" w:sz="4" w:space="0" w:color="auto"/>
              <w:right w:val="single" w:sz="4" w:space="0" w:color="auto"/>
            </w:tcBorders>
            <w:shd w:val="clear" w:color="auto" w:fill="auto"/>
            <w:vAlign w:val="center"/>
            <w:hideMark/>
          </w:tcPr>
          <w:p w14:paraId="78174CA9"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30E4DB38"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center"/>
            <w:hideMark/>
          </w:tcPr>
          <w:p w14:paraId="56BAC10B" w14:textId="77777777" w:rsidR="00EA29B9" w:rsidRPr="00652926" w:rsidRDefault="00EA29B9"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EA29B9" w:rsidRPr="00652926" w14:paraId="1510A8D1" w14:textId="77777777" w:rsidTr="00EA29B9">
        <w:trPr>
          <w:trHeight w:val="35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107D577E" w14:textId="77777777" w:rsidR="00EA29B9" w:rsidRPr="00652926" w:rsidRDefault="00EA29B9"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151" w:type="dxa"/>
            <w:tcBorders>
              <w:top w:val="nil"/>
              <w:left w:val="nil"/>
              <w:bottom w:val="single" w:sz="4" w:space="0" w:color="auto"/>
              <w:right w:val="single" w:sz="4" w:space="0" w:color="auto"/>
            </w:tcBorders>
            <w:shd w:val="clear" w:color="auto" w:fill="auto"/>
            <w:vAlign w:val="center"/>
            <w:hideMark/>
          </w:tcPr>
          <w:p w14:paraId="339234AC"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0AFB714C" w14:textId="77777777" w:rsidR="00EA29B9" w:rsidRPr="00652926" w:rsidRDefault="00EA29B9"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3969" w:type="dxa"/>
            <w:tcBorders>
              <w:top w:val="nil"/>
              <w:left w:val="nil"/>
              <w:bottom w:val="single" w:sz="4" w:space="0" w:color="auto"/>
              <w:right w:val="single" w:sz="4" w:space="0" w:color="auto"/>
            </w:tcBorders>
            <w:shd w:val="clear" w:color="auto" w:fill="auto"/>
            <w:vAlign w:val="bottom"/>
            <w:hideMark/>
          </w:tcPr>
          <w:p w14:paraId="6B3616AC" w14:textId="77777777" w:rsidR="00EA29B9" w:rsidRPr="00652926" w:rsidRDefault="00EA29B9"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Zachovanie potrebného výskytu submerznej vegetácie v lokalitách </w:t>
            </w:r>
          </w:p>
        </w:tc>
      </w:tr>
    </w:tbl>
    <w:p w14:paraId="3B2915CB" w14:textId="77777777" w:rsidR="00EA29B9" w:rsidRDefault="00EA29B9" w:rsidP="00EA29B9">
      <w:pPr>
        <w:pStyle w:val="Zkladntext"/>
        <w:widowControl w:val="0"/>
        <w:spacing w:after="120"/>
        <w:ind w:left="360"/>
        <w:jc w:val="both"/>
        <w:rPr>
          <w:b w:val="0"/>
          <w:i/>
        </w:rPr>
      </w:pPr>
    </w:p>
    <w:p w14:paraId="5BBCA62C" w14:textId="34C39698" w:rsidR="00E35AE2" w:rsidRPr="004B4A09" w:rsidRDefault="00E35AE2" w:rsidP="00E35AE2">
      <w:pPr>
        <w:spacing w:line="240" w:lineRule="auto"/>
        <w:jc w:val="both"/>
        <w:rPr>
          <w:rFonts w:ascii="Times New Roman" w:eastAsia="Times New Roman" w:hAnsi="Times New Roman" w:cs="Times New Roman"/>
          <w:i/>
          <w:color w:val="000000"/>
          <w:sz w:val="24"/>
          <w:szCs w:val="24"/>
          <w:lang w:eastAsia="sk-SK"/>
        </w:rPr>
      </w:pPr>
      <w:r w:rsidRPr="004B4A09">
        <w:rPr>
          <w:rFonts w:ascii="Times New Roman" w:hAnsi="Times New Roman" w:cs="Times New Roman"/>
          <w:sz w:val="24"/>
          <w:szCs w:val="24"/>
        </w:rPr>
        <w:t xml:space="preserve">Zlepšenie stavu druhu </w:t>
      </w:r>
      <w:r w:rsidRPr="004B4A09">
        <w:rPr>
          <w:rFonts w:ascii="Times New Roman" w:eastAsia="Times New Roman" w:hAnsi="Times New Roman" w:cs="Times New Roman"/>
          <w:b/>
          <w:i/>
          <w:color w:val="000000"/>
          <w:sz w:val="24"/>
          <w:szCs w:val="24"/>
          <w:lang w:eastAsia="sk-SK"/>
        </w:rPr>
        <w:t>Lucanus cervus</w:t>
      </w:r>
      <w:r w:rsidRPr="004B4A09">
        <w:rPr>
          <w:rFonts w:ascii="Times New Roman" w:eastAsia="Times New Roman" w:hAnsi="Times New Roman" w:cs="Times New Roman"/>
          <w:i/>
          <w:color w:val="000000"/>
          <w:sz w:val="24"/>
          <w:szCs w:val="24"/>
          <w:lang w:eastAsia="sk-SK"/>
        </w:rPr>
        <w:t xml:space="preserve"> </w:t>
      </w:r>
      <w:r w:rsidRPr="004B4A09">
        <w:rPr>
          <w:rFonts w:ascii="Times New Roman" w:hAnsi="Times New Roman" w:cs="Times New Roman"/>
          <w:color w:val="000000"/>
          <w:sz w:val="24"/>
          <w:szCs w:val="24"/>
        </w:rPr>
        <w:t>v súlade s nasledovnými atribútmi:</w:t>
      </w:r>
    </w:p>
    <w:tbl>
      <w:tblPr>
        <w:tblW w:w="9356" w:type="dxa"/>
        <w:tblInd w:w="70" w:type="dxa"/>
        <w:tblCellMar>
          <w:left w:w="70" w:type="dxa"/>
          <w:right w:w="70" w:type="dxa"/>
        </w:tblCellMar>
        <w:tblLook w:val="04A0" w:firstRow="1" w:lastRow="0" w:firstColumn="1" w:lastColumn="0" w:noHBand="0" w:noVBand="1"/>
      </w:tblPr>
      <w:tblGrid>
        <w:gridCol w:w="1201"/>
        <w:gridCol w:w="1418"/>
        <w:gridCol w:w="1417"/>
        <w:gridCol w:w="5320"/>
      </w:tblGrid>
      <w:tr w:rsidR="00E35AE2" w:rsidRPr="00652926" w14:paraId="52B25D91" w14:textId="77777777" w:rsidTr="00EA29B9">
        <w:trPr>
          <w:trHeight w:val="620"/>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FBFF8" w14:textId="77777777" w:rsidR="00E35AE2" w:rsidRPr="004B4A09" w:rsidRDefault="00E35AE2"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B49310" w14:textId="77777777" w:rsidR="00E35AE2" w:rsidRPr="004B4A09" w:rsidRDefault="00E35AE2"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97AC452" w14:textId="77777777" w:rsidR="00E35AE2" w:rsidRPr="004B4A09" w:rsidRDefault="00E35AE2"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Cieľová hodnota</w:t>
            </w:r>
          </w:p>
        </w:tc>
        <w:tc>
          <w:tcPr>
            <w:tcW w:w="5320" w:type="dxa"/>
            <w:tcBorders>
              <w:top w:val="single" w:sz="4" w:space="0" w:color="auto"/>
              <w:left w:val="nil"/>
              <w:bottom w:val="single" w:sz="4" w:space="0" w:color="auto"/>
              <w:right w:val="single" w:sz="4" w:space="0" w:color="auto"/>
            </w:tcBorders>
            <w:shd w:val="clear" w:color="auto" w:fill="auto"/>
            <w:noWrap/>
            <w:vAlign w:val="center"/>
          </w:tcPr>
          <w:p w14:paraId="55CA7333" w14:textId="77777777" w:rsidR="00E35AE2" w:rsidRPr="004B4A09" w:rsidRDefault="00E35AE2"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Doplnkové informácie</w:t>
            </w:r>
          </w:p>
        </w:tc>
      </w:tr>
      <w:tr w:rsidR="00E35AE2" w:rsidRPr="00652926" w14:paraId="34419FF6" w14:textId="77777777" w:rsidTr="00EA29B9">
        <w:trPr>
          <w:trHeight w:val="620"/>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C6F0D"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FD045E"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9D37ED"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14:paraId="65777EA0" w14:textId="3D7655BC"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500 – 2000 </w:t>
            </w:r>
            <w:r w:rsidRPr="00652926">
              <w:rPr>
                <w:rFonts w:ascii="Times New Roman" w:eastAsia="Times New Roman" w:hAnsi="Times New Roman" w:cs="Times New Roman"/>
                <w:sz w:val="20"/>
                <w:szCs w:val="20"/>
                <w:lang w:eastAsia="sk-SK"/>
              </w:rPr>
              <w:t>jedincov (aktuály údaj / z SDF)</w:t>
            </w:r>
          </w:p>
        </w:tc>
      </w:tr>
      <w:tr w:rsidR="00E35AE2" w:rsidRPr="00652926" w14:paraId="67FFCB30" w14:textId="77777777" w:rsidTr="00EA29B9">
        <w:trPr>
          <w:trHeight w:val="930"/>
        </w:trPr>
        <w:tc>
          <w:tcPr>
            <w:tcW w:w="1201" w:type="dxa"/>
            <w:tcBorders>
              <w:top w:val="nil"/>
              <w:left w:val="single" w:sz="4" w:space="0" w:color="auto"/>
              <w:bottom w:val="single" w:sz="4" w:space="0" w:color="auto"/>
              <w:right w:val="single" w:sz="4" w:space="0" w:color="auto"/>
            </w:tcBorders>
            <w:shd w:val="clear" w:color="auto" w:fill="auto"/>
            <w:vAlign w:val="center"/>
            <w:hideMark/>
          </w:tcPr>
          <w:p w14:paraId="54A2600E"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418" w:type="dxa"/>
            <w:tcBorders>
              <w:top w:val="nil"/>
              <w:left w:val="nil"/>
              <w:bottom w:val="single" w:sz="4" w:space="0" w:color="auto"/>
              <w:right w:val="single" w:sz="4" w:space="0" w:color="auto"/>
            </w:tcBorders>
            <w:shd w:val="clear" w:color="auto" w:fill="auto"/>
            <w:noWrap/>
            <w:vAlign w:val="center"/>
            <w:hideMark/>
          </w:tcPr>
          <w:p w14:paraId="744BE20F"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14:paraId="1E2C45A6" w14:textId="7D8561CC" w:rsidR="00E35AE2" w:rsidRPr="0066146B" w:rsidRDefault="00DC12E1" w:rsidP="00EA29B9">
            <w:pPr>
              <w:spacing w:line="240" w:lineRule="auto"/>
              <w:jc w:val="center"/>
              <w:rPr>
                <w:rFonts w:ascii="Times New Roman" w:eastAsia="Times New Roman" w:hAnsi="Times New Roman" w:cs="Times New Roman"/>
                <w:sz w:val="20"/>
                <w:szCs w:val="20"/>
                <w:lang w:eastAsia="sk-SK"/>
              </w:rPr>
            </w:pPr>
            <w:r w:rsidRPr="0005704B">
              <w:rPr>
                <w:rFonts w:ascii="Times New Roman" w:hAnsi="Times New Roman" w:cs="Times New Roman"/>
                <w:color w:val="000000"/>
                <w:sz w:val="20"/>
                <w:szCs w:val="20"/>
                <w:lang w:eastAsia="sk-SK"/>
              </w:rPr>
              <w:t>1500</w:t>
            </w:r>
          </w:p>
        </w:tc>
        <w:tc>
          <w:tcPr>
            <w:tcW w:w="5320" w:type="dxa"/>
            <w:tcBorders>
              <w:top w:val="nil"/>
              <w:left w:val="nil"/>
              <w:bottom w:val="single" w:sz="4" w:space="0" w:color="auto"/>
              <w:right w:val="single" w:sz="4" w:space="0" w:color="auto"/>
            </w:tcBorders>
            <w:shd w:val="clear" w:color="auto" w:fill="auto"/>
            <w:noWrap/>
            <w:vAlign w:val="center"/>
            <w:hideMark/>
          </w:tcPr>
          <w:p w14:paraId="2378AFDF" w14:textId="77777777" w:rsidR="00E35AE2" w:rsidRPr="00652926" w:rsidRDefault="00E35AE2" w:rsidP="00EA29B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E35AE2" w:rsidRPr="00652926" w14:paraId="4C64B6A3" w14:textId="77777777" w:rsidTr="00EA29B9">
        <w:trPr>
          <w:trHeight w:val="620"/>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B22CDB9" w14:textId="77777777" w:rsidR="00E35AE2" w:rsidRPr="00652926" w:rsidRDefault="00E35AE2" w:rsidP="00EA29B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418" w:type="dxa"/>
            <w:tcBorders>
              <w:top w:val="nil"/>
              <w:left w:val="nil"/>
              <w:bottom w:val="single" w:sz="4" w:space="0" w:color="auto"/>
              <w:right w:val="single" w:sz="4" w:space="0" w:color="auto"/>
            </w:tcBorders>
            <w:shd w:val="clear" w:color="auto" w:fill="auto"/>
            <w:noWrap/>
            <w:vAlign w:val="center"/>
            <w:hideMark/>
          </w:tcPr>
          <w:p w14:paraId="613B1184"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14:paraId="321BD097" w14:textId="77777777" w:rsidR="00E35AE2" w:rsidRPr="00652926" w:rsidRDefault="00E35AE2"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320" w:type="dxa"/>
            <w:tcBorders>
              <w:top w:val="nil"/>
              <w:left w:val="nil"/>
              <w:bottom w:val="single" w:sz="4" w:space="0" w:color="auto"/>
              <w:right w:val="single" w:sz="4" w:space="0" w:color="auto"/>
            </w:tcBorders>
            <w:shd w:val="clear" w:color="auto" w:fill="auto"/>
            <w:vAlign w:val="bottom"/>
            <w:hideMark/>
          </w:tcPr>
          <w:p w14:paraId="701E1050" w14:textId="77777777" w:rsidR="00E35AE2" w:rsidRPr="00652926" w:rsidRDefault="00E35AE2"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4EBF6281" w14:textId="77777777" w:rsidR="00E35AE2" w:rsidRPr="0081610B" w:rsidRDefault="00E35AE2" w:rsidP="00E35AE2">
      <w:pPr>
        <w:spacing w:line="240" w:lineRule="auto"/>
        <w:rPr>
          <w:rFonts w:ascii="Times New Roman" w:hAnsi="Times New Roman" w:cs="Times New Roman"/>
          <w:color w:val="000000"/>
          <w:sz w:val="24"/>
          <w:szCs w:val="24"/>
          <w:lang w:eastAsia="sk-SK"/>
        </w:rPr>
      </w:pPr>
    </w:p>
    <w:p w14:paraId="7A43FC95" w14:textId="77777777" w:rsidR="0092206A" w:rsidRPr="004B4A09" w:rsidRDefault="0092206A" w:rsidP="0092206A">
      <w:pPr>
        <w:spacing w:line="240" w:lineRule="auto"/>
        <w:jc w:val="both"/>
        <w:rPr>
          <w:rFonts w:ascii="Times New Roman" w:eastAsia="Times New Roman" w:hAnsi="Times New Roman" w:cs="Times New Roman"/>
          <w:i/>
          <w:color w:val="000000"/>
          <w:sz w:val="24"/>
          <w:szCs w:val="24"/>
          <w:lang w:eastAsia="sk-SK"/>
        </w:rPr>
      </w:pPr>
      <w:r w:rsidRPr="004B4A09">
        <w:rPr>
          <w:rFonts w:ascii="Times New Roman" w:hAnsi="Times New Roman" w:cs="Times New Roman"/>
          <w:sz w:val="24"/>
          <w:szCs w:val="24"/>
        </w:rPr>
        <w:t xml:space="preserve">Zlepšenie stavu druhu </w:t>
      </w:r>
      <w:r w:rsidRPr="004B4A09">
        <w:rPr>
          <w:rFonts w:ascii="Times New Roman" w:eastAsia="Times New Roman" w:hAnsi="Times New Roman" w:cs="Times New Roman"/>
          <w:b/>
          <w:i/>
          <w:color w:val="000000"/>
          <w:sz w:val="24"/>
          <w:szCs w:val="24"/>
          <w:lang w:eastAsia="sk-SK"/>
        </w:rPr>
        <w:t xml:space="preserve">Triturus dobrogicus </w:t>
      </w:r>
      <w:r w:rsidRPr="004B4A09">
        <w:rPr>
          <w:rFonts w:ascii="Times New Roman" w:hAnsi="Times New Roman" w:cs="Times New Roman"/>
          <w:bCs/>
          <w:sz w:val="24"/>
          <w:szCs w:val="24"/>
          <w:shd w:val="clear" w:color="auto" w:fill="FFFFFF"/>
        </w:rPr>
        <w:t>z</w:t>
      </w:r>
      <w:r w:rsidRPr="004B4A09">
        <w:rPr>
          <w:rFonts w:ascii="Times New Roman" w:hAnsi="Times New Roman" w:cs="Times New Roman"/>
          <w:sz w:val="24"/>
          <w:szCs w:val="24"/>
        </w:rPr>
        <w:t>a splnenia nasledovných atribútov.</w:t>
      </w:r>
    </w:p>
    <w:tbl>
      <w:tblPr>
        <w:tblW w:w="9498" w:type="dxa"/>
        <w:tblInd w:w="70" w:type="dxa"/>
        <w:tblCellMar>
          <w:left w:w="70" w:type="dxa"/>
          <w:right w:w="70" w:type="dxa"/>
        </w:tblCellMar>
        <w:tblLook w:val="04A0" w:firstRow="1" w:lastRow="0" w:firstColumn="1" w:lastColumn="0" w:noHBand="0" w:noVBand="1"/>
      </w:tblPr>
      <w:tblGrid>
        <w:gridCol w:w="2488"/>
        <w:gridCol w:w="1340"/>
        <w:gridCol w:w="1200"/>
        <w:gridCol w:w="4470"/>
      </w:tblGrid>
      <w:tr w:rsidR="0092206A" w:rsidRPr="004B4A09" w14:paraId="0EC22AFC" w14:textId="77777777" w:rsidTr="004B4A09">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C91B" w14:textId="77777777" w:rsidR="0092206A" w:rsidRPr="004B4A09" w:rsidRDefault="0092206A" w:rsidP="00EA29B9">
            <w:pPr>
              <w:spacing w:line="240" w:lineRule="auto"/>
              <w:jc w:val="both"/>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658D6B7" w14:textId="77777777" w:rsidR="0092206A" w:rsidRPr="004B4A09" w:rsidRDefault="0092206A"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Merateľnosť</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9321660" w14:textId="77777777" w:rsidR="0092206A" w:rsidRPr="004B4A09" w:rsidRDefault="0092206A" w:rsidP="00EA29B9">
            <w:pPr>
              <w:spacing w:line="240" w:lineRule="auto"/>
              <w:jc w:val="center"/>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Cieľová hodnota</w:t>
            </w:r>
          </w:p>
        </w:tc>
        <w:tc>
          <w:tcPr>
            <w:tcW w:w="4470" w:type="dxa"/>
            <w:tcBorders>
              <w:top w:val="single" w:sz="4" w:space="0" w:color="auto"/>
              <w:left w:val="nil"/>
              <w:bottom w:val="single" w:sz="4" w:space="0" w:color="auto"/>
              <w:right w:val="single" w:sz="4" w:space="0" w:color="auto"/>
            </w:tcBorders>
            <w:shd w:val="clear" w:color="auto" w:fill="auto"/>
            <w:vAlign w:val="center"/>
            <w:hideMark/>
          </w:tcPr>
          <w:p w14:paraId="1191504C" w14:textId="77777777" w:rsidR="0092206A" w:rsidRPr="004B4A09" w:rsidRDefault="0092206A" w:rsidP="00EA29B9">
            <w:pPr>
              <w:spacing w:line="240" w:lineRule="auto"/>
              <w:jc w:val="both"/>
              <w:rPr>
                <w:rFonts w:ascii="Times New Roman" w:eastAsia="Times New Roman" w:hAnsi="Times New Roman" w:cs="Times New Roman"/>
                <w:b/>
                <w:sz w:val="20"/>
                <w:szCs w:val="20"/>
                <w:lang w:eastAsia="sk-SK"/>
              </w:rPr>
            </w:pPr>
            <w:r w:rsidRPr="004B4A09">
              <w:rPr>
                <w:rFonts w:ascii="Times New Roman" w:eastAsia="Times New Roman" w:hAnsi="Times New Roman" w:cs="Times New Roman"/>
                <w:b/>
                <w:sz w:val="20"/>
                <w:szCs w:val="20"/>
                <w:lang w:eastAsia="sk-SK"/>
              </w:rPr>
              <w:t>Doplnkové informácie</w:t>
            </w:r>
          </w:p>
        </w:tc>
      </w:tr>
      <w:tr w:rsidR="0092206A" w:rsidRPr="00652926" w14:paraId="7787E381" w14:textId="77777777" w:rsidTr="004B4A09">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C1F0"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D7FD76"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9237993" w14:textId="7E768A91"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1500 </w:t>
            </w:r>
          </w:p>
        </w:tc>
        <w:tc>
          <w:tcPr>
            <w:tcW w:w="4470" w:type="dxa"/>
            <w:tcBorders>
              <w:top w:val="single" w:sz="4" w:space="0" w:color="auto"/>
              <w:left w:val="nil"/>
              <w:bottom w:val="single" w:sz="4" w:space="0" w:color="auto"/>
              <w:right w:val="single" w:sz="4" w:space="0" w:color="auto"/>
            </w:tcBorders>
            <w:shd w:val="clear" w:color="auto" w:fill="auto"/>
            <w:vAlign w:val="center"/>
            <w:hideMark/>
          </w:tcPr>
          <w:p w14:paraId="20FBD0D9" w14:textId="6B3350FA"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od 700 do 1500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r>
              <w:rPr>
                <w:rFonts w:ascii="Times New Roman" w:eastAsia="Times New Roman" w:hAnsi="Times New Roman" w:cs="Times New Roman"/>
                <w:color w:val="000000"/>
                <w:sz w:val="20"/>
                <w:szCs w:val="20"/>
                <w:lang w:eastAsia="sk-SK"/>
              </w:rPr>
              <w:t xml:space="preserve"> Je potrebné zvýšiť početnosť druhu v území.</w:t>
            </w:r>
          </w:p>
        </w:tc>
      </w:tr>
      <w:tr w:rsidR="0092206A" w:rsidRPr="00652926" w14:paraId="1E299962" w14:textId="77777777" w:rsidTr="004B4A09">
        <w:trPr>
          <w:trHeight w:val="1146"/>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32FC16D"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A1C4C49"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200" w:type="dxa"/>
            <w:tcBorders>
              <w:top w:val="nil"/>
              <w:left w:val="nil"/>
              <w:bottom w:val="single" w:sz="4" w:space="0" w:color="auto"/>
              <w:right w:val="single" w:sz="4" w:space="0" w:color="auto"/>
            </w:tcBorders>
            <w:shd w:val="clear" w:color="auto" w:fill="auto"/>
            <w:vAlign w:val="center"/>
            <w:hideMark/>
          </w:tcPr>
          <w:p w14:paraId="3AA7769E" w14:textId="2C98DC13" w:rsidR="0092206A" w:rsidRPr="009A5B90" w:rsidRDefault="0092206A" w:rsidP="00DC12E1">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Min. </w:t>
            </w:r>
            <w:r w:rsidR="00DC12E1" w:rsidRPr="0005704B">
              <w:rPr>
                <w:rFonts w:ascii="Times New Roman" w:hAnsi="Times New Roman" w:cs="Times New Roman"/>
                <w:color w:val="000000"/>
                <w:sz w:val="20"/>
                <w:szCs w:val="20"/>
                <w:lang w:eastAsia="sk-SK"/>
              </w:rPr>
              <w:t>500</w:t>
            </w:r>
            <w:r w:rsidRPr="0005704B">
              <w:rPr>
                <w:rFonts w:ascii="Times New Roman" w:hAnsi="Times New Roman" w:cs="Times New Roman"/>
                <w:color w:val="000000"/>
                <w:sz w:val="20"/>
                <w:szCs w:val="20"/>
                <w:lang w:eastAsia="sk-SK"/>
              </w:rPr>
              <w:t xml:space="preserve"> h</w:t>
            </w:r>
            <w:r>
              <w:rPr>
                <w:rFonts w:ascii="Times New Roman" w:hAnsi="Times New Roman" w:cs="Times New Roman"/>
                <w:color w:val="000000"/>
                <w:sz w:val="20"/>
                <w:szCs w:val="20"/>
                <w:lang w:eastAsia="sk-SK"/>
              </w:rPr>
              <w:t>a</w:t>
            </w:r>
          </w:p>
        </w:tc>
        <w:tc>
          <w:tcPr>
            <w:tcW w:w="4470" w:type="dxa"/>
            <w:tcBorders>
              <w:top w:val="nil"/>
              <w:left w:val="nil"/>
              <w:bottom w:val="single" w:sz="4" w:space="0" w:color="auto"/>
              <w:right w:val="single" w:sz="4" w:space="0" w:color="auto"/>
            </w:tcBorders>
            <w:shd w:val="clear" w:color="auto" w:fill="auto"/>
            <w:noWrap/>
            <w:vAlign w:val="center"/>
            <w:hideMark/>
          </w:tcPr>
          <w:p w14:paraId="457E6D08"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w:t>
            </w:r>
            <w:r>
              <w:rPr>
                <w:rFonts w:ascii="Times New Roman" w:eastAsia="Times New Roman" w:hAnsi="Times New Roman" w:cs="Times New Roman"/>
                <w:sz w:val="20"/>
                <w:szCs w:val="20"/>
                <w:lang w:eastAsia="sk-SK"/>
              </w:rPr>
              <w:t>é plocha, depresie.</w:t>
            </w:r>
            <w:r w:rsidRPr="00652926">
              <w:rPr>
                <w:rFonts w:ascii="Times New Roman" w:eastAsia="Times New Roman" w:hAnsi="Times New Roman" w:cs="Times New Roman"/>
                <w:sz w:val="20"/>
                <w:szCs w:val="20"/>
                <w:lang w:eastAsia="sk-SK"/>
              </w:rPr>
              <w:t xml:space="preserve"> Vyhýba sa zarybneným vodám. </w:t>
            </w: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 xml:space="preserve"> okolí reprodukčnej lokality </w:t>
            </w:r>
            <w:r>
              <w:rPr>
                <w:rFonts w:ascii="Times New Roman" w:eastAsia="Times New Roman" w:hAnsi="Times New Roman" w:cs="Times New Roman"/>
                <w:sz w:val="20"/>
                <w:szCs w:val="20"/>
                <w:lang w:eastAsia="sk-SK"/>
              </w:rPr>
              <w:t xml:space="preserve">sa </w:t>
            </w:r>
            <w:r w:rsidRPr="00652926">
              <w:rPr>
                <w:rFonts w:ascii="Times New Roman" w:eastAsia="Times New Roman" w:hAnsi="Times New Roman" w:cs="Times New Roman"/>
                <w:sz w:val="20"/>
                <w:szCs w:val="20"/>
                <w:lang w:eastAsia="sk-SK"/>
              </w:rPr>
              <w:t>nachádza dostatok úkrytov pre skrytý spôsob terestrického života.</w:t>
            </w:r>
          </w:p>
        </w:tc>
      </w:tr>
      <w:tr w:rsidR="0092206A" w:rsidRPr="00652926" w14:paraId="5C8B8B44" w14:textId="77777777" w:rsidTr="004B4A09">
        <w:trPr>
          <w:trHeight w:val="845"/>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3CEE1766"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40" w:type="dxa"/>
            <w:tcBorders>
              <w:top w:val="nil"/>
              <w:left w:val="nil"/>
              <w:bottom w:val="single" w:sz="4" w:space="0" w:color="auto"/>
              <w:right w:val="single" w:sz="4" w:space="0" w:color="auto"/>
            </w:tcBorders>
            <w:shd w:val="clear" w:color="auto" w:fill="auto"/>
            <w:vAlign w:val="center"/>
            <w:hideMark/>
          </w:tcPr>
          <w:p w14:paraId="150472E2"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200" w:type="dxa"/>
            <w:tcBorders>
              <w:top w:val="nil"/>
              <w:left w:val="nil"/>
              <w:bottom w:val="single" w:sz="4" w:space="0" w:color="auto"/>
              <w:right w:val="single" w:sz="4" w:space="0" w:color="auto"/>
            </w:tcBorders>
            <w:shd w:val="clear" w:color="auto" w:fill="auto"/>
            <w:noWrap/>
            <w:vAlign w:val="center"/>
            <w:hideMark/>
          </w:tcPr>
          <w:p w14:paraId="66B7FEDF"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4470" w:type="dxa"/>
            <w:tcBorders>
              <w:top w:val="nil"/>
              <w:left w:val="nil"/>
              <w:bottom w:val="single" w:sz="4" w:space="0" w:color="auto"/>
              <w:right w:val="single" w:sz="4" w:space="0" w:color="auto"/>
            </w:tcBorders>
            <w:shd w:val="clear" w:color="auto" w:fill="auto"/>
            <w:vAlign w:val="center"/>
            <w:hideMark/>
          </w:tcPr>
          <w:p w14:paraId="3BB9A8BF"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92206A" w:rsidRPr="00652926" w14:paraId="60A29F0D" w14:textId="77777777" w:rsidTr="004B4A09">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706A8E69"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42E642C3"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200" w:type="dxa"/>
            <w:tcBorders>
              <w:top w:val="nil"/>
              <w:left w:val="nil"/>
              <w:bottom w:val="single" w:sz="4" w:space="0" w:color="auto"/>
              <w:right w:val="single" w:sz="4" w:space="0" w:color="auto"/>
            </w:tcBorders>
            <w:shd w:val="clear" w:color="auto" w:fill="auto"/>
            <w:vAlign w:val="center"/>
            <w:hideMark/>
          </w:tcPr>
          <w:p w14:paraId="169C0CFB"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4470" w:type="dxa"/>
            <w:tcBorders>
              <w:top w:val="nil"/>
              <w:left w:val="nil"/>
              <w:bottom w:val="single" w:sz="4" w:space="0" w:color="auto"/>
              <w:right w:val="single" w:sz="4" w:space="0" w:color="auto"/>
            </w:tcBorders>
            <w:shd w:val="clear" w:color="auto" w:fill="auto"/>
            <w:noWrap/>
            <w:vAlign w:val="bottom"/>
            <w:hideMark/>
          </w:tcPr>
          <w:p w14:paraId="7BAAC05D"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92206A" w:rsidRPr="00652926" w14:paraId="448674BE" w14:textId="77777777" w:rsidTr="004B4A09">
        <w:trPr>
          <w:trHeight w:val="355"/>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59BCABE2" w14:textId="77777777" w:rsidR="0092206A" w:rsidRPr="00652926" w:rsidRDefault="0092206A" w:rsidP="00EA29B9">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361AE81A"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200" w:type="dxa"/>
            <w:tcBorders>
              <w:top w:val="nil"/>
              <w:left w:val="nil"/>
              <w:bottom w:val="single" w:sz="4" w:space="0" w:color="auto"/>
              <w:right w:val="single" w:sz="4" w:space="0" w:color="auto"/>
            </w:tcBorders>
            <w:shd w:val="clear" w:color="auto" w:fill="auto"/>
            <w:vAlign w:val="center"/>
            <w:hideMark/>
          </w:tcPr>
          <w:p w14:paraId="4146EF9B" w14:textId="77777777" w:rsidR="0092206A" w:rsidRPr="00652926" w:rsidRDefault="0092206A" w:rsidP="00EA29B9">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4470" w:type="dxa"/>
            <w:tcBorders>
              <w:top w:val="nil"/>
              <w:left w:val="nil"/>
              <w:bottom w:val="single" w:sz="4" w:space="0" w:color="auto"/>
              <w:right w:val="single" w:sz="4" w:space="0" w:color="auto"/>
            </w:tcBorders>
            <w:shd w:val="clear" w:color="auto" w:fill="auto"/>
            <w:vAlign w:val="bottom"/>
            <w:hideMark/>
          </w:tcPr>
          <w:p w14:paraId="5962F60F" w14:textId="77777777" w:rsidR="0092206A" w:rsidRPr="00652926" w:rsidRDefault="0092206A" w:rsidP="00EA29B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753967F3" w14:textId="77777777" w:rsidR="0092206A" w:rsidRDefault="0092206A" w:rsidP="0092206A">
      <w:pPr>
        <w:spacing w:line="240" w:lineRule="auto"/>
        <w:jc w:val="both"/>
        <w:rPr>
          <w:rFonts w:ascii="Times New Roman" w:hAnsi="Times New Roman" w:cs="Times New Roman"/>
          <w:color w:val="000000"/>
        </w:rPr>
      </w:pPr>
    </w:p>
    <w:p w14:paraId="7DCE2A94" w14:textId="2153311C" w:rsidR="00E35AE2" w:rsidRPr="004451E9" w:rsidRDefault="00E35AE2" w:rsidP="004B4A09">
      <w:pPr>
        <w:spacing w:line="240" w:lineRule="auto"/>
        <w:ind w:left="-284" w:firstLine="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Pr>
          <w:rFonts w:ascii="Times New Roman" w:eastAsia="Times New Roman" w:hAnsi="Times New Roman" w:cs="Times New Roman"/>
          <w:b/>
          <w:i/>
          <w:color w:val="000000"/>
          <w:sz w:val="24"/>
          <w:szCs w:val="24"/>
          <w:lang w:eastAsia="sk-SK"/>
        </w:rPr>
        <w:t xml:space="preserve">bombina </w:t>
      </w:r>
      <w:r w:rsidRPr="009B7A4C">
        <w:rPr>
          <w:rFonts w:ascii="Times New Roman" w:hAnsi="Times New Roman" w:cs="Times New Roman"/>
          <w:color w:val="000000"/>
          <w:sz w:val="24"/>
          <w:szCs w:val="24"/>
        </w:rPr>
        <w:t xml:space="preserve">za splnenia nasledovných atribútov: </w:t>
      </w:r>
    </w:p>
    <w:tbl>
      <w:tblPr>
        <w:tblW w:w="9498" w:type="dxa"/>
        <w:tblInd w:w="-5" w:type="dxa"/>
        <w:tblCellMar>
          <w:left w:w="70" w:type="dxa"/>
          <w:right w:w="70" w:type="dxa"/>
        </w:tblCellMar>
        <w:tblLook w:val="04A0" w:firstRow="1" w:lastRow="0" w:firstColumn="1" w:lastColumn="0" w:noHBand="0" w:noVBand="1"/>
      </w:tblPr>
      <w:tblGrid>
        <w:gridCol w:w="1482"/>
        <w:gridCol w:w="1276"/>
        <w:gridCol w:w="1549"/>
        <w:gridCol w:w="5191"/>
      </w:tblGrid>
      <w:tr w:rsidR="00E35AE2" w:rsidRPr="0000010E" w14:paraId="335672A6" w14:textId="77777777" w:rsidTr="004B4A09">
        <w:trPr>
          <w:trHeight w:val="417"/>
        </w:trPr>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47DFA"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A1D6BC"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2B7A7E3" w14:textId="77777777" w:rsidR="00E35AE2" w:rsidRPr="009B7A4C" w:rsidRDefault="00E35AE2" w:rsidP="0005704B">
            <w:pPr>
              <w:spacing w:line="240" w:lineRule="auto"/>
              <w:jc w:val="center"/>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191" w:type="dxa"/>
            <w:tcBorders>
              <w:top w:val="single" w:sz="4" w:space="0" w:color="auto"/>
              <w:left w:val="nil"/>
              <w:bottom w:val="single" w:sz="4" w:space="0" w:color="auto"/>
              <w:right w:val="single" w:sz="4" w:space="0" w:color="auto"/>
            </w:tcBorders>
            <w:shd w:val="clear" w:color="auto" w:fill="auto"/>
            <w:vAlign w:val="center"/>
            <w:hideMark/>
          </w:tcPr>
          <w:p w14:paraId="0AB09525" w14:textId="77777777" w:rsidR="00E35AE2" w:rsidRPr="009B7A4C" w:rsidRDefault="00E35AE2" w:rsidP="00EA29B9">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E35AE2" w:rsidRPr="0000010E" w14:paraId="635AAC2C" w14:textId="77777777" w:rsidTr="004B4A09">
        <w:trPr>
          <w:trHeight w:val="810"/>
        </w:trPr>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2BB7"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8EC40D"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1D0405E2" w14:textId="4A694338" w:rsidR="00E35AE2" w:rsidRPr="00EF3712" w:rsidRDefault="00E35AE2" w:rsidP="0005704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10 00</w:t>
            </w:r>
            <w:r w:rsidRPr="00EF3712">
              <w:rPr>
                <w:rFonts w:ascii="Times New Roman" w:eastAsia="Times New Roman" w:hAnsi="Times New Roman" w:cs="Times New Roman"/>
                <w:color w:val="000000"/>
                <w:sz w:val="20"/>
                <w:szCs w:val="20"/>
                <w:lang w:eastAsia="sk-SK"/>
              </w:rPr>
              <w:t>0 jedincov</w:t>
            </w:r>
          </w:p>
        </w:tc>
        <w:tc>
          <w:tcPr>
            <w:tcW w:w="5191" w:type="dxa"/>
            <w:tcBorders>
              <w:top w:val="single" w:sz="4" w:space="0" w:color="auto"/>
              <w:left w:val="nil"/>
              <w:bottom w:val="single" w:sz="4" w:space="0" w:color="auto"/>
              <w:right w:val="single" w:sz="4" w:space="0" w:color="auto"/>
            </w:tcBorders>
            <w:shd w:val="clear" w:color="auto" w:fill="auto"/>
            <w:vAlign w:val="center"/>
            <w:hideMark/>
          </w:tcPr>
          <w:p w14:paraId="3E627CCD" w14:textId="5BDCE764"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500</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50 000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E35AE2" w:rsidRPr="0000010E" w14:paraId="20C99EC3" w14:textId="77777777" w:rsidTr="004B4A09">
        <w:trPr>
          <w:trHeight w:val="930"/>
        </w:trPr>
        <w:tc>
          <w:tcPr>
            <w:tcW w:w="1482" w:type="dxa"/>
            <w:tcBorders>
              <w:top w:val="nil"/>
              <w:left w:val="single" w:sz="4" w:space="0" w:color="auto"/>
              <w:bottom w:val="single" w:sz="4" w:space="0" w:color="auto"/>
              <w:right w:val="single" w:sz="4" w:space="0" w:color="auto"/>
            </w:tcBorders>
            <w:shd w:val="clear" w:color="auto" w:fill="auto"/>
            <w:vAlign w:val="center"/>
          </w:tcPr>
          <w:p w14:paraId="288BFCD0"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1D6E6F76"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49" w:type="dxa"/>
            <w:tcBorders>
              <w:top w:val="nil"/>
              <w:left w:val="nil"/>
              <w:bottom w:val="single" w:sz="4" w:space="0" w:color="auto"/>
              <w:right w:val="single" w:sz="4" w:space="0" w:color="auto"/>
            </w:tcBorders>
            <w:shd w:val="clear" w:color="auto" w:fill="auto"/>
            <w:vAlign w:val="center"/>
          </w:tcPr>
          <w:p w14:paraId="30B6C8AD" w14:textId="0AAAFF73" w:rsidR="00E35AE2" w:rsidRPr="00DC12E1" w:rsidRDefault="00DC12E1" w:rsidP="0005704B">
            <w:pPr>
              <w:spacing w:line="240" w:lineRule="auto"/>
              <w:jc w:val="center"/>
              <w:rPr>
                <w:rFonts w:ascii="Times New Roman" w:eastAsia="Times New Roman" w:hAnsi="Times New Roman" w:cs="Times New Roman"/>
                <w:color w:val="000000"/>
                <w:sz w:val="20"/>
                <w:szCs w:val="20"/>
                <w:highlight w:val="yellow"/>
                <w:lang w:eastAsia="sk-SK"/>
              </w:rPr>
            </w:pPr>
            <w:r w:rsidRPr="0005704B">
              <w:rPr>
                <w:rFonts w:ascii="Times New Roman" w:hAnsi="Times New Roman" w:cs="Times New Roman"/>
                <w:color w:val="000000"/>
                <w:sz w:val="20"/>
                <w:szCs w:val="20"/>
                <w:lang w:eastAsia="sk-SK"/>
              </w:rPr>
              <w:t>15</w:t>
            </w:r>
          </w:p>
        </w:tc>
        <w:tc>
          <w:tcPr>
            <w:tcW w:w="5191" w:type="dxa"/>
            <w:tcBorders>
              <w:top w:val="nil"/>
              <w:left w:val="nil"/>
              <w:bottom w:val="single" w:sz="4" w:space="0" w:color="auto"/>
              <w:right w:val="single" w:sz="4" w:space="0" w:color="auto"/>
            </w:tcBorders>
            <w:shd w:val="clear" w:color="auto" w:fill="auto"/>
            <w:vAlign w:val="center"/>
          </w:tcPr>
          <w:p w14:paraId="6F3D6146"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E35AE2" w:rsidRPr="0000010E" w14:paraId="07DD26F0" w14:textId="77777777" w:rsidTr="004B4A09">
        <w:trPr>
          <w:trHeight w:val="930"/>
        </w:trPr>
        <w:tc>
          <w:tcPr>
            <w:tcW w:w="1482" w:type="dxa"/>
            <w:tcBorders>
              <w:top w:val="nil"/>
              <w:left w:val="single" w:sz="4" w:space="0" w:color="auto"/>
              <w:bottom w:val="single" w:sz="4" w:space="0" w:color="auto"/>
              <w:right w:val="single" w:sz="4" w:space="0" w:color="auto"/>
            </w:tcBorders>
            <w:shd w:val="clear" w:color="auto" w:fill="auto"/>
            <w:vAlign w:val="center"/>
            <w:hideMark/>
          </w:tcPr>
          <w:p w14:paraId="71DC5AB4"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D90B09D"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49" w:type="dxa"/>
            <w:tcBorders>
              <w:top w:val="nil"/>
              <w:left w:val="nil"/>
              <w:bottom w:val="single" w:sz="4" w:space="0" w:color="auto"/>
              <w:right w:val="single" w:sz="4" w:space="0" w:color="auto"/>
            </w:tcBorders>
            <w:shd w:val="clear" w:color="auto" w:fill="auto"/>
            <w:vAlign w:val="center"/>
            <w:hideMark/>
          </w:tcPr>
          <w:p w14:paraId="22D44F61" w14:textId="77777777" w:rsidR="00E35AE2" w:rsidRPr="00EF3712" w:rsidRDefault="00E35AE2" w:rsidP="0005704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191" w:type="dxa"/>
            <w:tcBorders>
              <w:top w:val="nil"/>
              <w:left w:val="nil"/>
              <w:bottom w:val="single" w:sz="4" w:space="0" w:color="auto"/>
              <w:right w:val="single" w:sz="4" w:space="0" w:color="auto"/>
            </w:tcBorders>
            <w:shd w:val="clear" w:color="auto" w:fill="auto"/>
            <w:vAlign w:val="center"/>
            <w:hideMark/>
          </w:tcPr>
          <w:p w14:paraId="45F5F5A2" w14:textId="77777777" w:rsidR="00E35AE2" w:rsidRPr="00EF3712" w:rsidRDefault="00E35AE2" w:rsidP="00EA29B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A2B8BEB" w14:textId="77777777" w:rsidR="00E35AE2" w:rsidRPr="00EF3712" w:rsidRDefault="00E35AE2" w:rsidP="00E35AE2">
      <w:pPr>
        <w:pStyle w:val="Zkladntext"/>
        <w:widowControl w:val="0"/>
        <w:ind w:left="360"/>
        <w:jc w:val="left"/>
        <w:rPr>
          <w:b w:val="0"/>
          <w:i/>
          <w:color w:val="000000"/>
        </w:rPr>
      </w:pPr>
    </w:p>
    <w:p w14:paraId="3012A266" w14:textId="5944EBA7" w:rsidR="00EA29B9" w:rsidRPr="004451E9" w:rsidRDefault="00EA29B9" w:rsidP="004B4A09">
      <w:pPr>
        <w:spacing w:line="240" w:lineRule="auto"/>
        <w:ind w:left="-284" w:firstLine="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Cobitis taenia </w:t>
      </w:r>
      <w:r w:rsidRPr="009B7A4C">
        <w:rPr>
          <w:rFonts w:ascii="Times New Roman" w:hAnsi="Times New Roman" w:cs="Times New Roman"/>
          <w:color w:val="000000"/>
          <w:sz w:val="24"/>
          <w:szCs w:val="24"/>
        </w:rPr>
        <w:t xml:space="preserve">za splnenia nasledovných atribútov: </w:t>
      </w:r>
    </w:p>
    <w:tbl>
      <w:tblPr>
        <w:tblW w:w="52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8"/>
        <w:gridCol w:w="1610"/>
        <w:gridCol w:w="1200"/>
        <w:gridCol w:w="4844"/>
      </w:tblGrid>
      <w:tr w:rsidR="00EA29B9" w:rsidRPr="00870D1F" w14:paraId="0AD7F52C" w14:textId="77777777" w:rsidTr="004B4A09">
        <w:trPr>
          <w:jc w:val="center"/>
        </w:trPr>
        <w:tc>
          <w:tcPr>
            <w:tcW w:w="1838" w:type="dxa"/>
            <w:tcMar>
              <w:top w:w="100" w:type="dxa"/>
              <w:left w:w="100" w:type="dxa"/>
              <w:bottom w:w="100" w:type="dxa"/>
              <w:right w:w="100" w:type="dxa"/>
            </w:tcMar>
          </w:tcPr>
          <w:p w14:paraId="0A7B8177" w14:textId="77777777" w:rsidR="00EA29B9" w:rsidRPr="00870D1F" w:rsidRDefault="00EA29B9"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610" w:type="dxa"/>
            <w:tcMar>
              <w:top w:w="100" w:type="dxa"/>
              <w:left w:w="100" w:type="dxa"/>
              <w:bottom w:w="100" w:type="dxa"/>
              <w:right w:w="100" w:type="dxa"/>
            </w:tcMar>
          </w:tcPr>
          <w:p w14:paraId="3F225BBE" w14:textId="77777777" w:rsidR="00EA29B9" w:rsidRPr="00870D1F" w:rsidRDefault="00EA29B9"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42653A1" w14:textId="77777777" w:rsidR="00EA29B9" w:rsidRPr="00870D1F" w:rsidRDefault="00EA29B9"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844" w:type="dxa"/>
            <w:tcMar>
              <w:top w:w="100" w:type="dxa"/>
              <w:left w:w="100" w:type="dxa"/>
              <w:bottom w:w="100" w:type="dxa"/>
              <w:right w:w="100" w:type="dxa"/>
            </w:tcMar>
          </w:tcPr>
          <w:p w14:paraId="6D630587" w14:textId="77777777" w:rsidR="00EA29B9" w:rsidRPr="00870D1F" w:rsidRDefault="00EA29B9"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EA29B9" w:rsidRPr="00870D1F" w14:paraId="4DC7E783" w14:textId="77777777" w:rsidTr="004B4A09">
        <w:trPr>
          <w:trHeight w:val="225"/>
          <w:jc w:val="center"/>
        </w:trPr>
        <w:tc>
          <w:tcPr>
            <w:tcW w:w="1838" w:type="dxa"/>
            <w:tcMar>
              <w:top w:w="100" w:type="dxa"/>
              <w:left w:w="100" w:type="dxa"/>
              <w:bottom w:w="100" w:type="dxa"/>
              <w:right w:w="100" w:type="dxa"/>
            </w:tcMar>
          </w:tcPr>
          <w:p w14:paraId="19E54678" w14:textId="77777777" w:rsidR="00EA29B9" w:rsidRPr="00870D1F" w:rsidRDefault="00EA29B9" w:rsidP="007E6F6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610" w:type="dxa"/>
            <w:tcMar>
              <w:top w:w="100" w:type="dxa"/>
              <w:left w:w="100" w:type="dxa"/>
              <w:bottom w:w="100" w:type="dxa"/>
              <w:right w:w="100" w:type="dxa"/>
            </w:tcMar>
          </w:tcPr>
          <w:p w14:paraId="0BCD26E3" w14:textId="77777777" w:rsidR="00EA29B9" w:rsidRPr="00870D1F" w:rsidRDefault="00EA29B9"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58599C45" w14:textId="4329C6D7" w:rsidR="00EA29B9" w:rsidRPr="00870D1F" w:rsidRDefault="00EA29B9" w:rsidP="007E6F6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5</w:t>
            </w:r>
          </w:p>
        </w:tc>
        <w:tc>
          <w:tcPr>
            <w:tcW w:w="4844" w:type="dxa"/>
            <w:tcMar>
              <w:top w:w="100" w:type="dxa"/>
              <w:left w:w="100" w:type="dxa"/>
              <w:bottom w:w="100" w:type="dxa"/>
              <w:right w:w="100" w:type="dxa"/>
            </w:tcMar>
          </w:tcPr>
          <w:p w14:paraId="00CCD9B0" w14:textId="068A82B3" w:rsidR="00EA29B9" w:rsidRPr="00870D1F" w:rsidRDefault="00EA29B9" w:rsidP="00EA29B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uh v hlavnom toku zastúpenie 1000 – 5000 jedincov.</w:t>
            </w:r>
            <w:r w:rsidRPr="00870D1F">
              <w:rPr>
                <w:rFonts w:ascii="Times New Roman" w:hAnsi="Times New Roman" w:cs="Times New Roman"/>
                <w:color w:val="000000"/>
                <w:sz w:val="20"/>
                <w:szCs w:val="20"/>
              </w:rPr>
              <w:t xml:space="preserve"> </w:t>
            </w:r>
          </w:p>
        </w:tc>
      </w:tr>
      <w:tr w:rsidR="00EA29B9" w:rsidRPr="00870D1F" w14:paraId="23F8C349" w14:textId="77777777" w:rsidTr="004B4A09">
        <w:trPr>
          <w:trHeight w:val="225"/>
          <w:jc w:val="center"/>
        </w:trPr>
        <w:tc>
          <w:tcPr>
            <w:tcW w:w="1838" w:type="dxa"/>
            <w:tcMar>
              <w:top w:w="100" w:type="dxa"/>
              <w:left w:w="100" w:type="dxa"/>
              <w:bottom w:w="100" w:type="dxa"/>
              <w:right w:w="100" w:type="dxa"/>
            </w:tcMar>
          </w:tcPr>
          <w:p w14:paraId="09097DBD" w14:textId="77777777" w:rsidR="00EA29B9" w:rsidRPr="00870D1F" w:rsidRDefault="00EA29B9" w:rsidP="007E6F6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610" w:type="dxa"/>
            <w:tcMar>
              <w:top w:w="100" w:type="dxa"/>
              <w:left w:w="100" w:type="dxa"/>
              <w:bottom w:w="100" w:type="dxa"/>
              <w:right w:w="100" w:type="dxa"/>
            </w:tcMar>
          </w:tcPr>
          <w:p w14:paraId="4C295EE0" w14:textId="77777777" w:rsidR="00EA29B9" w:rsidRPr="00870D1F" w:rsidRDefault="00EA29B9"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6A299F73" w14:textId="77777777" w:rsidR="00EA29B9" w:rsidRPr="00870D1F" w:rsidRDefault="00EA29B9"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844" w:type="dxa"/>
            <w:tcMar>
              <w:top w:w="100" w:type="dxa"/>
              <w:left w:w="100" w:type="dxa"/>
              <w:bottom w:w="100" w:type="dxa"/>
              <w:right w:w="100" w:type="dxa"/>
            </w:tcMar>
          </w:tcPr>
          <w:p w14:paraId="59D6E414" w14:textId="77777777" w:rsidR="00EA29B9" w:rsidRPr="00870D1F" w:rsidRDefault="00EA29B9" w:rsidP="007E6F6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EA29B9" w:rsidRPr="00870D1F" w14:paraId="034B6750" w14:textId="77777777" w:rsidTr="004B4A09">
        <w:trPr>
          <w:trHeight w:val="225"/>
          <w:jc w:val="center"/>
        </w:trPr>
        <w:tc>
          <w:tcPr>
            <w:tcW w:w="1838" w:type="dxa"/>
            <w:tcMar>
              <w:top w:w="100" w:type="dxa"/>
              <w:left w:w="100" w:type="dxa"/>
              <w:bottom w:w="100" w:type="dxa"/>
              <w:right w:w="100" w:type="dxa"/>
            </w:tcMar>
          </w:tcPr>
          <w:p w14:paraId="19689034" w14:textId="77777777" w:rsidR="00EA29B9" w:rsidRPr="00870D1F" w:rsidRDefault="00EA29B9" w:rsidP="007E6F6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610" w:type="dxa"/>
            <w:tcMar>
              <w:top w:w="100" w:type="dxa"/>
              <w:left w:w="100" w:type="dxa"/>
              <w:bottom w:w="100" w:type="dxa"/>
              <w:right w:w="100" w:type="dxa"/>
            </w:tcMar>
          </w:tcPr>
          <w:p w14:paraId="5B70D5B5" w14:textId="77777777" w:rsidR="00EA29B9" w:rsidRPr="00870D1F" w:rsidRDefault="00EA29B9"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2C37126" w14:textId="77777777" w:rsidR="00EA29B9" w:rsidRPr="00870D1F" w:rsidRDefault="00EA29B9" w:rsidP="007E6F6E">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844" w:type="dxa"/>
            <w:tcMar>
              <w:top w:w="100" w:type="dxa"/>
              <w:left w:w="100" w:type="dxa"/>
              <w:bottom w:w="100" w:type="dxa"/>
              <w:right w:w="100" w:type="dxa"/>
            </w:tcMar>
          </w:tcPr>
          <w:p w14:paraId="6ED883F6" w14:textId="74E9CCFD" w:rsidR="00EA29B9" w:rsidRPr="00870D1F" w:rsidRDefault="00E41426" w:rsidP="007E6F6E">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00EA29B9"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00EA29B9" w:rsidRPr="00870D1F">
              <w:rPr>
                <w:rFonts w:ascii="Times New Roman" w:hAnsi="Times New Roman" w:cs="Times New Roman"/>
                <w:i/>
                <w:color w:val="000000"/>
                <w:sz w:val="20"/>
                <w:szCs w:val="20"/>
              </w:rPr>
              <w:t>Saggittaria</w:t>
            </w:r>
            <w:r w:rsidR="00EA29B9" w:rsidRPr="00870D1F">
              <w:rPr>
                <w:rFonts w:ascii="Times New Roman" w:hAnsi="Times New Roman" w:cs="Times New Roman"/>
                <w:color w:val="000000"/>
                <w:sz w:val="20"/>
                <w:szCs w:val="20"/>
              </w:rPr>
              <w:t xml:space="preserve"> sp. </w:t>
            </w:r>
          </w:p>
        </w:tc>
      </w:tr>
      <w:tr w:rsidR="00EA29B9" w:rsidRPr="00870D1F" w14:paraId="4C52EACA" w14:textId="77777777" w:rsidTr="004B4A09">
        <w:trPr>
          <w:trHeight w:val="397"/>
          <w:jc w:val="center"/>
        </w:trPr>
        <w:tc>
          <w:tcPr>
            <w:tcW w:w="1838" w:type="dxa"/>
            <w:tcMar>
              <w:top w:w="100" w:type="dxa"/>
              <w:left w:w="100" w:type="dxa"/>
              <w:bottom w:w="100" w:type="dxa"/>
              <w:right w:w="100" w:type="dxa"/>
            </w:tcMar>
          </w:tcPr>
          <w:p w14:paraId="7EC70DBF" w14:textId="77777777" w:rsidR="00EA29B9" w:rsidRPr="00870D1F" w:rsidRDefault="00EA29B9" w:rsidP="007E6F6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610" w:type="dxa"/>
            <w:tcMar>
              <w:top w:w="100" w:type="dxa"/>
              <w:left w:w="100" w:type="dxa"/>
              <w:bottom w:w="100" w:type="dxa"/>
              <w:right w:w="100" w:type="dxa"/>
            </w:tcMar>
          </w:tcPr>
          <w:p w14:paraId="3567669B" w14:textId="77777777" w:rsidR="00EA29B9" w:rsidRPr="00870D1F" w:rsidRDefault="00EA29B9"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5AD8096C" w14:textId="77777777" w:rsidR="00EA29B9" w:rsidRPr="00870D1F" w:rsidRDefault="00EA29B9"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844" w:type="dxa"/>
            <w:tcMar>
              <w:top w:w="100" w:type="dxa"/>
              <w:left w:w="100" w:type="dxa"/>
              <w:bottom w:w="100" w:type="dxa"/>
              <w:right w:w="100" w:type="dxa"/>
            </w:tcMar>
          </w:tcPr>
          <w:p w14:paraId="2CEE4828" w14:textId="7E299527" w:rsidR="00EA29B9" w:rsidRPr="00870D1F" w:rsidRDefault="00EA29B9" w:rsidP="004B4A09">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možno zastúpenie inváznych a nepôvodných druhov v predmetnom úseku rieky hodnotiť</w:t>
            </w:r>
            <w:r w:rsidR="0005704B">
              <w:rPr>
                <w:rFonts w:ascii="Times New Roman" w:hAnsi="Times New Roman" w:cs="Times New Roman"/>
                <w:color w:val="000000"/>
                <w:sz w:val="20"/>
                <w:szCs w:val="20"/>
              </w:rPr>
              <w:t xml:space="preserve"> v %.</w:t>
            </w:r>
            <w:r w:rsidRPr="00870D1F">
              <w:rPr>
                <w:rFonts w:ascii="Times New Roman" w:hAnsi="Times New Roman" w:cs="Times New Roman"/>
                <w:color w:val="000000"/>
                <w:sz w:val="20"/>
                <w:szCs w:val="20"/>
              </w:rPr>
              <w:t xml:space="preserve"> Je však potrebné ich výskyt monitorovať. </w:t>
            </w:r>
          </w:p>
        </w:tc>
      </w:tr>
      <w:tr w:rsidR="00EA29B9" w:rsidRPr="00870D1F" w14:paraId="7E3E1509" w14:textId="77777777" w:rsidTr="004B4A09">
        <w:trPr>
          <w:trHeight w:val="397"/>
          <w:jc w:val="center"/>
        </w:trPr>
        <w:tc>
          <w:tcPr>
            <w:tcW w:w="1838" w:type="dxa"/>
            <w:tcMar>
              <w:top w:w="100" w:type="dxa"/>
              <w:left w:w="100" w:type="dxa"/>
              <w:bottom w:w="100" w:type="dxa"/>
              <w:right w:w="100" w:type="dxa"/>
            </w:tcMar>
          </w:tcPr>
          <w:p w14:paraId="2406336E" w14:textId="77777777" w:rsidR="00EA29B9" w:rsidRPr="00870D1F" w:rsidRDefault="00EA29B9" w:rsidP="007E6F6E">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610" w:type="dxa"/>
            <w:tcMar>
              <w:top w:w="100" w:type="dxa"/>
              <w:left w:w="100" w:type="dxa"/>
              <w:bottom w:w="100" w:type="dxa"/>
              <w:right w:w="100" w:type="dxa"/>
            </w:tcMar>
          </w:tcPr>
          <w:p w14:paraId="38893B0F" w14:textId="71E9A89F" w:rsidR="00EA29B9" w:rsidRPr="00870D1F" w:rsidRDefault="00033151" w:rsidP="007E6F6E">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03AB8AFD" w14:textId="53DE60F3" w:rsidR="00EA29B9" w:rsidRPr="00870D1F" w:rsidRDefault="00033151" w:rsidP="007E6F6E">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844" w:type="dxa"/>
            <w:tcMar>
              <w:top w:w="100" w:type="dxa"/>
              <w:left w:w="100" w:type="dxa"/>
              <w:bottom w:w="100" w:type="dxa"/>
              <w:right w:w="100" w:type="dxa"/>
            </w:tcMar>
          </w:tcPr>
          <w:p w14:paraId="66FFCBE6" w14:textId="70646FC2" w:rsidR="00EA29B9" w:rsidRPr="00870D1F" w:rsidRDefault="00033151" w:rsidP="004B4A09">
            <w:pPr>
              <w:spacing w:line="240" w:lineRule="auto"/>
              <w:ind w:left="29"/>
              <w:rPr>
                <w:rFonts w:ascii="Times New Roman" w:hAnsi="Times New Roman" w:cs="Times New Roman"/>
                <w:color w:val="000000"/>
                <w:sz w:val="20"/>
                <w:szCs w:val="20"/>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7C62FF4" w14:textId="39926C51" w:rsidR="00EA29B9" w:rsidRDefault="00EA29B9" w:rsidP="005C6FE0">
      <w:pPr>
        <w:pStyle w:val="Zkladntext"/>
        <w:widowControl w:val="0"/>
        <w:spacing w:after="120"/>
        <w:jc w:val="both"/>
        <w:rPr>
          <w:b w:val="0"/>
        </w:rPr>
      </w:pPr>
    </w:p>
    <w:p w14:paraId="083B3C10" w14:textId="64DDFAFA" w:rsidR="00033151" w:rsidRPr="004451E9" w:rsidRDefault="00033151" w:rsidP="0003315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Misgurnus fosilis </w:t>
      </w:r>
      <w:r w:rsidRPr="009B7A4C">
        <w:rPr>
          <w:rFonts w:ascii="Times New Roman" w:hAnsi="Times New Roman" w:cs="Times New Roman"/>
          <w:color w:val="000000"/>
          <w:sz w:val="24"/>
          <w:szCs w:val="24"/>
        </w:rPr>
        <w:t xml:space="preserve">za splnenia nasledovných atribútov: </w:t>
      </w:r>
    </w:p>
    <w:tbl>
      <w:tblPr>
        <w:tblW w:w="51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445"/>
      </w:tblGrid>
      <w:tr w:rsidR="00033151" w:rsidRPr="00870D1F" w14:paraId="50057E74" w14:textId="77777777" w:rsidTr="004B4A09">
        <w:trPr>
          <w:jc w:val="center"/>
        </w:trPr>
        <w:tc>
          <w:tcPr>
            <w:tcW w:w="1676" w:type="dxa"/>
            <w:tcMar>
              <w:top w:w="100" w:type="dxa"/>
              <w:left w:w="100" w:type="dxa"/>
              <w:bottom w:w="100" w:type="dxa"/>
              <w:right w:w="100" w:type="dxa"/>
            </w:tcMar>
          </w:tcPr>
          <w:p w14:paraId="637BDACC" w14:textId="77777777" w:rsidR="00033151" w:rsidRPr="00870D1F" w:rsidRDefault="00033151"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2030" w:type="dxa"/>
            <w:tcMar>
              <w:top w:w="100" w:type="dxa"/>
              <w:left w:w="100" w:type="dxa"/>
              <w:bottom w:w="100" w:type="dxa"/>
              <w:right w:w="100" w:type="dxa"/>
            </w:tcMar>
          </w:tcPr>
          <w:p w14:paraId="2185ABAA" w14:textId="77777777" w:rsidR="00033151" w:rsidRPr="00870D1F" w:rsidRDefault="00033151"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20174D49" w14:textId="77777777" w:rsidR="00033151" w:rsidRPr="00870D1F" w:rsidRDefault="00033151"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445" w:type="dxa"/>
            <w:tcMar>
              <w:top w:w="100" w:type="dxa"/>
              <w:left w:w="100" w:type="dxa"/>
              <w:bottom w:w="100" w:type="dxa"/>
              <w:right w:w="100" w:type="dxa"/>
            </w:tcMar>
          </w:tcPr>
          <w:p w14:paraId="38FCA9A9" w14:textId="77777777" w:rsidR="00033151" w:rsidRPr="00870D1F" w:rsidRDefault="00033151" w:rsidP="007E6F6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033151" w:rsidRPr="00870D1F" w14:paraId="6F81D124" w14:textId="77777777" w:rsidTr="004B4A09">
        <w:trPr>
          <w:trHeight w:val="225"/>
          <w:jc w:val="center"/>
        </w:trPr>
        <w:tc>
          <w:tcPr>
            <w:tcW w:w="1676" w:type="dxa"/>
            <w:tcMar>
              <w:top w:w="100" w:type="dxa"/>
              <w:left w:w="100" w:type="dxa"/>
              <w:bottom w:w="100" w:type="dxa"/>
              <w:right w:w="100" w:type="dxa"/>
            </w:tcMar>
          </w:tcPr>
          <w:p w14:paraId="7DD0FB9B" w14:textId="77777777" w:rsidR="00033151" w:rsidRPr="00870D1F" w:rsidRDefault="00033151" w:rsidP="007E6F6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2030" w:type="dxa"/>
            <w:tcMar>
              <w:top w:w="100" w:type="dxa"/>
              <w:left w:w="100" w:type="dxa"/>
              <w:bottom w:w="100" w:type="dxa"/>
              <w:right w:w="100" w:type="dxa"/>
            </w:tcMar>
          </w:tcPr>
          <w:p w14:paraId="555176D9" w14:textId="77777777" w:rsidR="00033151" w:rsidRPr="00870D1F" w:rsidRDefault="00033151"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31494151" w14:textId="4C7D76BE" w:rsidR="00033151" w:rsidRPr="00870D1F" w:rsidRDefault="00033151" w:rsidP="007E6F6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2</w:t>
            </w:r>
          </w:p>
        </w:tc>
        <w:tc>
          <w:tcPr>
            <w:tcW w:w="4445" w:type="dxa"/>
            <w:tcMar>
              <w:top w:w="100" w:type="dxa"/>
              <w:left w:w="100" w:type="dxa"/>
              <w:bottom w:w="100" w:type="dxa"/>
              <w:right w:w="100" w:type="dxa"/>
            </w:tcMar>
          </w:tcPr>
          <w:p w14:paraId="625B9C23" w14:textId="45AE5659" w:rsidR="00033151" w:rsidRPr="00870D1F" w:rsidRDefault="00033151" w:rsidP="007E6F6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uh v hlavnom toku zastúpenie 100 – 500 jedincov.</w:t>
            </w:r>
            <w:r w:rsidRPr="00870D1F">
              <w:rPr>
                <w:rFonts w:ascii="Times New Roman" w:hAnsi="Times New Roman" w:cs="Times New Roman"/>
                <w:color w:val="000000"/>
                <w:sz w:val="20"/>
                <w:szCs w:val="20"/>
              </w:rPr>
              <w:t xml:space="preserve"> </w:t>
            </w:r>
          </w:p>
        </w:tc>
      </w:tr>
      <w:tr w:rsidR="00033151" w:rsidRPr="00870D1F" w14:paraId="15157CE6" w14:textId="77777777" w:rsidTr="004B4A09">
        <w:trPr>
          <w:trHeight w:val="225"/>
          <w:jc w:val="center"/>
        </w:trPr>
        <w:tc>
          <w:tcPr>
            <w:tcW w:w="1676" w:type="dxa"/>
            <w:tcMar>
              <w:top w:w="100" w:type="dxa"/>
              <w:left w:w="100" w:type="dxa"/>
              <w:bottom w:w="100" w:type="dxa"/>
              <w:right w:w="100" w:type="dxa"/>
            </w:tcMar>
          </w:tcPr>
          <w:p w14:paraId="62413787" w14:textId="77777777" w:rsidR="00033151" w:rsidRPr="00870D1F" w:rsidRDefault="00033151" w:rsidP="007E6F6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2030" w:type="dxa"/>
            <w:tcMar>
              <w:top w:w="100" w:type="dxa"/>
              <w:left w:w="100" w:type="dxa"/>
              <w:bottom w:w="100" w:type="dxa"/>
              <w:right w:w="100" w:type="dxa"/>
            </w:tcMar>
          </w:tcPr>
          <w:p w14:paraId="7AFC3425" w14:textId="77777777" w:rsidR="00033151" w:rsidRPr="00870D1F" w:rsidRDefault="00033151"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3869642E" w14:textId="77777777" w:rsidR="00033151" w:rsidRPr="00870D1F" w:rsidRDefault="00033151"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445" w:type="dxa"/>
            <w:tcMar>
              <w:top w:w="100" w:type="dxa"/>
              <w:left w:w="100" w:type="dxa"/>
              <w:bottom w:w="100" w:type="dxa"/>
              <w:right w:w="100" w:type="dxa"/>
            </w:tcMar>
          </w:tcPr>
          <w:p w14:paraId="3E35128D" w14:textId="4048F9E3" w:rsidR="00033151" w:rsidRPr="00870D1F" w:rsidRDefault="00033151" w:rsidP="004B2CB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Druh preferuje menej prúdivé plytké až stredne hlboké biotopy s akumuláciami jemných sedimentov</w:t>
            </w:r>
            <w:r w:rsidR="004B2CB9">
              <w:rPr>
                <w:rFonts w:ascii="Times New Roman" w:hAnsi="Times New Roman" w:cs="Times New Roman"/>
                <w:color w:val="000000"/>
                <w:sz w:val="20"/>
                <w:szCs w:val="20"/>
              </w:rPr>
              <w:t>, v prehrievaných častiach</w:t>
            </w:r>
            <w:r w:rsidRPr="00870D1F">
              <w:rPr>
                <w:rFonts w:ascii="Times New Roman" w:hAnsi="Times New Roman" w:cs="Times New Roman"/>
                <w:color w:val="000000"/>
                <w:sz w:val="20"/>
                <w:szCs w:val="20"/>
              </w:rPr>
              <w:t xml:space="preserve">. Pre výskyt druhu je preto kľúčová prítomnosť dostatočne veľkého nánosu jemných sedimentov (bahno). </w:t>
            </w:r>
          </w:p>
        </w:tc>
      </w:tr>
      <w:tr w:rsidR="00033151" w:rsidRPr="00870D1F" w14:paraId="5D556803" w14:textId="77777777" w:rsidTr="004B4A09">
        <w:trPr>
          <w:trHeight w:val="225"/>
          <w:jc w:val="center"/>
        </w:trPr>
        <w:tc>
          <w:tcPr>
            <w:tcW w:w="1676" w:type="dxa"/>
            <w:tcMar>
              <w:top w:w="100" w:type="dxa"/>
              <w:left w:w="100" w:type="dxa"/>
              <w:bottom w:w="100" w:type="dxa"/>
              <w:right w:w="100" w:type="dxa"/>
            </w:tcMar>
          </w:tcPr>
          <w:p w14:paraId="74653694" w14:textId="77777777" w:rsidR="00033151" w:rsidRPr="00870D1F" w:rsidRDefault="00033151" w:rsidP="007E6F6E">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69EBC05A" w14:textId="77777777" w:rsidR="00033151" w:rsidRPr="00870D1F" w:rsidRDefault="00033151"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43F2ED0" w14:textId="120F1B3A" w:rsidR="00033151" w:rsidRPr="00870D1F" w:rsidRDefault="00033151" w:rsidP="007E6F6E">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004B2CB9">
              <w:rPr>
                <w:rFonts w:ascii="Times New Roman" w:hAnsi="Times New Roman" w:cs="Times New Roman"/>
                <w:color w:val="000000"/>
                <w:sz w:val="20"/>
                <w:szCs w:val="20"/>
                <w:lang w:eastAsia="sk-SK"/>
              </w:rPr>
              <w:t>1</w:t>
            </w:r>
            <w:r w:rsidRPr="00870D1F">
              <w:rPr>
                <w:rFonts w:ascii="Times New Roman" w:hAnsi="Times New Roman" w:cs="Times New Roman"/>
                <w:color w:val="000000"/>
                <w:sz w:val="20"/>
                <w:szCs w:val="20"/>
              </w:rPr>
              <w:t>5</w:t>
            </w:r>
          </w:p>
        </w:tc>
        <w:tc>
          <w:tcPr>
            <w:tcW w:w="4445" w:type="dxa"/>
            <w:tcMar>
              <w:top w:w="100" w:type="dxa"/>
              <w:left w:w="100" w:type="dxa"/>
              <w:bottom w:w="100" w:type="dxa"/>
              <w:right w:w="100" w:type="dxa"/>
            </w:tcMar>
          </w:tcPr>
          <w:p w14:paraId="56F3AD8A" w14:textId="15B1BBC3" w:rsidR="00033151" w:rsidRPr="00870D1F" w:rsidRDefault="004B2CB9" w:rsidP="004B2CB9">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Druh vyhľadáva časti toku porastené vegetáciou </w:t>
            </w:r>
            <w:r w:rsidR="00033151" w:rsidRPr="00870D1F">
              <w:rPr>
                <w:rFonts w:ascii="Times New Roman" w:hAnsi="Times New Roman" w:cs="Times New Roman"/>
                <w:color w:val="000000"/>
                <w:sz w:val="20"/>
                <w:szCs w:val="20"/>
              </w:rPr>
              <w:t>(submerzné makrofyty)</w:t>
            </w:r>
            <w:r>
              <w:rPr>
                <w:rFonts w:ascii="Times New Roman" w:hAnsi="Times New Roman" w:cs="Times New Roman"/>
                <w:color w:val="000000"/>
                <w:sz w:val="20"/>
                <w:szCs w:val="20"/>
              </w:rPr>
              <w:t xml:space="preserve">. </w:t>
            </w:r>
          </w:p>
        </w:tc>
      </w:tr>
      <w:tr w:rsidR="00033151" w:rsidRPr="00870D1F" w14:paraId="306828BB" w14:textId="77777777" w:rsidTr="004B4A09">
        <w:trPr>
          <w:trHeight w:val="397"/>
          <w:jc w:val="center"/>
        </w:trPr>
        <w:tc>
          <w:tcPr>
            <w:tcW w:w="1676" w:type="dxa"/>
            <w:tcMar>
              <w:top w:w="100" w:type="dxa"/>
              <w:left w:w="100" w:type="dxa"/>
              <w:bottom w:w="100" w:type="dxa"/>
              <w:right w:w="100" w:type="dxa"/>
            </w:tcMar>
          </w:tcPr>
          <w:p w14:paraId="308435F9" w14:textId="77777777" w:rsidR="00033151" w:rsidRPr="00870D1F" w:rsidRDefault="00033151" w:rsidP="007E6F6E">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2030" w:type="dxa"/>
            <w:tcMar>
              <w:top w:w="100" w:type="dxa"/>
              <w:left w:w="100" w:type="dxa"/>
              <w:bottom w:w="100" w:type="dxa"/>
              <w:right w:w="100" w:type="dxa"/>
            </w:tcMar>
          </w:tcPr>
          <w:p w14:paraId="5B176719" w14:textId="77777777" w:rsidR="00033151" w:rsidRPr="00870D1F" w:rsidRDefault="00033151"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2BDB1B86" w14:textId="77777777" w:rsidR="00033151" w:rsidRPr="00870D1F" w:rsidRDefault="00033151" w:rsidP="007E6F6E">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445" w:type="dxa"/>
            <w:tcMar>
              <w:top w:w="100" w:type="dxa"/>
              <w:left w:w="100" w:type="dxa"/>
              <w:bottom w:w="100" w:type="dxa"/>
              <w:right w:w="100" w:type="dxa"/>
            </w:tcMar>
          </w:tcPr>
          <w:p w14:paraId="0FBBBDAC" w14:textId="6AEB85B1" w:rsidR="00033151" w:rsidRPr="00870D1F" w:rsidRDefault="00033151" w:rsidP="00DC12E1">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dostupných údajov možno zastúpenie inváznych a nepôvodných druhov v predmetnom úseku rieky </w:t>
            </w:r>
            <w:r w:rsidR="004B2CB9">
              <w:rPr>
                <w:rFonts w:ascii="Times New Roman" w:hAnsi="Times New Roman" w:cs="Times New Roman"/>
                <w:color w:val="000000"/>
                <w:sz w:val="20"/>
                <w:szCs w:val="20"/>
              </w:rPr>
              <w:t xml:space="preserve">hodnotiť </w:t>
            </w:r>
            <w:r w:rsidR="00DC12E1" w:rsidRPr="0005704B">
              <w:rPr>
                <w:rFonts w:ascii="Times New Roman" w:hAnsi="Times New Roman" w:cs="Times New Roman"/>
                <w:color w:val="000000"/>
                <w:sz w:val="20"/>
                <w:szCs w:val="20"/>
              </w:rPr>
              <w:t>v</w:t>
            </w:r>
            <w:r w:rsidR="004B2CB9">
              <w:rPr>
                <w:rFonts w:ascii="Times New Roman" w:hAnsi="Times New Roman" w:cs="Times New Roman"/>
                <w:color w:val="000000"/>
                <w:sz w:val="20"/>
                <w:szCs w:val="20"/>
              </w:rPr>
              <w:t xml:space="preserve"> %</w:t>
            </w:r>
            <w:r w:rsidRPr="00870D1F">
              <w:rPr>
                <w:rFonts w:ascii="Times New Roman" w:hAnsi="Times New Roman" w:cs="Times New Roman"/>
                <w:color w:val="000000"/>
                <w:sz w:val="20"/>
                <w:szCs w:val="20"/>
              </w:rPr>
              <w:t xml:space="preserve"> Je však potrebné ich výskyt monitorovať. </w:t>
            </w:r>
          </w:p>
        </w:tc>
      </w:tr>
      <w:tr w:rsidR="00033151" w:rsidRPr="00870D1F" w14:paraId="27671A8B" w14:textId="77777777" w:rsidTr="004B4A09">
        <w:trPr>
          <w:trHeight w:val="397"/>
          <w:jc w:val="center"/>
        </w:trPr>
        <w:tc>
          <w:tcPr>
            <w:tcW w:w="1676" w:type="dxa"/>
            <w:tcMar>
              <w:top w:w="100" w:type="dxa"/>
              <w:left w:w="100" w:type="dxa"/>
              <w:bottom w:w="100" w:type="dxa"/>
              <w:right w:w="100" w:type="dxa"/>
            </w:tcMar>
          </w:tcPr>
          <w:p w14:paraId="26EF5F15" w14:textId="77777777" w:rsidR="00033151" w:rsidRPr="00870D1F" w:rsidRDefault="00033151" w:rsidP="007E6F6E">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2030" w:type="dxa"/>
            <w:tcMar>
              <w:top w:w="100" w:type="dxa"/>
              <w:left w:w="100" w:type="dxa"/>
              <w:bottom w:w="100" w:type="dxa"/>
              <w:right w:w="100" w:type="dxa"/>
            </w:tcMar>
          </w:tcPr>
          <w:p w14:paraId="481F779A" w14:textId="77777777" w:rsidR="00033151" w:rsidRPr="00870D1F" w:rsidRDefault="00033151" w:rsidP="007E6F6E">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7A3C3A04" w14:textId="77777777" w:rsidR="00033151" w:rsidRPr="00870D1F" w:rsidRDefault="00033151" w:rsidP="007E6F6E">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445" w:type="dxa"/>
            <w:tcMar>
              <w:top w:w="100" w:type="dxa"/>
              <w:left w:w="100" w:type="dxa"/>
              <w:bottom w:w="100" w:type="dxa"/>
              <w:right w:w="100" w:type="dxa"/>
            </w:tcMar>
          </w:tcPr>
          <w:p w14:paraId="738A9AF2" w14:textId="678C25A1" w:rsidR="00033151" w:rsidRPr="00870D1F" w:rsidRDefault="00033151" w:rsidP="004B4A09">
            <w:pPr>
              <w:spacing w:line="240" w:lineRule="auto"/>
              <w:ind w:left="29"/>
              <w:rPr>
                <w:rFonts w:ascii="Times New Roman" w:hAnsi="Times New Roman" w:cs="Times New Roman"/>
                <w:color w:val="000000"/>
                <w:sz w:val="20"/>
                <w:szCs w:val="20"/>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w:t>
            </w:r>
            <w:r>
              <w:rPr>
                <w:rFonts w:ascii="Times New Roman" w:hAnsi="Times New Roman" w:cs="Times New Roman"/>
                <w:sz w:val="18"/>
                <w:szCs w:val="18"/>
              </w:rPr>
              <w:t xml:space="preserve">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9721E3D" w14:textId="77777777" w:rsidR="00033151" w:rsidRDefault="00033151" w:rsidP="00033151">
      <w:pPr>
        <w:pStyle w:val="Zkladntext"/>
        <w:widowControl w:val="0"/>
        <w:spacing w:after="120"/>
        <w:jc w:val="both"/>
        <w:rPr>
          <w:b w:val="0"/>
        </w:rPr>
      </w:pPr>
    </w:p>
    <w:p w14:paraId="50BB8D7D" w14:textId="46D5AE3C" w:rsidR="005C6FE0" w:rsidRDefault="004B4A09" w:rsidP="005C6FE0">
      <w:pPr>
        <w:pStyle w:val="Zkladntext"/>
        <w:widowControl w:val="0"/>
        <w:spacing w:after="120"/>
        <w:jc w:val="both"/>
        <w:rPr>
          <w:b w:val="0"/>
        </w:rPr>
      </w:pPr>
      <w:r>
        <w:rPr>
          <w:b w:val="0"/>
        </w:rPr>
        <w:t>Zlepšenie</w:t>
      </w:r>
      <w:r w:rsidR="005C6FE0">
        <w:rPr>
          <w:b w:val="0"/>
        </w:rPr>
        <w:t xml:space="preserve"> stavu </w:t>
      </w:r>
      <w:r w:rsidR="005C6FE0" w:rsidRPr="007720DF">
        <w:t xml:space="preserve">druhu </w:t>
      </w:r>
      <w:r w:rsidR="005C6FE0" w:rsidRPr="007720DF">
        <w:rPr>
          <w:i/>
        </w:rPr>
        <w:t>Cottus gobio</w:t>
      </w:r>
      <w:r w:rsidR="005C6FE0">
        <w:rPr>
          <w:b w:val="0"/>
          <w:i/>
        </w:rPr>
        <w:t xml:space="preserve"> </w:t>
      </w:r>
      <w:r w:rsidR="005C6FE0">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5C6FE0" w:rsidRPr="007A6B32" w14:paraId="519C0281" w14:textId="77777777" w:rsidTr="00EA29B9">
        <w:trPr>
          <w:jc w:val="center"/>
        </w:trPr>
        <w:tc>
          <w:tcPr>
            <w:tcW w:w="2126" w:type="dxa"/>
            <w:tcMar>
              <w:top w:w="100" w:type="dxa"/>
              <w:left w:w="100" w:type="dxa"/>
              <w:bottom w:w="100" w:type="dxa"/>
              <w:right w:w="100" w:type="dxa"/>
            </w:tcMar>
          </w:tcPr>
          <w:p w14:paraId="369A55CC"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59DA465A"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25C9E355"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4D22F84A"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Poznámky/Doplňujúce informácie</w:t>
            </w:r>
          </w:p>
        </w:tc>
      </w:tr>
      <w:tr w:rsidR="005C6FE0" w:rsidRPr="007A6B32" w14:paraId="6ED112E8" w14:textId="77777777" w:rsidTr="00EA29B9">
        <w:trPr>
          <w:trHeight w:val="225"/>
          <w:jc w:val="center"/>
        </w:trPr>
        <w:tc>
          <w:tcPr>
            <w:tcW w:w="2126" w:type="dxa"/>
            <w:tcMar>
              <w:top w:w="100" w:type="dxa"/>
              <w:left w:w="100" w:type="dxa"/>
              <w:bottom w:w="100" w:type="dxa"/>
              <w:right w:w="100" w:type="dxa"/>
            </w:tcMar>
          </w:tcPr>
          <w:p w14:paraId="6918DD9C" w14:textId="77777777" w:rsidR="005C6FE0" w:rsidRPr="007E136C" w:rsidRDefault="005C6FE0"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79FAA633" w14:textId="77777777" w:rsidR="005C6FE0" w:rsidRPr="007A6B32" w:rsidRDefault="005C6FE0"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1FC6EE63"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20</w:t>
            </w:r>
          </w:p>
        </w:tc>
        <w:tc>
          <w:tcPr>
            <w:tcW w:w="4073" w:type="dxa"/>
            <w:tcMar>
              <w:top w:w="100" w:type="dxa"/>
              <w:left w:w="100" w:type="dxa"/>
              <w:bottom w:w="100" w:type="dxa"/>
              <w:right w:w="100" w:type="dxa"/>
            </w:tcMar>
          </w:tcPr>
          <w:p w14:paraId="2DB4092F" w14:textId="03393236" w:rsidR="005C6FE0" w:rsidRPr="007A6B32" w:rsidRDefault="005C6FE0"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len do 1000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5C6FE0" w:rsidRPr="007A6B32" w14:paraId="277DAEA4" w14:textId="77777777" w:rsidTr="00EA29B9">
        <w:trPr>
          <w:trHeight w:val="225"/>
          <w:jc w:val="center"/>
        </w:trPr>
        <w:tc>
          <w:tcPr>
            <w:tcW w:w="2126" w:type="dxa"/>
            <w:tcMar>
              <w:top w:w="100" w:type="dxa"/>
              <w:left w:w="100" w:type="dxa"/>
              <w:bottom w:w="100" w:type="dxa"/>
              <w:right w:w="100" w:type="dxa"/>
            </w:tcMar>
          </w:tcPr>
          <w:p w14:paraId="65CF4F61" w14:textId="77777777" w:rsidR="005C6FE0" w:rsidRPr="007E136C" w:rsidRDefault="005C6FE0"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5D253B3E" w14:textId="77777777" w:rsidR="005C6FE0" w:rsidRPr="007A6B32" w:rsidRDefault="005C6FE0"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785E8ECA"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5E98D058" w14:textId="77777777" w:rsidR="005C6FE0" w:rsidRPr="007A6B32" w:rsidRDefault="005C6FE0" w:rsidP="00EA29B9">
            <w:pPr>
              <w:spacing w:line="240" w:lineRule="auto"/>
              <w:rPr>
                <w:rFonts w:ascii="Times New Roman" w:hAnsi="Times New Roman" w:cs="Times New Roman"/>
                <w:sz w:val="18"/>
                <w:szCs w:val="18"/>
              </w:rPr>
            </w:pPr>
            <w:r w:rsidRPr="007A6B32">
              <w:rPr>
                <w:rFonts w:ascii="Times New Roman" w:hAnsi="Times New Roman" w:cs="Times New Roman"/>
                <w:sz w:val="18"/>
                <w:szCs w:val="18"/>
              </w:rPr>
              <w:t>Jedná sa o reofilný bentický druh, obývajúci toky s členitým balvanitým dnom a chladnou vodou bohatou na obsah kyslíka</w:t>
            </w:r>
            <w:r>
              <w:rPr>
                <w:rFonts w:ascii="Times New Roman" w:hAnsi="Times New Roman" w:cs="Times New Roman"/>
                <w:sz w:val="18"/>
                <w:szCs w:val="18"/>
              </w:rPr>
              <w:t>, uk</w:t>
            </w:r>
            <w:r w:rsidRPr="007A6B32">
              <w:rPr>
                <w:rFonts w:ascii="Times New Roman" w:hAnsi="Times New Roman" w:cs="Times New Roman"/>
                <w:sz w:val="18"/>
                <w:szCs w:val="18"/>
              </w:rPr>
              <w:t xml:space="preserve">rýva sa pod väčšími balvanmi. </w:t>
            </w:r>
            <w:r>
              <w:rPr>
                <w:rFonts w:ascii="Times New Roman" w:hAnsi="Times New Roman" w:cs="Times New Roman"/>
                <w:sz w:val="18"/>
                <w:szCs w:val="18"/>
              </w:rPr>
              <w:t>V danom území je len málo vhodných lokalít pre výskyt druhu.</w:t>
            </w:r>
          </w:p>
        </w:tc>
      </w:tr>
      <w:tr w:rsidR="005C6FE0" w:rsidRPr="007A6B32" w14:paraId="1922E867" w14:textId="77777777" w:rsidTr="00EA29B9">
        <w:trPr>
          <w:trHeight w:val="225"/>
          <w:jc w:val="center"/>
        </w:trPr>
        <w:tc>
          <w:tcPr>
            <w:tcW w:w="2126" w:type="dxa"/>
            <w:tcMar>
              <w:top w:w="100" w:type="dxa"/>
              <w:left w:w="100" w:type="dxa"/>
              <w:bottom w:w="100" w:type="dxa"/>
              <w:right w:w="100" w:type="dxa"/>
            </w:tcMar>
          </w:tcPr>
          <w:p w14:paraId="1BA187EC" w14:textId="77777777" w:rsidR="005C6FE0" w:rsidRPr="007E136C" w:rsidRDefault="005C6FE0"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Podiel prirodzených úkrytov v toku na dĺžku vodného útvaru </w:t>
            </w:r>
          </w:p>
        </w:tc>
        <w:tc>
          <w:tcPr>
            <w:tcW w:w="1843" w:type="dxa"/>
            <w:tcMar>
              <w:top w:w="100" w:type="dxa"/>
              <w:left w:w="100" w:type="dxa"/>
              <w:bottom w:w="100" w:type="dxa"/>
              <w:right w:w="100" w:type="dxa"/>
            </w:tcMar>
          </w:tcPr>
          <w:p w14:paraId="1EE82102" w14:textId="77777777" w:rsidR="005C6FE0" w:rsidRPr="007A6B32" w:rsidRDefault="005C6FE0"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p w14:paraId="4A470D03" w14:textId="77777777" w:rsidR="005C6FE0" w:rsidRPr="007A6B32" w:rsidRDefault="005C6FE0" w:rsidP="00EA29B9">
            <w:pPr>
              <w:spacing w:line="240" w:lineRule="auto"/>
              <w:rPr>
                <w:rFonts w:ascii="Times New Roman" w:hAnsi="Times New Roman" w:cs="Times New Roman"/>
                <w:sz w:val="18"/>
                <w:szCs w:val="18"/>
              </w:rPr>
            </w:pPr>
          </w:p>
        </w:tc>
        <w:tc>
          <w:tcPr>
            <w:tcW w:w="1200" w:type="dxa"/>
            <w:tcMar>
              <w:top w:w="100" w:type="dxa"/>
              <w:left w:w="100" w:type="dxa"/>
              <w:bottom w:w="100" w:type="dxa"/>
              <w:right w:w="100" w:type="dxa"/>
            </w:tcMar>
          </w:tcPr>
          <w:p w14:paraId="22CB0A47" w14:textId="77777777" w:rsidR="005C6FE0" w:rsidRPr="003C29B9"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3C29B9">
              <w:rPr>
                <w:rFonts w:ascii="Times New Roman" w:hAnsi="Times New Roman" w:cs="Times New Roman"/>
                <w:sz w:val="18"/>
                <w:szCs w:val="18"/>
              </w:rPr>
              <w:t>5</w:t>
            </w:r>
          </w:p>
        </w:tc>
        <w:tc>
          <w:tcPr>
            <w:tcW w:w="4073" w:type="dxa"/>
            <w:shd w:val="clear" w:color="auto" w:fill="auto"/>
            <w:tcMar>
              <w:top w:w="100" w:type="dxa"/>
              <w:left w:w="100" w:type="dxa"/>
              <w:bottom w:w="100" w:type="dxa"/>
              <w:right w:w="100" w:type="dxa"/>
            </w:tcMar>
          </w:tcPr>
          <w:p w14:paraId="625605A1" w14:textId="77777777" w:rsidR="005C6FE0" w:rsidRPr="007A6B32" w:rsidRDefault="005C6FE0"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Dostatočná p</w:t>
            </w:r>
            <w:r w:rsidRPr="007A6B32">
              <w:rPr>
                <w:rFonts w:ascii="Times New Roman" w:hAnsi="Times New Roman" w:cs="Times New Roman"/>
                <w:sz w:val="18"/>
                <w:szCs w:val="18"/>
              </w:rPr>
              <w:t xml:space="preserve">rítomnosť prirodzených úkrytov (napr. padnuté stromy, mŕtve drevo, submerzné korene, podmyté brehy) </w:t>
            </w:r>
            <w:r>
              <w:rPr>
                <w:rFonts w:ascii="Times New Roman" w:hAnsi="Times New Roman" w:cs="Times New Roman"/>
                <w:sz w:val="18"/>
                <w:szCs w:val="18"/>
              </w:rPr>
              <w:t>ako úkryty</w:t>
            </w:r>
            <w:r w:rsidRPr="007A6B32">
              <w:rPr>
                <w:rFonts w:ascii="Times New Roman" w:hAnsi="Times New Roman" w:cs="Times New Roman"/>
                <w:sz w:val="18"/>
                <w:szCs w:val="18"/>
              </w:rPr>
              <w:t xml:space="preserve"> pre dospelce i juvenilné jedince druhu, ako aj dostupnej potravy (makrozoobentos, larvy vodného hmyzu a pod.)</w:t>
            </w:r>
          </w:p>
        </w:tc>
      </w:tr>
      <w:tr w:rsidR="005C6FE0" w:rsidRPr="007A6B32" w14:paraId="0EECB4D5" w14:textId="77777777" w:rsidTr="00EA29B9">
        <w:trPr>
          <w:trHeight w:val="225"/>
          <w:jc w:val="center"/>
        </w:trPr>
        <w:tc>
          <w:tcPr>
            <w:tcW w:w="2126" w:type="dxa"/>
            <w:tcMar>
              <w:top w:w="100" w:type="dxa"/>
              <w:left w:w="100" w:type="dxa"/>
              <w:bottom w:w="100" w:type="dxa"/>
              <w:right w:w="100" w:type="dxa"/>
            </w:tcMar>
          </w:tcPr>
          <w:p w14:paraId="6B3A7502" w14:textId="77777777" w:rsidR="005C6FE0" w:rsidRPr="007E136C" w:rsidRDefault="005C6FE0"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Pokryvnosť </w:t>
            </w:r>
            <w:r>
              <w:rPr>
                <w:rFonts w:ascii="Times New Roman" w:hAnsi="Times New Roman" w:cs="Times New Roman"/>
                <w:sz w:val="18"/>
                <w:szCs w:val="18"/>
              </w:rPr>
              <w:t xml:space="preserve">(výskyt) </w:t>
            </w:r>
            <w:r w:rsidRPr="007E136C">
              <w:rPr>
                <w:rFonts w:ascii="Times New Roman" w:hAnsi="Times New Roman" w:cs="Times New Roman"/>
                <w:sz w:val="18"/>
                <w:szCs w:val="18"/>
              </w:rPr>
              <w:t>stromovej vegetácie na brehoch</w:t>
            </w:r>
          </w:p>
        </w:tc>
        <w:tc>
          <w:tcPr>
            <w:tcW w:w="1843" w:type="dxa"/>
            <w:tcMar>
              <w:top w:w="100" w:type="dxa"/>
              <w:left w:w="100" w:type="dxa"/>
              <w:bottom w:w="100" w:type="dxa"/>
              <w:right w:w="100" w:type="dxa"/>
            </w:tcMar>
          </w:tcPr>
          <w:p w14:paraId="3CA7B368"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089A62FE" w14:textId="77777777" w:rsidR="005C6FE0" w:rsidRPr="007A6B32" w:rsidRDefault="005C6FE0" w:rsidP="00EA29B9">
            <w:pPr>
              <w:spacing w:line="240" w:lineRule="auto"/>
              <w:jc w:val="center"/>
              <w:rPr>
                <w:rFonts w:ascii="Times New Roman" w:hAnsi="Times New Roman" w:cs="Times New Roman"/>
                <w:sz w:val="18"/>
                <w:szCs w:val="18"/>
              </w:rPr>
            </w:pPr>
          </w:p>
          <w:p w14:paraId="25D46552" w14:textId="77777777" w:rsidR="005C6FE0" w:rsidRPr="007A6B32" w:rsidRDefault="005C6FE0" w:rsidP="00EA29B9">
            <w:pPr>
              <w:spacing w:line="240" w:lineRule="auto"/>
              <w:jc w:val="center"/>
              <w:rPr>
                <w:rFonts w:ascii="Times New Roman" w:hAnsi="Times New Roman" w:cs="Times New Roman"/>
                <w:sz w:val="18"/>
                <w:szCs w:val="18"/>
              </w:rPr>
            </w:pPr>
          </w:p>
        </w:tc>
        <w:tc>
          <w:tcPr>
            <w:tcW w:w="1200" w:type="dxa"/>
            <w:tcMar>
              <w:top w:w="100" w:type="dxa"/>
              <w:left w:w="100" w:type="dxa"/>
              <w:bottom w:w="100" w:type="dxa"/>
              <w:right w:w="100" w:type="dxa"/>
            </w:tcMar>
          </w:tcPr>
          <w:p w14:paraId="603FB35C"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80</w:t>
            </w:r>
          </w:p>
        </w:tc>
        <w:tc>
          <w:tcPr>
            <w:tcW w:w="4073" w:type="dxa"/>
            <w:tcMar>
              <w:top w:w="100" w:type="dxa"/>
              <w:left w:w="100" w:type="dxa"/>
              <w:bottom w:w="100" w:type="dxa"/>
              <w:right w:w="100" w:type="dxa"/>
            </w:tcMar>
          </w:tcPr>
          <w:p w14:paraId="06D0AF96" w14:textId="77777777" w:rsidR="005C6FE0" w:rsidRPr="007A6B32" w:rsidRDefault="005C6FE0"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5C6FE0" w:rsidRPr="007A6B32" w14:paraId="5C1A63C1" w14:textId="77777777" w:rsidTr="00EA29B9">
        <w:trPr>
          <w:trHeight w:val="397"/>
          <w:jc w:val="center"/>
        </w:trPr>
        <w:tc>
          <w:tcPr>
            <w:tcW w:w="2126" w:type="dxa"/>
            <w:tcMar>
              <w:top w:w="100" w:type="dxa"/>
              <w:left w:w="100" w:type="dxa"/>
              <w:bottom w:w="100" w:type="dxa"/>
              <w:right w:w="100" w:type="dxa"/>
            </w:tcMar>
          </w:tcPr>
          <w:p w14:paraId="29E210B8" w14:textId="77777777" w:rsidR="005C6FE0" w:rsidRPr="007E136C" w:rsidRDefault="005C6FE0"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60A8254E" w14:textId="77777777" w:rsidR="005C6FE0" w:rsidRPr="007E136C" w:rsidRDefault="005C6FE0" w:rsidP="00EA29B9">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2DABFF99" w14:textId="77777777" w:rsidR="005C6FE0" w:rsidRPr="007E136C" w:rsidRDefault="005C6FE0" w:rsidP="00EA29B9">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A795764" w14:textId="068B5AFF" w:rsidR="005C6FE0" w:rsidRPr="007E136C" w:rsidRDefault="005C6FE0"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r w:rsidR="005C6FE0" w:rsidRPr="007A6B32" w14:paraId="20385958" w14:textId="77777777" w:rsidTr="00EA29B9">
        <w:trPr>
          <w:trHeight w:val="397"/>
          <w:jc w:val="center"/>
        </w:trPr>
        <w:tc>
          <w:tcPr>
            <w:tcW w:w="2126" w:type="dxa"/>
            <w:tcMar>
              <w:top w:w="100" w:type="dxa"/>
              <w:left w:w="100" w:type="dxa"/>
              <w:bottom w:w="100" w:type="dxa"/>
              <w:right w:w="100" w:type="dxa"/>
            </w:tcMar>
          </w:tcPr>
          <w:p w14:paraId="7B71C770" w14:textId="77777777" w:rsidR="005C6FE0" w:rsidRPr="007E136C" w:rsidRDefault="005C6FE0"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56FD1C35" w14:textId="77777777" w:rsidR="005C6FE0" w:rsidRPr="007A6B32" w:rsidRDefault="005C6FE0"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472FF54B" w14:textId="77777777" w:rsidR="005C6FE0" w:rsidRPr="007A6B32" w:rsidRDefault="005C6FE0"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15E2287F" w14:textId="77777777" w:rsidR="005C6FE0" w:rsidRPr="007A6B32" w:rsidRDefault="005C6FE0"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 </w:t>
            </w:r>
          </w:p>
        </w:tc>
      </w:tr>
      <w:tr w:rsidR="005C6FE0" w:rsidRPr="007A6B32" w14:paraId="58A7A438" w14:textId="77777777" w:rsidTr="00EA29B9">
        <w:trPr>
          <w:trHeight w:val="397"/>
          <w:jc w:val="center"/>
        </w:trPr>
        <w:tc>
          <w:tcPr>
            <w:tcW w:w="2126" w:type="dxa"/>
            <w:tcMar>
              <w:top w:w="100" w:type="dxa"/>
              <w:left w:w="100" w:type="dxa"/>
              <w:bottom w:w="100" w:type="dxa"/>
              <w:right w:w="100" w:type="dxa"/>
            </w:tcMar>
          </w:tcPr>
          <w:p w14:paraId="2CC84A34" w14:textId="77777777" w:rsidR="005C6FE0" w:rsidRPr="00A32EFF" w:rsidRDefault="005C6FE0"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1AD38070"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3EF31078"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0DCBA5E3" w14:textId="77777777" w:rsidR="005C6FE0" w:rsidRPr="007A6B32" w:rsidRDefault="005C6FE0"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6146B058" w14:textId="7D33CB73" w:rsidR="005C6FE0" w:rsidRDefault="005C6FE0" w:rsidP="00235204">
      <w:pPr>
        <w:pStyle w:val="Zkladntext"/>
        <w:widowControl w:val="0"/>
        <w:spacing w:after="120"/>
        <w:jc w:val="both"/>
        <w:rPr>
          <w:b w:val="0"/>
        </w:rPr>
      </w:pPr>
    </w:p>
    <w:p w14:paraId="6ED2DF73" w14:textId="650AE82C" w:rsidR="005C6FE0" w:rsidRPr="007A6B32" w:rsidRDefault="005C6FE0" w:rsidP="005C6FE0">
      <w:pPr>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Pr="007A6B32">
        <w:rPr>
          <w:rFonts w:ascii="Times New Roman" w:hAnsi="Times New Roman" w:cs="Times New Roman"/>
          <w:color w:val="000000"/>
          <w:sz w:val="24"/>
          <w:szCs w:val="24"/>
        </w:rPr>
        <w:t xml:space="preserve">lepšiť stav </w:t>
      </w:r>
      <w:r w:rsidRPr="007720DF">
        <w:rPr>
          <w:rFonts w:ascii="Times New Roman" w:hAnsi="Times New Roman" w:cs="Times New Roman"/>
          <w:b/>
          <w:color w:val="000000"/>
          <w:sz w:val="24"/>
          <w:szCs w:val="24"/>
        </w:rPr>
        <w:t xml:space="preserve">druhu </w:t>
      </w:r>
      <w:r w:rsidRPr="007720DF">
        <w:rPr>
          <w:rFonts w:ascii="Times New Roman" w:hAnsi="Times New Roman" w:cs="Times New Roman"/>
          <w:b/>
          <w:i/>
          <w:color w:val="000000"/>
          <w:sz w:val="24"/>
          <w:szCs w:val="24"/>
        </w:rPr>
        <w:t>Hucho hucho</w:t>
      </w:r>
      <w:r>
        <w:rPr>
          <w:rFonts w:ascii="Times New Roman" w:hAnsi="Times New Roman" w:cs="Times New Roman"/>
          <w:i/>
          <w:color w:val="000000"/>
          <w:sz w:val="24"/>
          <w:szCs w:val="24"/>
        </w:rPr>
        <w:t xml:space="preserve"> </w:t>
      </w:r>
      <w:r w:rsidRPr="007A6B32">
        <w:rPr>
          <w:rFonts w:ascii="Times New Roman" w:hAnsi="Times New Roman" w:cs="Times New Roman"/>
          <w:color w:val="000000"/>
          <w:sz w:val="24"/>
          <w:szCs w:val="24"/>
        </w:rPr>
        <w:t xml:space="preserve">v území </w:t>
      </w:r>
      <w:r>
        <w:rPr>
          <w:rFonts w:ascii="Times New Roman" w:hAnsi="Times New Roman" w:cs="Times New Roman"/>
          <w:color w:val="000000"/>
          <w:sz w:val="24"/>
          <w:szCs w:val="24"/>
        </w:rPr>
        <w:t>za splnenia nasledových atribútov</w:t>
      </w:r>
      <w:r w:rsidRPr="007A6B32">
        <w:rPr>
          <w:rFonts w:ascii="Times New Roman" w:hAnsi="Times New Roman" w:cs="Times New Roman"/>
          <w:color w:val="000000"/>
          <w:sz w:val="24"/>
          <w:szCs w:val="24"/>
        </w:rPr>
        <w:t xml:space="preserve">: </w:t>
      </w: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71"/>
        <w:gridCol w:w="3860"/>
      </w:tblGrid>
      <w:tr w:rsidR="005C6FE0" w:rsidRPr="007A6B32" w14:paraId="28AC509F" w14:textId="77777777" w:rsidTr="00EA29B9">
        <w:trPr>
          <w:jc w:val="center"/>
        </w:trPr>
        <w:tc>
          <w:tcPr>
            <w:tcW w:w="2126" w:type="dxa"/>
            <w:tcMar>
              <w:top w:w="100" w:type="dxa"/>
              <w:left w:w="100" w:type="dxa"/>
              <w:bottom w:w="100" w:type="dxa"/>
              <w:right w:w="100" w:type="dxa"/>
            </w:tcMar>
          </w:tcPr>
          <w:p w14:paraId="2AD32CA0"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0263B4B2"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 xml:space="preserve">Merateľnosť </w:t>
            </w:r>
          </w:p>
        </w:tc>
        <w:tc>
          <w:tcPr>
            <w:tcW w:w="1271" w:type="dxa"/>
            <w:tcMar>
              <w:top w:w="100" w:type="dxa"/>
              <w:left w:w="100" w:type="dxa"/>
              <w:bottom w:w="100" w:type="dxa"/>
              <w:right w:w="100" w:type="dxa"/>
            </w:tcMar>
          </w:tcPr>
          <w:p w14:paraId="4617B77A"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Cieľová hodnota</w:t>
            </w:r>
          </w:p>
        </w:tc>
        <w:tc>
          <w:tcPr>
            <w:tcW w:w="3860" w:type="dxa"/>
            <w:tcMar>
              <w:top w:w="100" w:type="dxa"/>
              <w:left w:w="100" w:type="dxa"/>
              <w:bottom w:w="100" w:type="dxa"/>
              <w:right w:w="100" w:type="dxa"/>
            </w:tcMar>
          </w:tcPr>
          <w:p w14:paraId="16E6A09C" w14:textId="77777777" w:rsidR="005C6FE0" w:rsidRPr="005C6FE0" w:rsidRDefault="005C6FE0" w:rsidP="00EA29B9">
            <w:pPr>
              <w:widowControl w:val="0"/>
              <w:spacing w:line="240" w:lineRule="auto"/>
              <w:jc w:val="center"/>
              <w:rPr>
                <w:rFonts w:ascii="Times New Roman" w:hAnsi="Times New Roman" w:cs="Times New Roman"/>
                <w:b/>
                <w:sz w:val="18"/>
                <w:szCs w:val="18"/>
              </w:rPr>
            </w:pPr>
            <w:r w:rsidRPr="005C6FE0">
              <w:rPr>
                <w:rFonts w:ascii="Times New Roman" w:hAnsi="Times New Roman"/>
                <w:b/>
                <w:color w:val="000000"/>
                <w:sz w:val="20"/>
                <w:szCs w:val="20"/>
              </w:rPr>
              <w:t>Poznámky/Doplňujúce informácie</w:t>
            </w:r>
          </w:p>
        </w:tc>
      </w:tr>
      <w:tr w:rsidR="005C6FE0" w:rsidRPr="007A6B32" w14:paraId="78F9DE85" w14:textId="77777777" w:rsidTr="00EA29B9">
        <w:trPr>
          <w:trHeight w:val="225"/>
          <w:jc w:val="center"/>
        </w:trPr>
        <w:tc>
          <w:tcPr>
            <w:tcW w:w="2126" w:type="dxa"/>
            <w:tcMar>
              <w:top w:w="100" w:type="dxa"/>
              <w:left w:w="100" w:type="dxa"/>
              <w:bottom w:w="100" w:type="dxa"/>
              <w:right w:w="100" w:type="dxa"/>
            </w:tcMar>
          </w:tcPr>
          <w:p w14:paraId="759DB654" w14:textId="77777777" w:rsidR="005C6FE0" w:rsidRPr="007720DF" w:rsidRDefault="005C6FE0" w:rsidP="00EA29B9">
            <w:pPr>
              <w:spacing w:line="240" w:lineRule="auto"/>
              <w:jc w:val="both"/>
              <w:rPr>
                <w:rFonts w:ascii="Times New Roman" w:hAnsi="Times New Roman" w:cs="Times New Roman"/>
                <w:sz w:val="18"/>
                <w:szCs w:val="18"/>
              </w:rPr>
            </w:pPr>
            <w:r w:rsidRPr="007720DF">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3E68BB2A" w14:textId="77777777" w:rsidR="005C6FE0" w:rsidRPr="007A6B32" w:rsidRDefault="005C6FE0"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jedincov na 100 m monitorovaného úseku toku *(CPUE)</w:t>
            </w:r>
          </w:p>
        </w:tc>
        <w:tc>
          <w:tcPr>
            <w:tcW w:w="1271" w:type="dxa"/>
            <w:tcMar>
              <w:top w:w="100" w:type="dxa"/>
              <w:left w:w="100" w:type="dxa"/>
              <w:bottom w:w="100" w:type="dxa"/>
              <w:right w:w="100" w:type="dxa"/>
            </w:tcMar>
          </w:tcPr>
          <w:p w14:paraId="52E0FD78" w14:textId="68226A3E"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860" w:type="dxa"/>
            <w:tcMar>
              <w:top w:w="100" w:type="dxa"/>
              <w:left w:w="100" w:type="dxa"/>
              <w:bottom w:w="100" w:type="dxa"/>
              <w:right w:w="100" w:type="dxa"/>
            </w:tcMar>
          </w:tcPr>
          <w:p w14:paraId="1C68BBD0" w14:textId="1DE59B65" w:rsidR="005C6FE0" w:rsidRPr="007720DF" w:rsidRDefault="005C6FE0" w:rsidP="00EA29B9">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len do 10 </w:t>
            </w:r>
            <w:r w:rsidRPr="007720DF">
              <w:rPr>
                <w:rFonts w:ascii="Times New Roman" w:hAnsi="Times New Roman" w:cs="Times New Roman"/>
                <w:color w:val="000000"/>
                <w:sz w:val="18"/>
                <w:szCs w:val="18"/>
              </w:rPr>
              <w:t xml:space="preserve">jedincov. </w:t>
            </w:r>
          </w:p>
        </w:tc>
      </w:tr>
      <w:tr w:rsidR="005C6FE0" w:rsidRPr="007A6B32" w14:paraId="233AEBE7" w14:textId="77777777" w:rsidTr="00EA29B9">
        <w:trPr>
          <w:trHeight w:val="225"/>
          <w:jc w:val="center"/>
        </w:trPr>
        <w:tc>
          <w:tcPr>
            <w:tcW w:w="2126" w:type="dxa"/>
            <w:tcMar>
              <w:top w:w="100" w:type="dxa"/>
              <w:left w:w="100" w:type="dxa"/>
              <w:bottom w:w="100" w:type="dxa"/>
              <w:right w:w="100" w:type="dxa"/>
            </w:tcMar>
          </w:tcPr>
          <w:p w14:paraId="24DA8ADB" w14:textId="77777777" w:rsidR="005C6FE0" w:rsidRPr="007720DF" w:rsidRDefault="005C6FE0" w:rsidP="00EA29B9">
            <w:pPr>
              <w:spacing w:line="240" w:lineRule="auto"/>
              <w:jc w:val="both"/>
              <w:rPr>
                <w:rFonts w:ascii="Times New Roman" w:hAnsi="Times New Roman" w:cs="Times New Roman"/>
                <w:sz w:val="18"/>
                <w:szCs w:val="18"/>
              </w:rPr>
            </w:pPr>
            <w:r w:rsidRPr="007720DF">
              <w:rPr>
                <w:rFonts w:ascii="Times New Roman" w:hAnsi="Times New Roman" w:cs="Times New Roman"/>
                <w:sz w:val="18"/>
                <w:szCs w:val="18"/>
              </w:rPr>
              <w:t>Zastúpenie vhodných mezohabitatov v hodnotenom úseku toku</w:t>
            </w:r>
          </w:p>
        </w:tc>
        <w:tc>
          <w:tcPr>
            <w:tcW w:w="1843" w:type="dxa"/>
            <w:tcMar>
              <w:top w:w="100" w:type="dxa"/>
              <w:left w:w="100" w:type="dxa"/>
              <w:bottom w:w="100" w:type="dxa"/>
              <w:right w:w="100" w:type="dxa"/>
            </w:tcMar>
          </w:tcPr>
          <w:p w14:paraId="6F0DB4D2" w14:textId="77777777" w:rsidR="005C6FE0" w:rsidRPr="007A6B32" w:rsidRDefault="005C6FE0"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1" w:type="dxa"/>
            <w:tcMar>
              <w:top w:w="100" w:type="dxa"/>
              <w:left w:w="100" w:type="dxa"/>
              <w:bottom w:w="100" w:type="dxa"/>
              <w:right w:w="100" w:type="dxa"/>
            </w:tcMar>
          </w:tcPr>
          <w:p w14:paraId="7BDEBE24" w14:textId="77777777" w:rsidR="005C6FE0" w:rsidRPr="007A6B32" w:rsidRDefault="005C6FE0"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10</w:t>
            </w:r>
          </w:p>
        </w:tc>
        <w:tc>
          <w:tcPr>
            <w:tcW w:w="3860" w:type="dxa"/>
            <w:tcMar>
              <w:top w:w="100" w:type="dxa"/>
              <w:left w:w="100" w:type="dxa"/>
              <w:bottom w:w="100" w:type="dxa"/>
              <w:right w:w="100" w:type="dxa"/>
            </w:tcMar>
          </w:tcPr>
          <w:p w14:paraId="2B3173F9" w14:textId="77777777" w:rsidR="005C6FE0" w:rsidRPr="007720DF" w:rsidRDefault="005C6FE0" w:rsidP="00EA29B9">
            <w:pPr>
              <w:spacing w:line="240" w:lineRule="auto"/>
              <w:rPr>
                <w:rFonts w:ascii="Times New Roman" w:hAnsi="Times New Roman" w:cs="Times New Roman"/>
                <w:color w:val="000000"/>
                <w:sz w:val="18"/>
                <w:szCs w:val="18"/>
              </w:rPr>
            </w:pPr>
            <w:r w:rsidRPr="007720DF">
              <w:rPr>
                <w:rFonts w:ascii="Times New Roman" w:hAnsi="Times New Roman" w:cs="Times New Roman"/>
                <w:sz w:val="18"/>
                <w:szCs w:val="18"/>
              </w:rPr>
              <w:t xml:space="preserve">Jedná sa o reofilný druh obývajúci </w:t>
            </w:r>
            <w:r>
              <w:rPr>
                <w:rFonts w:ascii="Times New Roman" w:hAnsi="Times New Roman" w:cs="Times New Roman"/>
                <w:sz w:val="18"/>
                <w:szCs w:val="18"/>
              </w:rPr>
              <w:t xml:space="preserve">najmä </w:t>
            </w:r>
            <w:r w:rsidRPr="007720DF">
              <w:rPr>
                <w:rFonts w:ascii="Times New Roman" w:hAnsi="Times New Roman" w:cs="Times New Roman"/>
                <w:sz w:val="18"/>
                <w:szCs w:val="18"/>
              </w:rPr>
              <w:t xml:space="preserve">zónu podhorských riek. Preferuje prúdivé biotopy s tvrdým štrkovitým až kamenitým dnom. Dôležitá je prítomnosť perejnatých úsekov striedajúcich sa s hlbočinami. </w:t>
            </w:r>
            <w:r>
              <w:rPr>
                <w:rFonts w:ascii="Times New Roman" w:hAnsi="Times New Roman" w:cs="Times New Roman"/>
                <w:sz w:val="18"/>
                <w:szCs w:val="18"/>
              </w:rPr>
              <w:t>Tieto biotopy sa v území vyskytujú len veľmi sporadicky.</w:t>
            </w:r>
          </w:p>
        </w:tc>
      </w:tr>
      <w:tr w:rsidR="005C6FE0" w:rsidRPr="007A6B32" w14:paraId="35066E1B" w14:textId="77777777" w:rsidTr="00EA29B9">
        <w:trPr>
          <w:trHeight w:val="397"/>
          <w:jc w:val="center"/>
        </w:trPr>
        <w:tc>
          <w:tcPr>
            <w:tcW w:w="2126" w:type="dxa"/>
            <w:tcMar>
              <w:top w:w="100" w:type="dxa"/>
              <w:left w:w="100" w:type="dxa"/>
              <w:bottom w:w="100" w:type="dxa"/>
              <w:right w:w="100" w:type="dxa"/>
            </w:tcMar>
          </w:tcPr>
          <w:p w14:paraId="2678CB98" w14:textId="77777777" w:rsidR="005C6FE0" w:rsidRPr="007720DF" w:rsidRDefault="005C6FE0" w:rsidP="00EA29B9">
            <w:pPr>
              <w:spacing w:line="240" w:lineRule="auto"/>
              <w:rPr>
                <w:rFonts w:ascii="Times New Roman" w:hAnsi="Times New Roman" w:cs="Times New Roman"/>
                <w:sz w:val="18"/>
                <w:szCs w:val="18"/>
              </w:rPr>
            </w:pPr>
            <w:r w:rsidRPr="007720DF">
              <w:rPr>
                <w:rFonts w:ascii="Times New Roman" w:hAnsi="Times New Roman" w:cs="Times New Roman"/>
                <w:sz w:val="18"/>
                <w:szCs w:val="18"/>
              </w:rPr>
              <w:t>Pozdĺžna kontinuita toku</w:t>
            </w:r>
            <w:r>
              <w:rPr>
                <w:rFonts w:ascii="Times New Roman" w:hAnsi="Times New Roman" w:cs="Times New Roman"/>
                <w:sz w:val="18"/>
                <w:szCs w:val="18"/>
              </w:rPr>
              <w:t xml:space="preserve"> </w:t>
            </w:r>
          </w:p>
        </w:tc>
        <w:tc>
          <w:tcPr>
            <w:tcW w:w="1843" w:type="dxa"/>
            <w:tcMar>
              <w:top w:w="100" w:type="dxa"/>
              <w:left w:w="100" w:type="dxa"/>
              <w:bottom w:w="100" w:type="dxa"/>
              <w:right w:w="100" w:type="dxa"/>
            </w:tcMar>
          </w:tcPr>
          <w:p w14:paraId="0327556C" w14:textId="77777777" w:rsidR="005C6FE0" w:rsidRPr="007A6B32" w:rsidRDefault="005C6FE0"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1" w:type="dxa"/>
            <w:tcMar>
              <w:top w:w="100" w:type="dxa"/>
              <w:left w:w="100" w:type="dxa"/>
              <w:bottom w:w="100" w:type="dxa"/>
              <w:right w:w="100" w:type="dxa"/>
            </w:tcMar>
          </w:tcPr>
          <w:p w14:paraId="1704C37D" w14:textId="77777777" w:rsidR="005C6FE0" w:rsidRPr="007A6B32" w:rsidRDefault="005C6FE0" w:rsidP="00EA29B9">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0</w:t>
            </w:r>
          </w:p>
        </w:tc>
        <w:tc>
          <w:tcPr>
            <w:tcW w:w="3860" w:type="dxa"/>
            <w:tcMar>
              <w:top w:w="100" w:type="dxa"/>
              <w:left w:w="100" w:type="dxa"/>
              <w:bottom w:w="100" w:type="dxa"/>
              <w:right w:w="100" w:type="dxa"/>
            </w:tcMar>
          </w:tcPr>
          <w:p w14:paraId="2CCC4F2E" w14:textId="77777777" w:rsidR="005C6FE0" w:rsidRPr="007A6B32" w:rsidRDefault="005C6FE0"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 </w:t>
            </w:r>
          </w:p>
        </w:tc>
      </w:tr>
      <w:tr w:rsidR="005C6FE0" w:rsidRPr="007A6B32" w14:paraId="282C9AD8" w14:textId="77777777" w:rsidTr="00EA29B9">
        <w:trPr>
          <w:trHeight w:val="397"/>
          <w:jc w:val="center"/>
        </w:trPr>
        <w:tc>
          <w:tcPr>
            <w:tcW w:w="2126" w:type="dxa"/>
            <w:tcMar>
              <w:top w:w="100" w:type="dxa"/>
              <w:left w:w="100" w:type="dxa"/>
              <w:bottom w:w="100" w:type="dxa"/>
              <w:right w:w="100" w:type="dxa"/>
            </w:tcMar>
          </w:tcPr>
          <w:p w14:paraId="52BAC5D8" w14:textId="77777777" w:rsidR="005C6FE0" w:rsidRPr="007720DF" w:rsidRDefault="005C6FE0" w:rsidP="00EA29B9">
            <w:pPr>
              <w:spacing w:line="240" w:lineRule="auto"/>
              <w:rPr>
                <w:rFonts w:ascii="Times New Roman" w:hAnsi="Times New Roman" w:cs="Times New Roman"/>
                <w:sz w:val="18"/>
                <w:szCs w:val="18"/>
              </w:rPr>
            </w:pPr>
            <w:r>
              <w:rPr>
                <w:rFonts w:ascii="Times New Roman" w:hAnsi="Times New Roman" w:cs="Times New Roman"/>
                <w:sz w:val="18"/>
                <w:szCs w:val="18"/>
              </w:rPr>
              <w:t>Potravný biotop</w:t>
            </w:r>
          </w:p>
        </w:tc>
        <w:tc>
          <w:tcPr>
            <w:tcW w:w="1843" w:type="dxa"/>
            <w:tcMar>
              <w:top w:w="100" w:type="dxa"/>
              <w:left w:w="100" w:type="dxa"/>
              <w:bottom w:w="100" w:type="dxa"/>
              <w:right w:w="100" w:type="dxa"/>
            </w:tcMar>
          </w:tcPr>
          <w:p w14:paraId="6244C69C" w14:textId="77777777" w:rsidR="005C6FE0" w:rsidRPr="007A6B32" w:rsidRDefault="005C6FE0"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Dominancia cieľových reofilných druhov v %</w:t>
            </w:r>
          </w:p>
        </w:tc>
        <w:tc>
          <w:tcPr>
            <w:tcW w:w="1271" w:type="dxa"/>
            <w:tcMar>
              <w:top w:w="100" w:type="dxa"/>
              <w:left w:w="100" w:type="dxa"/>
              <w:bottom w:w="100" w:type="dxa"/>
              <w:right w:w="100" w:type="dxa"/>
            </w:tcMar>
          </w:tcPr>
          <w:p w14:paraId="03843208" w14:textId="77777777" w:rsidR="005C6FE0" w:rsidRPr="007A6B32" w:rsidRDefault="005C6FE0" w:rsidP="00EA29B9">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5</w:t>
            </w:r>
          </w:p>
        </w:tc>
        <w:tc>
          <w:tcPr>
            <w:tcW w:w="3860" w:type="dxa"/>
            <w:tcMar>
              <w:top w:w="100" w:type="dxa"/>
              <w:left w:w="100" w:type="dxa"/>
              <w:bottom w:w="100" w:type="dxa"/>
              <w:right w:w="100" w:type="dxa"/>
            </w:tcMar>
          </w:tcPr>
          <w:p w14:paraId="01800AD7" w14:textId="77777777" w:rsidR="005C6FE0" w:rsidRPr="007A6B32" w:rsidRDefault="005C6FE0"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Zvšiť početnosť reofilných druhov, ktoré sú potravou druhu.</w:t>
            </w:r>
          </w:p>
        </w:tc>
      </w:tr>
      <w:tr w:rsidR="005C6FE0" w:rsidRPr="007A6B32" w14:paraId="68AD9890" w14:textId="77777777" w:rsidTr="00EA29B9">
        <w:trPr>
          <w:trHeight w:val="397"/>
          <w:jc w:val="center"/>
        </w:trPr>
        <w:tc>
          <w:tcPr>
            <w:tcW w:w="2126" w:type="dxa"/>
            <w:tcMar>
              <w:top w:w="100" w:type="dxa"/>
              <w:left w:w="100" w:type="dxa"/>
              <w:bottom w:w="100" w:type="dxa"/>
              <w:right w:w="100" w:type="dxa"/>
            </w:tcMar>
          </w:tcPr>
          <w:p w14:paraId="523D27E9" w14:textId="77777777" w:rsidR="005C6FE0" w:rsidRPr="00A32EFF" w:rsidRDefault="005C6FE0" w:rsidP="00EA29B9">
            <w:pPr>
              <w:spacing w:line="240" w:lineRule="auto"/>
              <w:rPr>
                <w:rFonts w:ascii="Times New Roman" w:hAnsi="Times New Roman" w:cs="Times New Roman"/>
                <w:b/>
                <w:sz w:val="18"/>
                <w:szCs w:val="18"/>
              </w:rPr>
            </w:pPr>
            <w:r w:rsidRPr="00A32EFF">
              <w:rPr>
                <w:rFonts w:ascii="Times New Roman" w:hAnsi="Times New Roman" w:cs="Times New Roman"/>
                <w:sz w:val="18"/>
                <w:szCs w:val="18"/>
              </w:rPr>
              <w:t xml:space="preserve">Zastúpenie nepôvodných a inváznych druhov rýb </w:t>
            </w:r>
          </w:p>
        </w:tc>
        <w:tc>
          <w:tcPr>
            <w:tcW w:w="1843" w:type="dxa"/>
            <w:tcMar>
              <w:top w:w="100" w:type="dxa"/>
              <w:left w:w="100" w:type="dxa"/>
              <w:bottom w:w="100" w:type="dxa"/>
              <w:right w:w="100" w:type="dxa"/>
            </w:tcMar>
          </w:tcPr>
          <w:p w14:paraId="0F30FA04" w14:textId="77777777" w:rsidR="005C6FE0" w:rsidRPr="007A6B32" w:rsidRDefault="005C6FE0"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1" w:type="dxa"/>
            <w:tcMar>
              <w:top w:w="100" w:type="dxa"/>
              <w:left w:w="100" w:type="dxa"/>
              <w:bottom w:w="100" w:type="dxa"/>
              <w:right w:w="100" w:type="dxa"/>
            </w:tcMar>
          </w:tcPr>
          <w:p w14:paraId="64F41782" w14:textId="77777777" w:rsidR="005C6FE0" w:rsidRPr="007A6B32" w:rsidRDefault="005C6FE0" w:rsidP="00EA29B9">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860" w:type="dxa"/>
            <w:tcMar>
              <w:top w:w="100" w:type="dxa"/>
              <w:left w:w="100" w:type="dxa"/>
              <w:bottom w:w="100" w:type="dxa"/>
              <w:right w:w="100" w:type="dxa"/>
            </w:tcMar>
          </w:tcPr>
          <w:p w14:paraId="0336CEF1" w14:textId="77777777" w:rsidR="005C6FE0" w:rsidRPr="007A6B32" w:rsidRDefault="005C6FE0" w:rsidP="00EA29B9">
            <w:pPr>
              <w:spacing w:line="240" w:lineRule="auto"/>
              <w:ind w:left="29"/>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5C6FE0" w:rsidRPr="007A6B32" w14:paraId="79F677CA" w14:textId="77777777" w:rsidTr="00EA29B9">
        <w:trPr>
          <w:trHeight w:val="397"/>
          <w:jc w:val="center"/>
        </w:trPr>
        <w:tc>
          <w:tcPr>
            <w:tcW w:w="2126" w:type="dxa"/>
            <w:tcMar>
              <w:top w:w="100" w:type="dxa"/>
              <w:left w:w="100" w:type="dxa"/>
              <w:bottom w:w="100" w:type="dxa"/>
              <w:right w:w="100" w:type="dxa"/>
            </w:tcMar>
          </w:tcPr>
          <w:p w14:paraId="66C2C22D" w14:textId="77777777" w:rsidR="005C6FE0" w:rsidRPr="007720DF" w:rsidRDefault="005C6FE0" w:rsidP="00EA29B9">
            <w:pPr>
              <w:spacing w:line="240" w:lineRule="auto"/>
              <w:ind w:left="22"/>
              <w:rPr>
                <w:rFonts w:ascii="Times New Roman" w:hAnsi="Times New Roman" w:cs="Times New Roman"/>
                <w:b/>
                <w:sz w:val="18"/>
                <w:szCs w:val="18"/>
              </w:rPr>
            </w:pPr>
            <w:r w:rsidRPr="007720DF">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58A01E79" w14:textId="77777777" w:rsidR="005C6FE0" w:rsidRPr="007720DF" w:rsidRDefault="005C6FE0"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1" w:type="dxa"/>
            <w:tcMar>
              <w:top w:w="100" w:type="dxa"/>
              <w:left w:w="100" w:type="dxa"/>
              <w:bottom w:w="100" w:type="dxa"/>
              <w:right w:w="100" w:type="dxa"/>
            </w:tcMar>
          </w:tcPr>
          <w:p w14:paraId="11BDF7E7" w14:textId="77777777" w:rsidR="005C6FE0" w:rsidRPr="007720DF" w:rsidRDefault="005C6FE0" w:rsidP="00EA29B9">
            <w:pPr>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860" w:type="dxa"/>
            <w:tcMar>
              <w:top w:w="100" w:type="dxa"/>
              <w:left w:w="100" w:type="dxa"/>
              <w:bottom w:w="100" w:type="dxa"/>
              <w:right w:w="100" w:type="dxa"/>
            </w:tcMar>
          </w:tcPr>
          <w:p w14:paraId="3FDC1AA1" w14:textId="6F46ADB2" w:rsidR="005C6FE0" w:rsidRPr="007A6B32" w:rsidRDefault="005C6FE0"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7F5E7066" w14:textId="77777777" w:rsidR="005C6FE0" w:rsidRPr="007A6B32" w:rsidRDefault="005C6FE0" w:rsidP="005C6FE0">
      <w:pPr>
        <w:pBdr>
          <w:top w:val="nil"/>
          <w:left w:val="nil"/>
          <w:bottom w:val="nil"/>
          <w:right w:val="nil"/>
          <w:between w:val="nil"/>
        </w:pBdr>
        <w:rPr>
          <w:rFonts w:ascii="Times New Roman" w:hAnsi="Times New Roman" w:cs="Times New Roman"/>
          <w:sz w:val="18"/>
          <w:szCs w:val="18"/>
        </w:rPr>
      </w:pPr>
    </w:p>
    <w:p w14:paraId="1AA5A553" w14:textId="320BCF1D" w:rsidR="00235204" w:rsidRPr="00FA03B9" w:rsidRDefault="004B4A09" w:rsidP="00235204">
      <w:pPr>
        <w:pStyle w:val="Zkladntext"/>
        <w:widowControl w:val="0"/>
        <w:spacing w:after="120"/>
        <w:jc w:val="both"/>
        <w:rPr>
          <w:b w:val="0"/>
        </w:rPr>
      </w:pPr>
      <w:r>
        <w:rPr>
          <w:b w:val="0"/>
        </w:rPr>
        <w:t>Zlepšenie</w:t>
      </w:r>
      <w:r w:rsidR="00235204">
        <w:rPr>
          <w:b w:val="0"/>
        </w:rPr>
        <w:t xml:space="preserve"> stavu </w:t>
      </w:r>
      <w:r w:rsidR="00235204" w:rsidRPr="007720DF">
        <w:t xml:space="preserve">druhu </w:t>
      </w:r>
      <w:r w:rsidR="00235204" w:rsidRPr="00FA03B9">
        <w:rPr>
          <w:i/>
        </w:rPr>
        <w:t>Romanogobio vladykovi</w:t>
      </w:r>
      <w:r w:rsidR="00235204">
        <w:rPr>
          <w:i/>
        </w:rPr>
        <w:t xml:space="preserve"> </w:t>
      </w:r>
      <w:r w:rsidR="00235204">
        <w:rPr>
          <w:b w:val="0"/>
        </w:rPr>
        <w:t>za splnenia nasledovných parametrov:</w:t>
      </w:r>
      <w:r w:rsidR="00235204"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35204" w:rsidRPr="00FA03B9" w14:paraId="1433628B" w14:textId="77777777" w:rsidTr="00EA29B9">
        <w:trPr>
          <w:jc w:val="center"/>
        </w:trPr>
        <w:tc>
          <w:tcPr>
            <w:tcW w:w="2372" w:type="dxa"/>
            <w:tcMar>
              <w:top w:w="100" w:type="dxa"/>
              <w:left w:w="100" w:type="dxa"/>
              <w:bottom w:w="100" w:type="dxa"/>
              <w:right w:w="100" w:type="dxa"/>
            </w:tcMar>
          </w:tcPr>
          <w:p w14:paraId="5FC41A19"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012A0CB9"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4536CE4D"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6295498C"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Poznámky/Doplňujúce informácie</w:t>
            </w:r>
          </w:p>
        </w:tc>
      </w:tr>
      <w:tr w:rsidR="00235204" w:rsidRPr="00FA03B9" w14:paraId="10924AAF" w14:textId="77777777" w:rsidTr="00EA29B9">
        <w:trPr>
          <w:trHeight w:val="225"/>
          <w:jc w:val="center"/>
        </w:trPr>
        <w:tc>
          <w:tcPr>
            <w:tcW w:w="2372" w:type="dxa"/>
            <w:tcMar>
              <w:top w:w="100" w:type="dxa"/>
              <w:left w:w="100" w:type="dxa"/>
              <w:bottom w:w="100" w:type="dxa"/>
              <w:right w:w="100" w:type="dxa"/>
            </w:tcMar>
          </w:tcPr>
          <w:p w14:paraId="12582A71" w14:textId="77777777" w:rsidR="00235204" w:rsidRPr="00FA03B9" w:rsidRDefault="00235204" w:rsidP="00EA29B9">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5B60F084" w14:textId="77777777" w:rsidR="00235204" w:rsidRPr="00FA03B9" w:rsidRDefault="00235204" w:rsidP="00EA29B9">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30F7CC0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5</w:t>
            </w:r>
          </w:p>
        </w:tc>
        <w:tc>
          <w:tcPr>
            <w:tcW w:w="4073" w:type="dxa"/>
            <w:tcMar>
              <w:top w:w="100" w:type="dxa"/>
              <w:left w:w="100" w:type="dxa"/>
              <w:bottom w:w="100" w:type="dxa"/>
              <w:right w:w="100" w:type="dxa"/>
            </w:tcMar>
          </w:tcPr>
          <w:p w14:paraId="2D5AD461" w14:textId="3DD20415" w:rsidR="00235204" w:rsidRPr="00FA03B9" w:rsidRDefault="00235204" w:rsidP="00EA29B9">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100 </w:t>
            </w:r>
            <w:r w:rsidRPr="007720DF">
              <w:rPr>
                <w:rFonts w:ascii="Times New Roman" w:hAnsi="Times New Roman" w:cs="Times New Roman"/>
                <w:color w:val="000000"/>
                <w:sz w:val="18"/>
                <w:szCs w:val="18"/>
              </w:rPr>
              <w:t xml:space="preserve">jedincov. </w:t>
            </w:r>
          </w:p>
        </w:tc>
      </w:tr>
      <w:tr w:rsidR="00235204" w:rsidRPr="00FA03B9" w14:paraId="2CCDE4DA" w14:textId="77777777" w:rsidTr="00EA29B9">
        <w:trPr>
          <w:trHeight w:val="225"/>
          <w:jc w:val="center"/>
        </w:trPr>
        <w:tc>
          <w:tcPr>
            <w:tcW w:w="2372" w:type="dxa"/>
            <w:tcMar>
              <w:top w:w="100" w:type="dxa"/>
              <w:left w:w="100" w:type="dxa"/>
              <w:bottom w:w="100" w:type="dxa"/>
              <w:right w:w="100" w:type="dxa"/>
            </w:tcMar>
          </w:tcPr>
          <w:p w14:paraId="5747CCF3" w14:textId="77777777" w:rsidR="00235204" w:rsidRPr="00FA03B9" w:rsidRDefault="00235204"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788E7B03"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0D122225" w14:textId="77777777" w:rsidR="00235204"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0BB4A941" w14:textId="77777777" w:rsidR="00235204" w:rsidRPr="007720DF" w:rsidRDefault="00235204"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35204" w:rsidRPr="00FA03B9" w14:paraId="6F045CA5" w14:textId="77777777" w:rsidTr="00EA29B9">
        <w:trPr>
          <w:trHeight w:val="225"/>
          <w:jc w:val="center"/>
        </w:trPr>
        <w:tc>
          <w:tcPr>
            <w:tcW w:w="2372" w:type="dxa"/>
            <w:tcMar>
              <w:top w:w="100" w:type="dxa"/>
              <w:left w:w="100" w:type="dxa"/>
              <w:bottom w:w="100" w:type="dxa"/>
              <w:right w:w="100" w:type="dxa"/>
            </w:tcMar>
          </w:tcPr>
          <w:p w14:paraId="71D1488C" w14:textId="77777777" w:rsidR="00235204" w:rsidRPr="00FA03B9" w:rsidRDefault="00235204"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04D91C6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18231A26"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15AED3E9"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35204" w:rsidRPr="00FA03B9" w14:paraId="5E5883E0" w14:textId="77777777" w:rsidTr="00EA29B9">
        <w:trPr>
          <w:trHeight w:val="225"/>
          <w:jc w:val="center"/>
        </w:trPr>
        <w:tc>
          <w:tcPr>
            <w:tcW w:w="2372" w:type="dxa"/>
            <w:tcMar>
              <w:top w:w="100" w:type="dxa"/>
              <w:left w:w="100" w:type="dxa"/>
              <w:bottom w:w="100" w:type="dxa"/>
              <w:right w:w="100" w:type="dxa"/>
            </w:tcMar>
          </w:tcPr>
          <w:p w14:paraId="15631F54" w14:textId="77777777" w:rsidR="00235204" w:rsidRPr="00FA03B9" w:rsidRDefault="00235204"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16B596E2" w14:textId="77777777" w:rsidR="00235204" w:rsidRPr="007A6B32"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F6A2CE0" w14:textId="77777777" w:rsidR="00235204" w:rsidRPr="007A6B32" w:rsidRDefault="00235204" w:rsidP="00EA29B9">
            <w:pPr>
              <w:spacing w:line="240" w:lineRule="auto"/>
              <w:jc w:val="center"/>
              <w:rPr>
                <w:rFonts w:ascii="Times New Roman" w:hAnsi="Times New Roman" w:cs="Times New Roman"/>
                <w:sz w:val="18"/>
                <w:szCs w:val="18"/>
              </w:rPr>
            </w:pPr>
          </w:p>
          <w:p w14:paraId="37485FDF" w14:textId="77777777" w:rsidR="00235204" w:rsidRPr="00FA03B9" w:rsidRDefault="00235204" w:rsidP="00EA29B9">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6E92C753"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0FF5A8C7"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35204" w:rsidRPr="00FA03B9" w14:paraId="499F60BC" w14:textId="77777777" w:rsidTr="00EA29B9">
        <w:trPr>
          <w:trHeight w:val="397"/>
          <w:jc w:val="center"/>
        </w:trPr>
        <w:tc>
          <w:tcPr>
            <w:tcW w:w="2372" w:type="dxa"/>
            <w:tcMar>
              <w:top w:w="100" w:type="dxa"/>
              <w:left w:w="100" w:type="dxa"/>
              <w:bottom w:w="100" w:type="dxa"/>
              <w:right w:w="100" w:type="dxa"/>
            </w:tcMar>
          </w:tcPr>
          <w:p w14:paraId="04C82150" w14:textId="77777777" w:rsidR="00235204" w:rsidRPr="00FA03B9" w:rsidRDefault="00235204"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0CB2B3FC"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EAF8DAF"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6FDB42D2" w14:textId="77777777" w:rsidR="00235204" w:rsidRPr="00FA03B9"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35204" w:rsidRPr="00FA03B9" w14:paraId="77B9B1EF" w14:textId="77777777" w:rsidTr="00EA29B9">
        <w:trPr>
          <w:trHeight w:val="397"/>
          <w:jc w:val="center"/>
        </w:trPr>
        <w:tc>
          <w:tcPr>
            <w:tcW w:w="2372" w:type="dxa"/>
            <w:tcMar>
              <w:top w:w="100" w:type="dxa"/>
              <w:left w:w="100" w:type="dxa"/>
              <w:bottom w:w="100" w:type="dxa"/>
              <w:right w:w="100" w:type="dxa"/>
            </w:tcMar>
          </w:tcPr>
          <w:p w14:paraId="024EDC40" w14:textId="77777777" w:rsidR="00235204" w:rsidRPr="00A32EFF" w:rsidRDefault="00235204"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26642F76" w14:textId="77777777" w:rsidR="00235204" w:rsidRPr="007A6B32"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C7D7BC9" w14:textId="77777777" w:rsidR="00235204"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502CE86" w14:textId="77777777" w:rsidR="00235204"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235204" w:rsidRPr="00FA03B9" w14:paraId="5B965FBE" w14:textId="77777777" w:rsidTr="00EA29B9">
        <w:trPr>
          <w:trHeight w:val="397"/>
          <w:jc w:val="center"/>
        </w:trPr>
        <w:tc>
          <w:tcPr>
            <w:tcW w:w="2372" w:type="dxa"/>
            <w:tcMar>
              <w:top w:w="100" w:type="dxa"/>
              <w:left w:w="100" w:type="dxa"/>
              <w:bottom w:w="100" w:type="dxa"/>
              <w:right w:w="100" w:type="dxa"/>
            </w:tcMar>
          </w:tcPr>
          <w:p w14:paraId="29EC1410" w14:textId="77777777" w:rsidR="00235204" w:rsidRPr="00FA03B9" w:rsidRDefault="00235204"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60CA7590"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20D07A7"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8EB728D" w14:textId="77295E82" w:rsidR="00235204" w:rsidRPr="00FA03B9" w:rsidRDefault="00235204"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2E3D1AB" w14:textId="77777777" w:rsidR="00235204" w:rsidRDefault="00235204" w:rsidP="00235204">
      <w:pPr>
        <w:pBdr>
          <w:top w:val="nil"/>
          <w:left w:val="nil"/>
          <w:bottom w:val="nil"/>
          <w:right w:val="nil"/>
          <w:between w:val="nil"/>
        </w:pBdr>
        <w:rPr>
          <w:rFonts w:ascii="Times New Roman" w:hAnsi="Times New Roman" w:cs="Times New Roman"/>
          <w:b/>
        </w:rPr>
      </w:pPr>
    </w:p>
    <w:p w14:paraId="68EF5832" w14:textId="19308BFE" w:rsidR="00235204" w:rsidRPr="00FA03B9" w:rsidRDefault="004B4A09" w:rsidP="00235204">
      <w:pPr>
        <w:pStyle w:val="Zkladntext"/>
        <w:widowControl w:val="0"/>
        <w:spacing w:after="120"/>
        <w:jc w:val="both"/>
        <w:rPr>
          <w:b w:val="0"/>
        </w:rPr>
      </w:pPr>
      <w:r>
        <w:rPr>
          <w:b w:val="0"/>
        </w:rPr>
        <w:t>Zlepšenie stavu</w:t>
      </w:r>
      <w:r w:rsidRPr="007720DF">
        <w:t xml:space="preserve"> </w:t>
      </w:r>
      <w:r w:rsidR="00235204" w:rsidRPr="007720DF">
        <w:t xml:space="preserve">druhu </w:t>
      </w:r>
      <w:r w:rsidR="00235204">
        <w:rPr>
          <w:i/>
        </w:rPr>
        <w:t>Romanogobio kesleri</w:t>
      </w:r>
      <w:r w:rsidR="00235204" w:rsidRPr="00FA03B9">
        <w:rPr>
          <w:i/>
        </w:rPr>
        <w:t>i</w:t>
      </w:r>
      <w:r w:rsidR="00235204">
        <w:rPr>
          <w:i/>
        </w:rPr>
        <w:t xml:space="preserve"> </w:t>
      </w:r>
      <w:r w:rsidR="00235204">
        <w:rPr>
          <w:b w:val="0"/>
        </w:rPr>
        <w:t>za splnenia nasledovných parametrov:</w:t>
      </w:r>
      <w:r w:rsidR="00235204"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35204" w:rsidRPr="00FA03B9" w14:paraId="0D1D722E" w14:textId="77777777" w:rsidTr="00EA29B9">
        <w:trPr>
          <w:jc w:val="center"/>
        </w:trPr>
        <w:tc>
          <w:tcPr>
            <w:tcW w:w="2372" w:type="dxa"/>
            <w:tcMar>
              <w:top w:w="100" w:type="dxa"/>
              <w:left w:w="100" w:type="dxa"/>
              <w:bottom w:w="100" w:type="dxa"/>
              <w:right w:w="100" w:type="dxa"/>
            </w:tcMar>
          </w:tcPr>
          <w:p w14:paraId="41177684"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3C2A8590"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4652B676"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6E2E9BD7" w14:textId="77777777" w:rsidR="00235204" w:rsidRPr="004B4A09" w:rsidRDefault="00235204"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Poznámky/Doplňujúce informácie</w:t>
            </w:r>
          </w:p>
        </w:tc>
      </w:tr>
      <w:tr w:rsidR="00235204" w:rsidRPr="00FA03B9" w14:paraId="7DC040C3" w14:textId="77777777" w:rsidTr="00EA29B9">
        <w:trPr>
          <w:trHeight w:val="225"/>
          <w:jc w:val="center"/>
        </w:trPr>
        <w:tc>
          <w:tcPr>
            <w:tcW w:w="2372" w:type="dxa"/>
            <w:tcMar>
              <w:top w:w="100" w:type="dxa"/>
              <w:left w:w="100" w:type="dxa"/>
              <w:bottom w:w="100" w:type="dxa"/>
              <w:right w:w="100" w:type="dxa"/>
            </w:tcMar>
          </w:tcPr>
          <w:p w14:paraId="3DB217EB" w14:textId="77777777" w:rsidR="00235204" w:rsidRPr="00FA03B9" w:rsidRDefault="00235204" w:rsidP="00235204">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744C579A" w14:textId="77777777" w:rsidR="00235204" w:rsidRPr="00FA03B9" w:rsidRDefault="00235204" w:rsidP="00235204">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2FC9A8DB" w14:textId="75D1DEC4" w:rsidR="00235204" w:rsidRPr="00FA03B9" w:rsidRDefault="00235204" w:rsidP="00235204">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14:paraId="665FA16A" w14:textId="55FAF31D" w:rsidR="00235204" w:rsidRPr="00FA03B9" w:rsidRDefault="00235204" w:rsidP="00235204">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10 </w:t>
            </w:r>
            <w:r w:rsidRPr="007720DF">
              <w:rPr>
                <w:rFonts w:ascii="Times New Roman" w:hAnsi="Times New Roman" w:cs="Times New Roman"/>
                <w:color w:val="000000"/>
                <w:sz w:val="18"/>
                <w:szCs w:val="18"/>
              </w:rPr>
              <w:t xml:space="preserve">jedincov. </w:t>
            </w:r>
          </w:p>
        </w:tc>
      </w:tr>
      <w:tr w:rsidR="00235204" w:rsidRPr="00FA03B9" w14:paraId="08C49858" w14:textId="77777777" w:rsidTr="00EA29B9">
        <w:trPr>
          <w:trHeight w:val="225"/>
          <w:jc w:val="center"/>
        </w:trPr>
        <w:tc>
          <w:tcPr>
            <w:tcW w:w="2372" w:type="dxa"/>
            <w:tcMar>
              <w:top w:w="100" w:type="dxa"/>
              <w:left w:w="100" w:type="dxa"/>
              <w:bottom w:w="100" w:type="dxa"/>
              <w:right w:w="100" w:type="dxa"/>
            </w:tcMar>
          </w:tcPr>
          <w:p w14:paraId="53817033" w14:textId="77777777" w:rsidR="00235204" w:rsidRPr="00FA03B9" w:rsidRDefault="00235204"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7BA3C01"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2E9CC649" w14:textId="77777777" w:rsidR="00235204"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F6FA2C7" w14:textId="77777777" w:rsidR="00235204" w:rsidRPr="007720DF" w:rsidRDefault="00235204"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35204" w:rsidRPr="00FA03B9" w14:paraId="53FA9CBF" w14:textId="77777777" w:rsidTr="00EA29B9">
        <w:trPr>
          <w:trHeight w:val="225"/>
          <w:jc w:val="center"/>
        </w:trPr>
        <w:tc>
          <w:tcPr>
            <w:tcW w:w="2372" w:type="dxa"/>
            <w:tcMar>
              <w:top w:w="100" w:type="dxa"/>
              <w:left w:w="100" w:type="dxa"/>
              <w:bottom w:w="100" w:type="dxa"/>
              <w:right w:w="100" w:type="dxa"/>
            </w:tcMar>
          </w:tcPr>
          <w:p w14:paraId="79151898" w14:textId="77777777" w:rsidR="00235204" w:rsidRPr="00FA03B9" w:rsidRDefault="00235204"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395D7B00"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52448B89"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2AA9ED20"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35204" w:rsidRPr="00FA03B9" w14:paraId="7DD32F2C" w14:textId="77777777" w:rsidTr="00EA29B9">
        <w:trPr>
          <w:trHeight w:val="225"/>
          <w:jc w:val="center"/>
        </w:trPr>
        <w:tc>
          <w:tcPr>
            <w:tcW w:w="2372" w:type="dxa"/>
            <w:tcMar>
              <w:top w:w="100" w:type="dxa"/>
              <w:left w:w="100" w:type="dxa"/>
              <w:bottom w:w="100" w:type="dxa"/>
              <w:right w:w="100" w:type="dxa"/>
            </w:tcMar>
          </w:tcPr>
          <w:p w14:paraId="505C2719" w14:textId="77777777" w:rsidR="00235204" w:rsidRPr="00FA03B9" w:rsidRDefault="00235204"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7A54D081" w14:textId="77777777" w:rsidR="00235204" w:rsidRPr="007A6B32"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22CFF0AE" w14:textId="77777777" w:rsidR="00235204" w:rsidRPr="007A6B32" w:rsidRDefault="00235204" w:rsidP="00EA29B9">
            <w:pPr>
              <w:spacing w:line="240" w:lineRule="auto"/>
              <w:jc w:val="center"/>
              <w:rPr>
                <w:rFonts w:ascii="Times New Roman" w:hAnsi="Times New Roman" w:cs="Times New Roman"/>
                <w:sz w:val="18"/>
                <w:szCs w:val="18"/>
              </w:rPr>
            </w:pPr>
          </w:p>
          <w:p w14:paraId="1E511AF4" w14:textId="77777777" w:rsidR="00235204" w:rsidRPr="00FA03B9" w:rsidRDefault="00235204" w:rsidP="00EA29B9">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2883D104"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63F66024" w14:textId="77777777" w:rsidR="00235204" w:rsidRPr="00FA03B9" w:rsidRDefault="00235204"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35204" w:rsidRPr="00FA03B9" w14:paraId="75392F76" w14:textId="77777777" w:rsidTr="00EA29B9">
        <w:trPr>
          <w:trHeight w:val="397"/>
          <w:jc w:val="center"/>
        </w:trPr>
        <w:tc>
          <w:tcPr>
            <w:tcW w:w="2372" w:type="dxa"/>
            <w:tcMar>
              <w:top w:w="100" w:type="dxa"/>
              <w:left w:w="100" w:type="dxa"/>
              <w:bottom w:w="100" w:type="dxa"/>
              <w:right w:w="100" w:type="dxa"/>
            </w:tcMar>
          </w:tcPr>
          <w:p w14:paraId="29C5B2FB" w14:textId="77777777" w:rsidR="00235204" w:rsidRPr="00FA03B9" w:rsidRDefault="00235204"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207014BD" w14:textId="77777777" w:rsidR="00235204" w:rsidRPr="00FA03B9"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06D84A11" w14:textId="77777777" w:rsidR="00235204" w:rsidRPr="00FA03B9" w:rsidRDefault="00235204"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329E1284" w14:textId="77777777" w:rsidR="00235204" w:rsidRPr="00FA03B9"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35204" w:rsidRPr="00FA03B9" w14:paraId="0D4BB28F" w14:textId="77777777" w:rsidTr="00EA29B9">
        <w:trPr>
          <w:trHeight w:val="397"/>
          <w:jc w:val="center"/>
        </w:trPr>
        <w:tc>
          <w:tcPr>
            <w:tcW w:w="2372" w:type="dxa"/>
            <w:tcMar>
              <w:top w:w="100" w:type="dxa"/>
              <w:left w:w="100" w:type="dxa"/>
              <w:bottom w:w="100" w:type="dxa"/>
              <w:right w:w="100" w:type="dxa"/>
            </w:tcMar>
          </w:tcPr>
          <w:p w14:paraId="2DDEB615" w14:textId="77777777" w:rsidR="00235204" w:rsidRPr="00A32EFF" w:rsidRDefault="00235204"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53FC12FA" w14:textId="77777777" w:rsidR="00235204" w:rsidRPr="007A6B32"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870E860" w14:textId="77777777" w:rsidR="00235204" w:rsidRDefault="00235204"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E8F5F66" w14:textId="77777777" w:rsidR="00235204" w:rsidRDefault="00235204"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235204" w:rsidRPr="00FA03B9" w14:paraId="6C60E132" w14:textId="77777777" w:rsidTr="00EA29B9">
        <w:trPr>
          <w:trHeight w:val="397"/>
          <w:jc w:val="center"/>
        </w:trPr>
        <w:tc>
          <w:tcPr>
            <w:tcW w:w="2372" w:type="dxa"/>
            <w:tcMar>
              <w:top w:w="100" w:type="dxa"/>
              <w:left w:w="100" w:type="dxa"/>
              <w:bottom w:w="100" w:type="dxa"/>
              <w:right w:w="100" w:type="dxa"/>
            </w:tcMar>
          </w:tcPr>
          <w:p w14:paraId="2C0DDE02" w14:textId="77777777" w:rsidR="00235204" w:rsidRPr="00FA03B9" w:rsidRDefault="00235204"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2B0AC633"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7625357" w14:textId="77777777" w:rsidR="00235204" w:rsidRPr="00FA03B9" w:rsidRDefault="00235204"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72240F03" w14:textId="3DC5778B" w:rsidR="00235204" w:rsidRPr="00FA03B9" w:rsidRDefault="00235204"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BAC25C9" w14:textId="77777777" w:rsidR="00235204" w:rsidRDefault="00235204" w:rsidP="00235204">
      <w:pPr>
        <w:pBdr>
          <w:top w:val="nil"/>
          <w:left w:val="nil"/>
          <w:bottom w:val="nil"/>
          <w:right w:val="nil"/>
          <w:between w:val="nil"/>
        </w:pBdr>
        <w:rPr>
          <w:rFonts w:ascii="Times New Roman" w:hAnsi="Times New Roman" w:cs="Times New Roman"/>
          <w:b/>
        </w:rPr>
      </w:pPr>
    </w:p>
    <w:p w14:paraId="61B753F0" w14:textId="792117CE" w:rsidR="0092206A" w:rsidRPr="00624E56" w:rsidRDefault="004B4A09" w:rsidP="0092206A">
      <w:pPr>
        <w:pStyle w:val="Zkladntext"/>
        <w:widowControl w:val="0"/>
        <w:spacing w:after="120"/>
        <w:jc w:val="both"/>
        <w:rPr>
          <w:b w:val="0"/>
        </w:rPr>
      </w:pPr>
      <w:r>
        <w:rPr>
          <w:b w:val="0"/>
        </w:rPr>
        <w:t>Zlepšenie stavu</w:t>
      </w:r>
      <w:r w:rsidRPr="007720DF">
        <w:t xml:space="preserve"> </w:t>
      </w:r>
      <w:r w:rsidR="0092206A" w:rsidRPr="007720DF">
        <w:t xml:space="preserve">druhu </w:t>
      </w:r>
      <w:r w:rsidR="0092206A" w:rsidRPr="00B901BE">
        <w:rPr>
          <w:i/>
        </w:rPr>
        <w:t xml:space="preserve">Sabanejewia balcanica (S. aurata, S. bulgarica) </w:t>
      </w:r>
      <w:r w:rsidR="0092206A">
        <w:rPr>
          <w:b w:val="0"/>
        </w:rPr>
        <w:t>za splnenia nasledovných parametrov:</w:t>
      </w:r>
      <w:r w:rsidR="0092206A" w:rsidRPr="00FA03B9">
        <w:rPr>
          <w:color w:val="000000"/>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4111"/>
      </w:tblGrid>
      <w:tr w:rsidR="0092206A" w:rsidRPr="00B901BE" w14:paraId="2745F862" w14:textId="77777777" w:rsidTr="00EA29B9">
        <w:trPr>
          <w:jc w:val="center"/>
        </w:trPr>
        <w:tc>
          <w:tcPr>
            <w:tcW w:w="2405" w:type="dxa"/>
            <w:tcMar>
              <w:top w:w="100" w:type="dxa"/>
              <w:left w:w="100" w:type="dxa"/>
              <w:bottom w:w="100" w:type="dxa"/>
              <w:right w:w="100" w:type="dxa"/>
            </w:tcMar>
          </w:tcPr>
          <w:p w14:paraId="511C1612" w14:textId="77777777" w:rsidR="0092206A" w:rsidRPr="004B4A09" w:rsidRDefault="0092206A"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sz w:val="18"/>
                <w:szCs w:val="18"/>
              </w:rPr>
              <w:t>Parameter</w:t>
            </w:r>
          </w:p>
        </w:tc>
        <w:tc>
          <w:tcPr>
            <w:tcW w:w="1843" w:type="dxa"/>
            <w:tcMar>
              <w:top w:w="100" w:type="dxa"/>
              <w:left w:w="100" w:type="dxa"/>
              <w:bottom w:w="100" w:type="dxa"/>
              <w:right w:w="100" w:type="dxa"/>
            </w:tcMar>
          </w:tcPr>
          <w:p w14:paraId="3D87A25B" w14:textId="547062F3" w:rsidR="0092206A" w:rsidRPr="004B4A09" w:rsidRDefault="004B4A09" w:rsidP="00EA29B9">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Merateľnosť</w:t>
            </w:r>
          </w:p>
        </w:tc>
        <w:tc>
          <w:tcPr>
            <w:tcW w:w="1134" w:type="dxa"/>
            <w:tcMar>
              <w:top w:w="100" w:type="dxa"/>
              <w:left w:w="100" w:type="dxa"/>
              <w:bottom w:w="100" w:type="dxa"/>
              <w:right w:w="100" w:type="dxa"/>
            </w:tcMar>
          </w:tcPr>
          <w:p w14:paraId="176C5387" w14:textId="77777777" w:rsidR="0092206A" w:rsidRPr="004B4A09" w:rsidRDefault="0092206A"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sz w:val="18"/>
                <w:szCs w:val="18"/>
              </w:rPr>
              <w:t>Cieľová hodnota</w:t>
            </w:r>
          </w:p>
        </w:tc>
        <w:tc>
          <w:tcPr>
            <w:tcW w:w="4111" w:type="dxa"/>
            <w:tcMar>
              <w:top w:w="100" w:type="dxa"/>
              <w:left w:w="100" w:type="dxa"/>
              <w:bottom w:w="100" w:type="dxa"/>
              <w:right w:w="100" w:type="dxa"/>
            </w:tcMar>
          </w:tcPr>
          <w:p w14:paraId="31CD2D0C" w14:textId="77777777" w:rsidR="0092206A" w:rsidRPr="004B4A09" w:rsidRDefault="0092206A"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sz w:val="18"/>
                <w:szCs w:val="18"/>
              </w:rPr>
              <w:t>Doplňujúca informácia</w:t>
            </w:r>
          </w:p>
        </w:tc>
      </w:tr>
      <w:tr w:rsidR="0092206A" w:rsidRPr="00B901BE" w14:paraId="4BE2E2BC" w14:textId="77777777" w:rsidTr="00EA29B9">
        <w:trPr>
          <w:trHeight w:val="225"/>
          <w:jc w:val="center"/>
        </w:trPr>
        <w:tc>
          <w:tcPr>
            <w:tcW w:w="2405" w:type="dxa"/>
            <w:tcMar>
              <w:top w:w="100" w:type="dxa"/>
              <w:left w:w="100" w:type="dxa"/>
              <w:bottom w:w="100" w:type="dxa"/>
              <w:right w:w="100" w:type="dxa"/>
            </w:tcMar>
          </w:tcPr>
          <w:p w14:paraId="425684F8" w14:textId="77777777" w:rsidR="0092206A" w:rsidRPr="00B901BE" w:rsidRDefault="0092206A" w:rsidP="00EA29B9">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0C37EEDF" w14:textId="77777777" w:rsidR="0092206A" w:rsidRPr="00B901BE" w:rsidRDefault="0092206A" w:rsidP="00EA29B9">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xml:space="preserve">Relatívna početnosť jedincov na 100 m </w:t>
            </w:r>
            <w:r>
              <w:rPr>
                <w:rFonts w:ascii="Times New Roman" w:hAnsi="Times New Roman" w:cs="Times New Roman"/>
                <w:sz w:val="18"/>
                <w:szCs w:val="18"/>
              </w:rPr>
              <w:t xml:space="preserve">monitorovaného úseku toku </w:t>
            </w:r>
          </w:p>
        </w:tc>
        <w:tc>
          <w:tcPr>
            <w:tcW w:w="1134" w:type="dxa"/>
            <w:tcMar>
              <w:top w:w="100" w:type="dxa"/>
              <w:left w:w="100" w:type="dxa"/>
              <w:bottom w:w="100" w:type="dxa"/>
              <w:right w:w="100" w:type="dxa"/>
            </w:tcMar>
          </w:tcPr>
          <w:p w14:paraId="58D38D25"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5</w:t>
            </w:r>
          </w:p>
        </w:tc>
        <w:tc>
          <w:tcPr>
            <w:tcW w:w="4111" w:type="dxa"/>
            <w:tcMar>
              <w:top w:w="100" w:type="dxa"/>
              <w:left w:w="100" w:type="dxa"/>
              <w:bottom w:w="100" w:type="dxa"/>
              <w:right w:w="100" w:type="dxa"/>
            </w:tcMar>
          </w:tcPr>
          <w:p w14:paraId="46DA9DC1" w14:textId="5A5EA9EB" w:rsidR="0092206A" w:rsidRPr="00B901BE" w:rsidRDefault="0092206A" w:rsidP="00EA29B9">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do 500 </w:t>
            </w:r>
            <w:r w:rsidRPr="007720DF">
              <w:rPr>
                <w:rFonts w:ascii="Times New Roman" w:hAnsi="Times New Roman" w:cs="Times New Roman"/>
                <w:color w:val="000000"/>
                <w:sz w:val="18"/>
                <w:szCs w:val="18"/>
              </w:rPr>
              <w:t xml:space="preserve">jedincov. </w:t>
            </w:r>
          </w:p>
        </w:tc>
      </w:tr>
      <w:tr w:rsidR="0092206A" w:rsidRPr="00B901BE" w14:paraId="759DBC45" w14:textId="77777777" w:rsidTr="00EA29B9">
        <w:trPr>
          <w:trHeight w:val="225"/>
          <w:jc w:val="center"/>
        </w:trPr>
        <w:tc>
          <w:tcPr>
            <w:tcW w:w="2405" w:type="dxa"/>
            <w:tcMar>
              <w:top w:w="100" w:type="dxa"/>
              <w:left w:w="100" w:type="dxa"/>
              <w:bottom w:w="100" w:type="dxa"/>
              <w:right w:w="100" w:type="dxa"/>
            </w:tcMar>
          </w:tcPr>
          <w:p w14:paraId="5A21162B" w14:textId="77777777" w:rsidR="0092206A" w:rsidRPr="00B901BE" w:rsidRDefault="0092206A" w:rsidP="00EA29B9">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Zastúpenie vhodných mikrohabitatov v hodnotenom úseku toku</w:t>
            </w:r>
          </w:p>
        </w:tc>
        <w:tc>
          <w:tcPr>
            <w:tcW w:w="1843" w:type="dxa"/>
            <w:tcMar>
              <w:top w:w="100" w:type="dxa"/>
              <w:left w:w="100" w:type="dxa"/>
              <w:bottom w:w="100" w:type="dxa"/>
              <w:right w:w="100" w:type="dxa"/>
            </w:tcMar>
          </w:tcPr>
          <w:p w14:paraId="425C6196" w14:textId="77777777" w:rsidR="0092206A" w:rsidRPr="00B901BE" w:rsidRDefault="0092206A" w:rsidP="00EA29B9">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na 1 km toku</w:t>
            </w:r>
          </w:p>
        </w:tc>
        <w:tc>
          <w:tcPr>
            <w:tcW w:w="1134" w:type="dxa"/>
            <w:tcMar>
              <w:top w:w="100" w:type="dxa"/>
              <w:left w:w="100" w:type="dxa"/>
              <w:bottom w:w="100" w:type="dxa"/>
              <w:right w:w="100" w:type="dxa"/>
            </w:tcMar>
          </w:tcPr>
          <w:p w14:paraId="6D189BE5"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B901BE">
              <w:rPr>
                <w:rFonts w:ascii="Times New Roman" w:hAnsi="Times New Roman" w:cs="Times New Roman"/>
                <w:sz w:val="18"/>
                <w:szCs w:val="18"/>
              </w:rPr>
              <w:t>20</w:t>
            </w:r>
          </w:p>
        </w:tc>
        <w:tc>
          <w:tcPr>
            <w:tcW w:w="4111" w:type="dxa"/>
            <w:tcMar>
              <w:top w:w="100" w:type="dxa"/>
              <w:left w:w="100" w:type="dxa"/>
              <w:bottom w:w="100" w:type="dxa"/>
              <w:right w:w="100" w:type="dxa"/>
            </w:tcMar>
          </w:tcPr>
          <w:p w14:paraId="64218950" w14:textId="77777777" w:rsidR="0092206A" w:rsidRPr="00B901BE" w:rsidRDefault="0092206A" w:rsidP="00EA29B9">
            <w:pPr>
              <w:spacing w:line="240" w:lineRule="auto"/>
              <w:rPr>
                <w:rFonts w:ascii="Times New Roman" w:hAnsi="Times New Roman" w:cs="Times New Roman"/>
                <w:color w:val="000000"/>
                <w:sz w:val="18"/>
                <w:szCs w:val="18"/>
              </w:rPr>
            </w:pPr>
            <w:r w:rsidRPr="00B901BE">
              <w:rPr>
                <w:rFonts w:ascii="Times New Roman" w:hAnsi="Times New Roman" w:cs="Times New Roman"/>
                <w:sz w:val="18"/>
                <w:szCs w:val="18"/>
              </w:rPr>
              <w:t xml:space="preserve">Reofilný druh preferujúci prúdivejšie úseky so štrkovo-kamenitým dnom a piesčitým dnom, do ktorého sa zahrabáva. </w:t>
            </w:r>
          </w:p>
        </w:tc>
      </w:tr>
      <w:tr w:rsidR="0092206A" w:rsidRPr="00B901BE" w14:paraId="4FF43597" w14:textId="77777777" w:rsidTr="00EA29B9">
        <w:trPr>
          <w:trHeight w:val="397"/>
          <w:jc w:val="center"/>
        </w:trPr>
        <w:tc>
          <w:tcPr>
            <w:tcW w:w="2405" w:type="dxa"/>
            <w:tcMar>
              <w:top w:w="100" w:type="dxa"/>
              <w:left w:w="100" w:type="dxa"/>
              <w:bottom w:w="100" w:type="dxa"/>
              <w:right w:w="100" w:type="dxa"/>
            </w:tcMar>
          </w:tcPr>
          <w:p w14:paraId="3F4C86B9" w14:textId="77777777" w:rsidR="0092206A" w:rsidRPr="00B901BE" w:rsidRDefault="0092206A"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843" w:type="dxa"/>
            <w:tcMar>
              <w:top w:w="100" w:type="dxa"/>
              <w:left w:w="100" w:type="dxa"/>
              <w:bottom w:w="100" w:type="dxa"/>
              <w:right w:w="100" w:type="dxa"/>
            </w:tcMar>
          </w:tcPr>
          <w:p w14:paraId="75D93129" w14:textId="77777777" w:rsidR="0092206A" w:rsidRPr="00B901BE"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134" w:type="dxa"/>
            <w:tcMar>
              <w:top w:w="100" w:type="dxa"/>
              <w:left w:w="100" w:type="dxa"/>
              <w:bottom w:w="100" w:type="dxa"/>
              <w:right w:w="100" w:type="dxa"/>
            </w:tcMar>
          </w:tcPr>
          <w:p w14:paraId="283FD673" w14:textId="77777777" w:rsidR="0092206A" w:rsidRPr="00B901BE" w:rsidRDefault="0092206A"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111" w:type="dxa"/>
            <w:tcMar>
              <w:top w:w="100" w:type="dxa"/>
              <w:left w:w="100" w:type="dxa"/>
              <w:bottom w:w="100" w:type="dxa"/>
              <w:right w:w="100" w:type="dxa"/>
            </w:tcMar>
          </w:tcPr>
          <w:p w14:paraId="3412CAA0" w14:textId="77777777" w:rsidR="0092206A" w:rsidRPr="00B901BE" w:rsidRDefault="0092206A"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92206A" w:rsidRPr="00B901BE" w14:paraId="34F60024" w14:textId="77777777" w:rsidTr="00EA29B9">
        <w:trPr>
          <w:trHeight w:val="397"/>
          <w:jc w:val="center"/>
        </w:trPr>
        <w:tc>
          <w:tcPr>
            <w:tcW w:w="2405" w:type="dxa"/>
            <w:tcMar>
              <w:top w:w="100" w:type="dxa"/>
              <w:left w:w="100" w:type="dxa"/>
              <w:bottom w:w="100" w:type="dxa"/>
              <w:right w:w="100" w:type="dxa"/>
            </w:tcMar>
          </w:tcPr>
          <w:p w14:paraId="66B8B70C" w14:textId="77777777" w:rsidR="0092206A" w:rsidRPr="00A32EFF" w:rsidRDefault="0092206A"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5753355A" w14:textId="77777777" w:rsidR="0092206A" w:rsidRPr="007A6B32"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34" w:type="dxa"/>
            <w:tcMar>
              <w:top w:w="100" w:type="dxa"/>
              <w:left w:w="100" w:type="dxa"/>
              <w:bottom w:w="100" w:type="dxa"/>
              <w:right w:w="100" w:type="dxa"/>
            </w:tcMar>
          </w:tcPr>
          <w:p w14:paraId="2E32B069" w14:textId="77777777" w:rsidR="0092206A" w:rsidRDefault="0092206A"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111" w:type="dxa"/>
            <w:tcMar>
              <w:top w:w="100" w:type="dxa"/>
              <w:left w:w="100" w:type="dxa"/>
              <w:bottom w:w="100" w:type="dxa"/>
              <w:right w:w="100" w:type="dxa"/>
            </w:tcMar>
          </w:tcPr>
          <w:p w14:paraId="69A68981" w14:textId="77777777" w:rsidR="0092206A" w:rsidRDefault="0092206A"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92206A" w:rsidRPr="00B901BE" w14:paraId="4EAE2530" w14:textId="77777777" w:rsidTr="00EA29B9">
        <w:trPr>
          <w:trHeight w:val="397"/>
          <w:jc w:val="center"/>
        </w:trPr>
        <w:tc>
          <w:tcPr>
            <w:tcW w:w="2405" w:type="dxa"/>
            <w:tcMar>
              <w:top w:w="100" w:type="dxa"/>
              <w:left w:w="100" w:type="dxa"/>
              <w:bottom w:w="100" w:type="dxa"/>
              <w:right w:w="100" w:type="dxa"/>
            </w:tcMar>
          </w:tcPr>
          <w:p w14:paraId="5C703C98" w14:textId="77777777" w:rsidR="0092206A" w:rsidRPr="00B901BE" w:rsidRDefault="0092206A"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58D1730D" w14:textId="77777777" w:rsidR="0092206A" w:rsidRPr="00B901BE" w:rsidRDefault="0092206A"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134" w:type="dxa"/>
            <w:tcMar>
              <w:top w:w="100" w:type="dxa"/>
              <w:left w:w="100" w:type="dxa"/>
              <w:bottom w:w="100" w:type="dxa"/>
              <w:right w:w="100" w:type="dxa"/>
            </w:tcMar>
          </w:tcPr>
          <w:p w14:paraId="76379FC6" w14:textId="77777777" w:rsidR="0092206A" w:rsidRPr="00B901BE" w:rsidRDefault="0092206A" w:rsidP="00EA29B9">
            <w:pPr>
              <w:pStyle w:val="Odsekzoznamu"/>
              <w:spacing w:line="240" w:lineRule="auto"/>
              <w:ind w:left="122" w:hanging="1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14:paraId="4EF957E7" w14:textId="1B98F5D7" w:rsidR="0092206A" w:rsidRPr="00B901BE" w:rsidRDefault="0092206A"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CD0359D" w14:textId="77777777" w:rsidR="00235204" w:rsidRDefault="00235204" w:rsidP="00CE7D5C">
      <w:pPr>
        <w:pStyle w:val="Zkladntext"/>
        <w:widowControl w:val="0"/>
        <w:spacing w:after="120"/>
        <w:jc w:val="both"/>
        <w:rPr>
          <w:b w:val="0"/>
        </w:rPr>
      </w:pPr>
    </w:p>
    <w:p w14:paraId="07DCE6FA" w14:textId="77777777" w:rsidR="004B4A09" w:rsidRDefault="004B4A09" w:rsidP="00CE7D5C">
      <w:pPr>
        <w:pStyle w:val="Zkladntext"/>
        <w:widowControl w:val="0"/>
        <w:spacing w:after="120"/>
        <w:jc w:val="both"/>
        <w:rPr>
          <w:b w:val="0"/>
        </w:rPr>
      </w:pPr>
    </w:p>
    <w:p w14:paraId="6F7630B3" w14:textId="754EC094" w:rsidR="00CE7D5C" w:rsidRDefault="004B4A09" w:rsidP="00CE7D5C">
      <w:pPr>
        <w:pStyle w:val="Zkladntext"/>
        <w:widowControl w:val="0"/>
        <w:spacing w:after="120"/>
        <w:jc w:val="both"/>
        <w:rPr>
          <w:b w:val="0"/>
        </w:rPr>
      </w:pPr>
      <w:r>
        <w:rPr>
          <w:b w:val="0"/>
        </w:rPr>
        <w:t>Zlepšenie stavu</w:t>
      </w:r>
      <w:r w:rsidRPr="007720DF">
        <w:t xml:space="preserve"> </w:t>
      </w:r>
      <w:r w:rsidR="00CE7D5C" w:rsidRPr="007720DF">
        <w:t xml:space="preserve">druhu </w:t>
      </w:r>
      <w:r w:rsidR="00CE7D5C" w:rsidRPr="00AC50BC">
        <w:rPr>
          <w:i/>
          <w:color w:val="000000"/>
          <w:lang w:eastAsia="sk-SK"/>
        </w:rPr>
        <w:t>Rutilus virgo</w:t>
      </w:r>
      <w:r w:rsidR="00CE7D5C">
        <w:rPr>
          <w:b w:val="0"/>
          <w:i/>
        </w:rPr>
        <w:t xml:space="preserve"> </w:t>
      </w:r>
      <w:r w:rsidR="00CE7D5C">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CE7D5C" w:rsidRPr="007A6B32" w14:paraId="340511EA" w14:textId="77777777" w:rsidTr="00EA29B9">
        <w:trPr>
          <w:jc w:val="center"/>
        </w:trPr>
        <w:tc>
          <w:tcPr>
            <w:tcW w:w="2126" w:type="dxa"/>
            <w:tcMar>
              <w:top w:w="100" w:type="dxa"/>
              <w:left w:w="100" w:type="dxa"/>
              <w:bottom w:w="100" w:type="dxa"/>
              <w:right w:w="100" w:type="dxa"/>
            </w:tcMar>
          </w:tcPr>
          <w:p w14:paraId="758B7214"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01A46666"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AF917B8"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610FBE51"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b/>
                <w:color w:val="000000"/>
                <w:sz w:val="20"/>
                <w:szCs w:val="20"/>
              </w:rPr>
              <w:t>Poznámky/Doplňujúce informácie</w:t>
            </w:r>
          </w:p>
        </w:tc>
      </w:tr>
      <w:tr w:rsidR="00CE7D5C" w:rsidRPr="007A6B32" w14:paraId="7E066ED9" w14:textId="77777777" w:rsidTr="00EA29B9">
        <w:trPr>
          <w:trHeight w:val="225"/>
          <w:jc w:val="center"/>
        </w:trPr>
        <w:tc>
          <w:tcPr>
            <w:tcW w:w="2126" w:type="dxa"/>
            <w:tcMar>
              <w:top w:w="100" w:type="dxa"/>
              <w:left w:w="100" w:type="dxa"/>
              <w:bottom w:w="100" w:type="dxa"/>
              <w:right w:w="100" w:type="dxa"/>
            </w:tcMar>
          </w:tcPr>
          <w:p w14:paraId="418D1021" w14:textId="77777777" w:rsidR="00CE7D5C" w:rsidRPr="007E136C"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5BB09ED3"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21C9E084"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20</w:t>
            </w:r>
          </w:p>
        </w:tc>
        <w:tc>
          <w:tcPr>
            <w:tcW w:w="4073" w:type="dxa"/>
            <w:tcMar>
              <w:top w:w="100" w:type="dxa"/>
              <w:left w:w="100" w:type="dxa"/>
              <w:bottom w:w="100" w:type="dxa"/>
              <w:right w:w="100" w:type="dxa"/>
            </w:tcMar>
          </w:tcPr>
          <w:p w14:paraId="58B6F5F4" w14:textId="00DBFBBF" w:rsidR="00CE7D5C" w:rsidRPr="007A6B32" w:rsidRDefault="00CE7D5C" w:rsidP="00CE7D5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500 do 1000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7A6B32" w14:paraId="461BEB41" w14:textId="77777777" w:rsidTr="00EA29B9">
        <w:trPr>
          <w:trHeight w:val="225"/>
          <w:jc w:val="center"/>
        </w:trPr>
        <w:tc>
          <w:tcPr>
            <w:tcW w:w="2126" w:type="dxa"/>
            <w:tcMar>
              <w:top w:w="100" w:type="dxa"/>
              <w:left w:w="100" w:type="dxa"/>
              <w:bottom w:w="100" w:type="dxa"/>
              <w:right w:w="100" w:type="dxa"/>
            </w:tcMar>
          </w:tcPr>
          <w:p w14:paraId="57D77989" w14:textId="77777777" w:rsidR="00CE7D5C" w:rsidRPr="007E136C"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005E5C9B"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3F1365FF"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63CD09C" w14:textId="77777777" w:rsidR="00CE7D5C" w:rsidRPr="00411DC8"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a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CE7D5C" w:rsidRPr="007A6B32" w14:paraId="2C68DA66" w14:textId="77777777" w:rsidTr="00EA29B9">
        <w:trPr>
          <w:trHeight w:val="397"/>
          <w:jc w:val="center"/>
        </w:trPr>
        <w:tc>
          <w:tcPr>
            <w:tcW w:w="2126" w:type="dxa"/>
            <w:tcMar>
              <w:top w:w="100" w:type="dxa"/>
              <w:left w:w="100" w:type="dxa"/>
              <w:bottom w:w="100" w:type="dxa"/>
              <w:right w:w="100" w:type="dxa"/>
            </w:tcMar>
          </w:tcPr>
          <w:p w14:paraId="381CFCBF" w14:textId="77777777" w:rsidR="00CE7D5C" w:rsidRPr="007E136C" w:rsidRDefault="00CE7D5C"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4B1906F3" w14:textId="77777777" w:rsidR="00CE7D5C" w:rsidRPr="007E136C" w:rsidRDefault="00CE7D5C" w:rsidP="00EA29B9">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1A2C70C5" w14:textId="77777777" w:rsidR="00CE7D5C" w:rsidRPr="007E136C" w:rsidRDefault="00CE7D5C" w:rsidP="00EA29B9">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35EEFCE6" w14:textId="7E0E31FF" w:rsidR="00CE7D5C" w:rsidRPr="007E136C" w:rsidRDefault="00CE7D5C"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r w:rsidR="00CE7D5C" w:rsidRPr="007A6B32" w14:paraId="4CB2A340" w14:textId="77777777" w:rsidTr="00EA29B9">
        <w:trPr>
          <w:trHeight w:val="397"/>
          <w:jc w:val="center"/>
        </w:trPr>
        <w:tc>
          <w:tcPr>
            <w:tcW w:w="2126" w:type="dxa"/>
            <w:tcMar>
              <w:top w:w="100" w:type="dxa"/>
              <w:left w:w="100" w:type="dxa"/>
              <w:bottom w:w="100" w:type="dxa"/>
              <w:right w:w="100" w:type="dxa"/>
            </w:tcMar>
          </w:tcPr>
          <w:p w14:paraId="4D8F4289" w14:textId="77777777" w:rsidR="00CE7D5C" w:rsidRPr="007E136C" w:rsidRDefault="00CE7D5C"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0BF8668D" w14:textId="77777777" w:rsidR="00CE7D5C" w:rsidRPr="007A6B32" w:rsidRDefault="00CE7D5C"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5382EE76" w14:textId="77777777" w:rsidR="00CE7D5C" w:rsidRPr="007A6B32" w:rsidRDefault="00CE7D5C" w:rsidP="00EA29B9">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1030A65" w14:textId="77777777" w:rsidR="00CE7D5C" w:rsidRPr="007A6B32"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E7D5C" w:rsidRPr="007A6B32" w14:paraId="24C1EFE4" w14:textId="77777777" w:rsidTr="00EA29B9">
        <w:trPr>
          <w:trHeight w:val="397"/>
          <w:jc w:val="center"/>
        </w:trPr>
        <w:tc>
          <w:tcPr>
            <w:tcW w:w="2126" w:type="dxa"/>
            <w:tcMar>
              <w:top w:w="100" w:type="dxa"/>
              <w:left w:w="100" w:type="dxa"/>
              <w:bottom w:w="100" w:type="dxa"/>
              <w:right w:w="100" w:type="dxa"/>
            </w:tcMar>
          </w:tcPr>
          <w:p w14:paraId="7C2DB0ED" w14:textId="77777777" w:rsidR="00CE7D5C" w:rsidRPr="00A32EFF"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7FE97CC3"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3B645108"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1285740E" w14:textId="77777777" w:rsidR="00CE7D5C" w:rsidRPr="007A6B32"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3F1CB726" w14:textId="77777777" w:rsidR="00CE7D5C" w:rsidRPr="007A6B32" w:rsidRDefault="00CE7D5C" w:rsidP="00CE7D5C">
      <w:pPr>
        <w:pBdr>
          <w:top w:val="nil"/>
          <w:left w:val="nil"/>
          <w:bottom w:val="nil"/>
          <w:right w:val="nil"/>
          <w:between w:val="nil"/>
        </w:pBdr>
        <w:rPr>
          <w:rFonts w:ascii="Times New Roman" w:hAnsi="Times New Roman" w:cs="Times New Roman"/>
          <w:sz w:val="18"/>
          <w:szCs w:val="18"/>
        </w:rPr>
      </w:pPr>
    </w:p>
    <w:p w14:paraId="4BAB04EC" w14:textId="1F5ADEC6" w:rsidR="00CE7D5C" w:rsidRDefault="004B4A09" w:rsidP="00CE7D5C">
      <w:pPr>
        <w:pStyle w:val="Zkladntext"/>
        <w:widowControl w:val="0"/>
        <w:spacing w:after="120"/>
        <w:jc w:val="both"/>
        <w:rPr>
          <w:b w:val="0"/>
        </w:rPr>
      </w:pPr>
      <w:r>
        <w:rPr>
          <w:b w:val="0"/>
        </w:rPr>
        <w:t>Zlepšenie stavu</w:t>
      </w:r>
      <w:r w:rsidRPr="007720DF">
        <w:t xml:space="preserve"> </w:t>
      </w:r>
      <w:r w:rsidR="00CE7D5C" w:rsidRPr="007720DF">
        <w:t xml:space="preserve">druhu </w:t>
      </w:r>
      <w:r w:rsidR="00CE7D5C">
        <w:rPr>
          <w:i/>
        </w:rPr>
        <w:t xml:space="preserve">Zingel streber </w:t>
      </w:r>
      <w:r w:rsidR="00CE7D5C">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CE7D5C" w:rsidRPr="00F71EF9" w14:paraId="6C611B36" w14:textId="77777777" w:rsidTr="00EA29B9">
        <w:trPr>
          <w:jc w:val="center"/>
        </w:trPr>
        <w:tc>
          <w:tcPr>
            <w:tcW w:w="2372" w:type="dxa"/>
            <w:tcMar>
              <w:top w:w="100" w:type="dxa"/>
              <w:left w:w="100" w:type="dxa"/>
              <w:bottom w:w="100" w:type="dxa"/>
              <w:right w:w="100" w:type="dxa"/>
            </w:tcMar>
          </w:tcPr>
          <w:p w14:paraId="48CC11F0"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57D9104F"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3D5384A9"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481518B1"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Poznámky/Doplňujúce informácie</w:t>
            </w:r>
          </w:p>
        </w:tc>
      </w:tr>
      <w:tr w:rsidR="00CE7D5C" w:rsidRPr="00F71EF9" w14:paraId="29248585" w14:textId="77777777" w:rsidTr="00EA29B9">
        <w:trPr>
          <w:trHeight w:val="225"/>
          <w:jc w:val="center"/>
        </w:trPr>
        <w:tc>
          <w:tcPr>
            <w:tcW w:w="2372" w:type="dxa"/>
            <w:tcMar>
              <w:top w:w="100" w:type="dxa"/>
              <w:left w:w="100" w:type="dxa"/>
              <w:bottom w:w="100" w:type="dxa"/>
              <w:right w:w="100" w:type="dxa"/>
            </w:tcMar>
          </w:tcPr>
          <w:p w14:paraId="645DC972" w14:textId="77777777" w:rsidR="00CE7D5C" w:rsidRPr="00F71EF9" w:rsidRDefault="00CE7D5C" w:rsidP="00EA29B9">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7D060ABA" w14:textId="77777777" w:rsidR="00CE7D5C" w:rsidRPr="00F71EF9" w:rsidRDefault="00CE7D5C" w:rsidP="00EA29B9">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6BD68C7C"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71EF9">
              <w:rPr>
                <w:rFonts w:ascii="Times New Roman" w:hAnsi="Times New Roman" w:cs="Times New Roman"/>
                <w:sz w:val="18"/>
                <w:szCs w:val="18"/>
              </w:rPr>
              <w:t>2</w:t>
            </w:r>
          </w:p>
        </w:tc>
        <w:tc>
          <w:tcPr>
            <w:tcW w:w="3969" w:type="dxa"/>
            <w:tcMar>
              <w:top w:w="100" w:type="dxa"/>
              <w:left w:w="100" w:type="dxa"/>
              <w:bottom w:w="100" w:type="dxa"/>
              <w:right w:w="100" w:type="dxa"/>
            </w:tcMar>
          </w:tcPr>
          <w:p w14:paraId="20D86843" w14:textId="707AB4C9" w:rsidR="00CE7D5C" w:rsidRPr="00F71EF9" w:rsidRDefault="00CE7D5C" w:rsidP="00CE7D5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100 do 500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F71EF9" w14:paraId="182CB1C3" w14:textId="77777777" w:rsidTr="00EA29B9">
        <w:trPr>
          <w:trHeight w:val="225"/>
          <w:jc w:val="center"/>
        </w:trPr>
        <w:tc>
          <w:tcPr>
            <w:tcW w:w="2372" w:type="dxa"/>
            <w:tcMar>
              <w:top w:w="100" w:type="dxa"/>
              <w:left w:w="100" w:type="dxa"/>
              <w:bottom w:w="100" w:type="dxa"/>
              <w:right w:w="100" w:type="dxa"/>
            </w:tcMar>
          </w:tcPr>
          <w:p w14:paraId="7922F51D" w14:textId="77777777" w:rsidR="00CE7D5C" w:rsidRPr="00F71EF9"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4D224369"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3680DFF2" w14:textId="77777777" w:rsidR="00CE7D5C"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91C27BA" w14:textId="77777777" w:rsidR="00CE7D5C" w:rsidRPr="007A6B32" w:rsidRDefault="00CE7D5C"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E7D5C" w:rsidRPr="00F71EF9" w14:paraId="70FDD974" w14:textId="77777777" w:rsidTr="00EA29B9">
        <w:trPr>
          <w:trHeight w:val="225"/>
          <w:jc w:val="center"/>
        </w:trPr>
        <w:tc>
          <w:tcPr>
            <w:tcW w:w="2372" w:type="dxa"/>
            <w:tcMar>
              <w:top w:w="100" w:type="dxa"/>
              <w:left w:w="100" w:type="dxa"/>
              <w:bottom w:w="100" w:type="dxa"/>
              <w:right w:w="100" w:type="dxa"/>
            </w:tcMar>
          </w:tcPr>
          <w:p w14:paraId="05AC393F" w14:textId="77777777" w:rsidR="00CE7D5C" w:rsidRPr="00F71EF9"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3B1CCA3A"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5A86F09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05C851FC" w14:textId="77777777" w:rsidR="00CE7D5C" w:rsidRPr="00F71EF9"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E7D5C" w:rsidRPr="00F71EF9" w14:paraId="16B52BA8" w14:textId="77777777" w:rsidTr="00EA29B9">
        <w:trPr>
          <w:trHeight w:val="225"/>
          <w:jc w:val="center"/>
        </w:trPr>
        <w:tc>
          <w:tcPr>
            <w:tcW w:w="2372" w:type="dxa"/>
            <w:tcMar>
              <w:top w:w="100" w:type="dxa"/>
              <w:left w:w="100" w:type="dxa"/>
              <w:bottom w:w="100" w:type="dxa"/>
              <w:right w:w="100" w:type="dxa"/>
            </w:tcMar>
          </w:tcPr>
          <w:p w14:paraId="558C3E16" w14:textId="77777777" w:rsidR="00CE7D5C" w:rsidRPr="00F71EF9" w:rsidRDefault="00CE7D5C"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036B115"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D3412FF" w14:textId="77777777" w:rsidR="00CE7D5C" w:rsidRPr="007A6B32" w:rsidRDefault="00CE7D5C" w:rsidP="00EA29B9">
            <w:pPr>
              <w:spacing w:line="240" w:lineRule="auto"/>
              <w:jc w:val="center"/>
              <w:rPr>
                <w:rFonts w:ascii="Times New Roman" w:hAnsi="Times New Roman" w:cs="Times New Roman"/>
                <w:sz w:val="18"/>
                <w:szCs w:val="18"/>
              </w:rPr>
            </w:pPr>
          </w:p>
          <w:p w14:paraId="61C9AC75" w14:textId="77777777" w:rsidR="00CE7D5C" w:rsidRPr="00F71EF9" w:rsidRDefault="00CE7D5C" w:rsidP="00EA29B9">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10E9FB58"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7B5C1597" w14:textId="77777777" w:rsidR="00CE7D5C" w:rsidRPr="00F71EF9" w:rsidRDefault="00CE7D5C"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E7D5C" w:rsidRPr="00F71EF9" w14:paraId="256EFBDE" w14:textId="77777777" w:rsidTr="00EA29B9">
        <w:trPr>
          <w:trHeight w:val="397"/>
          <w:jc w:val="center"/>
        </w:trPr>
        <w:tc>
          <w:tcPr>
            <w:tcW w:w="2372" w:type="dxa"/>
            <w:tcMar>
              <w:top w:w="100" w:type="dxa"/>
              <w:left w:w="100" w:type="dxa"/>
              <w:bottom w:w="100" w:type="dxa"/>
              <w:right w:w="100" w:type="dxa"/>
            </w:tcMar>
          </w:tcPr>
          <w:p w14:paraId="3F5891CA" w14:textId="77777777" w:rsidR="00CE7D5C" w:rsidRPr="00F71EF9"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43DDD058"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2F8E914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0B67BA9E" w14:textId="77777777" w:rsidR="00CE7D5C" w:rsidRPr="00F71EF9"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E7D5C" w:rsidRPr="00F71EF9" w14:paraId="639EAB3A" w14:textId="77777777" w:rsidTr="00EA29B9">
        <w:trPr>
          <w:trHeight w:val="397"/>
          <w:jc w:val="center"/>
        </w:trPr>
        <w:tc>
          <w:tcPr>
            <w:tcW w:w="2372" w:type="dxa"/>
            <w:tcMar>
              <w:top w:w="100" w:type="dxa"/>
              <w:left w:w="100" w:type="dxa"/>
              <w:bottom w:w="100" w:type="dxa"/>
              <w:right w:w="100" w:type="dxa"/>
            </w:tcMar>
          </w:tcPr>
          <w:p w14:paraId="2DC13D87" w14:textId="77777777" w:rsidR="00CE7D5C" w:rsidRPr="00A32EFF"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96241A0"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97C924E" w14:textId="77777777" w:rsidR="00CE7D5C"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3B05ABDA" w14:textId="45B31E3D" w:rsidR="00CE7D5C" w:rsidRDefault="00CE7D5C" w:rsidP="004B4A0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xml:space="preserve">, aby sa nebránilo migrácii </w:t>
            </w:r>
            <w:r w:rsidR="004B4A09">
              <w:rPr>
                <w:rFonts w:ascii="Times New Roman" w:hAnsi="Times New Roman" w:cs="Times New Roman"/>
                <w:sz w:val="18"/>
                <w:szCs w:val="18"/>
              </w:rPr>
              <w:t>druhu</w:t>
            </w:r>
            <w:r w:rsidRPr="007A6B32">
              <w:rPr>
                <w:rFonts w:ascii="Times New Roman" w:hAnsi="Times New Roman" w:cs="Times New Roman"/>
                <w:sz w:val="18"/>
                <w:szCs w:val="18"/>
              </w:rPr>
              <w:t xml:space="preserve">. </w:t>
            </w:r>
          </w:p>
        </w:tc>
      </w:tr>
      <w:tr w:rsidR="00CE7D5C" w:rsidRPr="00F71EF9" w14:paraId="0527845C" w14:textId="77777777" w:rsidTr="00EA29B9">
        <w:trPr>
          <w:trHeight w:val="397"/>
          <w:jc w:val="center"/>
        </w:trPr>
        <w:tc>
          <w:tcPr>
            <w:tcW w:w="2372" w:type="dxa"/>
            <w:tcMar>
              <w:top w:w="100" w:type="dxa"/>
              <w:left w:w="100" w:type="dxa"/>
              <w:bottom w:w="100" w:type="dxa"/>
              <w:right w:w="100" w:type="dxa"/>
            </w:tcMar>
          </w:tcPr>
          <w:p w14:paraId="591BB286" w14:textId="77777777" w:rsidR="00CE7D5C" w:rsidRPr="00F71EF9" w:rsidRDefault="00CE7D5C"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69CB272" w14:textId="77777777" w:rsidR="00CE7D5C" w:rsidRPr="00F71EF9" w:rsidRDefault="00CE7D5C"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14768B3F" w14:textId="77777777" w:rsidR="00CE7D5C" w:rsidRPr="00F71EF9" w:rsidRDefault="00CE7D5C"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22C89C79" w14:textId="1E2D76F0" w:rsidR="00CE7D5C" w:rsidRPr="00F71EF9" w:rsidRDefault="00CE7D5C" w:rsidP="004B4A09">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4B4A09">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80D6BF4" w14:textId="77777777" w:rsidR="00CE7D5C" w:rsidRDefault="00CE7D5C" w:rsidP="00CE7D5C">
      <w:pPr>
        <w:pBdr>
          <w:top w:val="nil"/>
          <w:left w:val="nil"/>
          <w:bottom w:val="nil"/>
          <w:right w:val="nil"/>
          <w:between w:val="nil"/>
        </w:pBdr>
        <w:rPr>
          <w:b/>
        </w:rPr>
      </w:pPr>
    </w:p>
    <w:p w14:paraId="2B459373" w14:textId="4592BDFE" w:rsidR="00CE7D5C" w:rsidRDefault="004B4A09" w:rsidP="00CE7D5C">
      <w:pPr>
        <w:pStyle w:val="Zkladntext"/>
        <w:widowControl w:val="0"/>
        <w:spacing w:after="120"/>
        <w:jc w:val="both"/>
        <w:rPr>
          <w:b w:val="0"/>
        </w:rPr>
      </w:pPr>
      <w:r>
        <w:rPr>
          <w:b w:val="0"/>
        </w:rPr>
        <w:t>Zlepšenie stavu</w:t>
      </w:r>
      <w:r w:rsidRPr="007720DF">
        <w:t xml:space="preserve"> </w:t>
      </w:r>
      <w:r w:rsidR="00CE7D5C" w:rsidRPr="007720DF">
        <w:t xml:space="preserve">druhu </w:t>
      </w:r>
      <w:r w:rsidR="00CE7D5C">
        <w:rPr>
          <w:i/>
        </w:rPr>
        <w:t xml:space="preserve">Zingel zingel </w:t>
      </w:r>
      <w:r w:rsidR="00CE7D5C">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CE7D5C" w:rsidRPr="00F71EF9" w14:paraId="20FD884C" w14:textId="77777777" w:rsidTr="00EA29B9">
        <w:trPr>
          <w:jc w:val="center"/>
        </w:trPr>
        <w:tc>
          <w:tcPr>
            <w:tcW w:w="2372" w:type="dxa"/>
            <w:tcMar>
              <w:top w:w="100" w:type="dxa"/>
              <w:left w:w="100" w:type="dxa"/>
              <w:bottom w:w="100" w:type="dxa"/>
              <w:right w:w="100" w:type="dxa"/>
            </w:tcMar>
          </w:tcPr>
          <w:p w14:paraId="273660BF"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6C2A3B2D"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2B2D2B9A"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EEE8F54" w14:textId="77777777" w:rsidR="00CE7D5C" w:rsidRPr="004B4A09" w:rsidRDefault="00CE7D5C" w:rsidP="00EA29B9">
            <w:pPr>
              <w:widowControl w:val="0"/>
              <w:spacing w:line="240" w:lineRule="auto"/>
              <w:jc w:val="center"/>
              <w:rPr>
                <w:rFonts w:ascii="Times New Roman" w:hAnsi="Times New Roman" w:cs="Times New Roman"/>
                <w:b/>
                <w:sz w:val="18"/>
                <w:szCs w:val="18"/>
              </w:rPr>
            </w:pPr>
            <w:r w:rsidRPr="004B4A09">
              <w:rPr>
                <w:rFonts w:ascii="Times New Roman" w:hAnsi="Times New Roman" w:cs="Times New Roman"/>
                <w:b/>
                <w:color w:val="000000"/>
                <w:sz w:val="18"/>
                <w:szCs w:val="18"/>
              </w:rPr>
              <w:t>Poznámky/Doplňujúce informácie</w:t>
            </w:r>
          </w:p>
        </w:tc>
      </w:tr>
      <w:tr w:rsidR="00CE7D5C" w:rsidRPr="00F71EF9" w14:paraId="0CB09D21" w14:textId="77777777" w:rsidTr="00EA29B9">
        <w:trPr>
          <w:trHeight w:val="225"/>
          <w:jc w:val="center"/>
        </w:trPr>
        <w:tc>
          <w:tcPr>
            <w:tcW w:w="2372" w:type="dxa"/>
            <w:tcMar>
              <w:top w:w="100" w:type="dxa"/>
              <w:left w:w="100" w:type="dxa"/>
              <w:bottom w:w="100" w:type="dxa"/>
              <w:right w:w="100" w:type="dxa"/>
            </w:tcMar>
          </w:tcPr>
          <w:p w14:paraId="39628BF9" w14:textId="77777777" w:rsidR="00CE7D5C" w:rsidRPr="00F71EF9" w:rsidRDefault="00CE7D5C" w:rsidP="00EA29B9">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14A0AA6C" w14:textId="77777777" w:rsidR="00CE7D5C" w:rsidRPr="00F71EF9" w:rsidRDefault="00CE7D5C" w:rsidP="00EA29B9">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72B6B857"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71EF9">
              <w:rPr>
                <w:rFonts w:ascii="Times New Roman" w:hAnsi="Times New Roman" w:cs="Times New Roman"/>
                <w:sz w:val="18"/>
                <w:szCs w:val="18"/>
              </w:rPr>
              <w:t>2</w:t>
            </w:r>
          </w:p>
        </w:tc>
        <w:tc>
          <w:tcPr>
            <w:tcW w:w="3969" w:type="dxa"/>
            <w:tcMar>
              <w:top w:w="100" w:type="dxa"/>
              <w:left w:w="100" w:type="dxa"/>
              <w:bottom w:w="100" w:type="dxa"/>
              <w:right w:w="100" w:type="dxa"/>
            </w:tcMar>
          </w:tcPr>
          <w:p w14:paraId="66CAC9E7" w14:textId="2837C82B" w:rsidR="00CE7D5C" w:rsidRPr="00F71EF9" w:rsidRDefault="00CE7D5C"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200 do 500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CE7D5C" w:rsidRPr="00F71EF9" w14:paraId="61113E14" w14:textId="77777777" w:rsidTr="00EA29B9">
        <w:trPr>
          <w:trHeight w:val="225"/>
          <w:jc w:val="center"/>
        </w:trPr>
        <w:tc>
          <w:tcPr>
            <w:tcW w:w="2372" w:type="dxa"/>
            <w:tcMar>
              <w:top w:w="100" w:type="dxa"/>
              <w:left w:w="100" w:type="dxa"/>
              <w:bottom w:w="100" w:type="dxa"/>
              <w:right w:w="100" w:type="dxa"/>
            </w:tcMar>
          </w:tcPr>
          <w:p w14:paraId="6E88B847" w14:textId="77777777" w:rsidR="00CE7D5C" w:rsidRPr="00F71EF9" w:rsidRDefault="00CE7D5C" w:rsidP="00EA29B9">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0E126BF7"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73C4930E" w14:textId="77777777" w:rsidR="00CE7D5C"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574A865B" w14:textId="77777777" w:rsidR="00CE7D5C" w:rsidRPr="007A6B32" w:rsidRDefault="00CE7D5C" w:rsidP="00EA29B9">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CE7D5C" w:rsidRPr="00F71EF9" w14:paraId="38A1C5BF" w14:textId="77777777" w:rsidTr="00EA29B9">
        <w:trPr>
          <w:trHeight w:val="225"/>
          <w:jc w:val="center"/>
        </w:trPr>
        <w:tc>
          <w:tcPr>
            <w:tcW w:w="2372" w:type="dxa"/>
            <w:tcMar>
              <w:top w:w="100" w:type="dxa"/>
              <w:left w:w="100" w:type="dxa"/>
              <w:bottom w:w="100" w:type="dxa"/>
              <w:right w:w="100" w:type="dxa"/>
            </w:tcMar>
          </w:tcPr>
          <w:p w14:paraId="6D876A1E" w14:textId="77777777" w:rsidR="00CE7D5C" w:rsidRPr="00F71EF9" w:rsidRDefault="00CE7D5C" w:rsidP="00EA29B9">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7EFEED77"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14E8F614"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48351CE1" w14:textId="77777777" w:rsidR="00CE7D5C" w:rsidRPr="00F71EF9" w:rsidRDefault="00CE7D5C" w:rsidP="00EA29B9">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CE7D5C" w:rsidRPr="00F71EF9" w14:paraId="5FAE575E" w14:textId="77777777" w:rsidTr="00EA29B9">
        <w:trPr>
          <w:trHeight w:val="225"/>
          <w:jc w:val="center"/>
        </w:trPr>
        <w:tc>
          <w:tcPr>
            <w:tcW w:w="2372" w:type="dxa"/>
            <w:tcMar>
              <w:top w:w="100" w:type="dxa"/>
              <w:left w:w="100" w:type="dxa"/>
              <w:bottom w:w="100" w:type="dxa"/>
              <w:right w:w="100" w:type="dxa"/>
            </w:tcMar>
          </w:tcPr>
          <w:p w14:paraId="312BFA58" w14:textId="77777777" w:rsidR="00CE7D5C" w:rsidRPr="00F71EF9" w:rsidRDefault="00CE7D5C" w:rsidP="00EA29B9">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F2FC028" w14:textId="77777777" w:rsidR="00CE7D5C" w:rsidRPr="007A6B32"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65EBB597" w14:textId="77777777" w:rsidR="00CE7D5C" w:rsidRPr="007A6B32" w:rsidRDefault="00CE7D5C" w:rsidP="00EA29B9">
            <w:pPr>
              <w:spacing w:line="240" w:lineRule="auto"/>
              <w:jc w:val="center"/>
              <w:rPr>
                <w:rFonts w:ascii="Times New Roman" w:hAnsi="Times New Roman" w:cs="Times New Roman"/>
                <w:sz w:val="18"/>
                <w:szCs w:val="18"/>
              </w:rPr>
            </w:pPr>
          </w:p>
          <w:p w14:paraId="1EA253D3" w14:textId="77777777" w:rsidR="00CE7D5C" w:rsidRPr="00F71EF9" w:rsidRDefault="00CE7D5C" w:rsidP="00EA29B9">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547683B1"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61A7066C" w14:textId="77777777" w:rsidR="00CE7D5C" w:rsidRPr="00F71EF9" w:rsidRDefault="00CE7D5C" w:rsidP="00EA29B9">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CE7D5C" w:rsidRPr="00F71EF9" w14:paraId="082B8A46" w14:textId="77777777" w:rsidTr="00EA29B9">
        <w:trPr>
          <w:trHeight w:val="397"/>
          <w:jc w:val="center"/>
        </w:trPr>
        <w:tc>
          <w:tcPr>
            <w:tcW w:w="2372" w:type="dxa"/>
            <w:tcMar>
              <w:top w:w="100" w:type="dxa"/>
              <w:left w:w="100" w:type="dxa"/>
              <w:bottom w:w="100" w:type="dxa"/>
              <w:right w:w="100" w:type="dxa"/>
            </w:tcMar>
          </w:tcPr>
          <w:p w14:paraId="3E5A8DD6" w14:textId="77777777" w:rsidR="00CE7D5C" w:rsidRPr="00F71EF9" w:rsidRDefault="00CE7D5C"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330018AB" w14:textId="77777777" w:rsidR="00CE7D5C" w:rsidRPr="00F71EF9"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25BF2E5E" w14:textId="77777777" w:rsidR="00CE7D5C" w:rsidRPr="00F71EF9" w:rsidRDefault="00CE7D5C"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3262823F" w14:textId="77777777" w:rsidR="00CE7D5C" w:rsidRPr="00F71EF9"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CE7D5C" w:rsidRPr="00F71EF9" w14:paraId="4119C447" w14:textId="77777777" w:rsidTr="00EA29B9">
        <w:trPr>
          <w:trHeight w:val="397"/>
          <w:jc w:val="center"/>
        </w:trPr>
        <w:tc>
          <w:tcPr>
            <w:tcW w:w="2372" w:type="dxa"/>
            <w:tcMar>
              <w:top w:w="100" w:type="dxa"/>
              <w:left w:w="100" w:type="dxa"/>
              <w:bottom w:w="100" w:type="dxa"/>
              <w:right w:w="100" w:type="dxa"/>
            </w:tcMar>
          </w:tcPr>
          <w:p w14:paraId="09645BAD" w14:textId="77777777" w:rsidR="00CE7D5C" w:rsidRPr="00A32EFF" w:rsidRDefault="00CE7D5C"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A1DB0D2" w14:textId="77777777" w:rsidR="00CE7D5C" w:rsidRPr="007A6B32"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1015523E" w14:textId="77777777" w:rsidR="00CE7D5C" w:rsidRDefault="00CE7D5C"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D00C1DC" w14:textId="77777777" w:rsidR="00CE7D5C" w:rsidRDefault="00CE7D5C"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CE7D5C" w:rsidRPr="00F71EF9" w14:paraId="1EC10395" w14:textId="77777777" w:rsidTr="00EA29B9">
        <w:trPr>
          <w:trHeight w:val="397"/>
          <w:jc w:val="center"/>
        </w:trPr>
        <w:tc>
          <w:tcPr>
            <w:tcW w:w="2372" w:type="dxa"/>
            <w:tcMar>
              <w:top w:w="100" w:type="dxa"/>
              <w:left w:w="100" w:type="dxa"/>
              <w:bottom w:w="100" w:type="dxa"/>
              <w:right w:w="100" w:type="dxa"/>
            </w:tcMar>
          </w:tcPr>
          <w:p w14:paraId="148BA9D8" w14:textId="77777777" w:rsidR="00CE7D5C" w:rsidRPr="00F71EF9" w:rsidRDefault="00CE7D5C" w:rsidP="00EA29B9">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4CFF72F9" w14:textId="77777777" w:rsidR="00CE7D5C" w:rsidRPr="00F71EF9" w:rsidRDefault="00CE7D5C"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7EEA9A70" w14:textId="77777777" w:rsidR="00CE7D5C" w:rsidRPr="00F71EF9" w:rsidRDefault="00CE7D5C" w:rsidP="00EA29B9">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0933AEAE" w14:textId="3C673987" w:rsidR="00CE7D5C" w:rsidRPr="00F71EF9" w:rsidRDefault="00CE7D5C" w:rsidP="008F031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8F031C">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6DB331B5" w14:textId="77777777" w:rsidR="00CE7D5C" w:rsidRDefault="00CE7D5C" w:rsidP="00CE7D5C">
      <w:pPr>
        <w:pBdr>
          <w:top w:val="nil"/>
          <w:left w:val="nil"/>
          <w:bottom w:val="nil"/>
          <w:right w:val="nil"/>
          <w:between w:val="nil"/>
        </w:pBdr>
        <w:rPr>
          <w:b/>
        </w:rPr>
      </w:pPr>
    </w:p>
    <w:p w14:paraId="7F46D9F2" w14:textId="557002EA" w:rsidR="00E35AE2" w:rsidRDefault="008F031C" w:rsidP="00E35AE2">
      <w:pPr>
        <w:pStyle w:val="Zkladntext"/>
        <w:widowControl w:val="0"/>
        <w:spacing w:after="120"/>
        <w:jc w:val="both"/>
        <w:rPr>
          <w:b w:val="0"/>
        </w:rPr>
      </w:pPr>
      <w:r>
        <w:rPr>
          <w:b w:val="0"/>
        </w:rPr>
        <w:t>Zlepšenie stavu</w:t>
      </w:r>
      <w:r w:rsidRPr="000853CE">
        <w:t xml:space="preserve"> </w:t>
      </w:r>
      <w:r w:rsidR="00E35AE2" w:rsidRPr="000853CE">
        <w:t xml:space="preserve">druhu </w:t>
      </w:r>
      <w:r w:rsidR="00E35AE2" w:rsidRPr="000853CE">
        <w:rPr>
          <w:i/>
          <w:color w:val="000000"/>
          <w:lang w:eastAsia="sk-SK"/>
        </w:rPr>
        <w:t>Pelecus cultratus</w:t>
      </w:r>
      <w:r w:rsidR="00E35AE2">
        <w:rPr>
          <w:i/>
        </w:rPr>
        <w:t xml:space="preserve"> </w:t>
      </w:r>
      <w:r w:rsidR="00E35AE2">
        <w:rPr>
          <w:b w:val="0"/>
        </w:rPr>
        <w:t>za splnenia nasledovných parametrov:</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876"/>
        <w:gridCol w:w="1195"/>
        <w:gridCol w:w="4073"/>
      </w:tblGrid>
      <w:tr w:rsidR="00E35AE2" w:rsidRPr="00603E07" w14:paraId="12C09D22" w14:textId="77777777" w:rsidTr="00EA29B9">
        <w:trPr>
          <w:jc w:val="center"/>
        </w:trPr>
        <w:tc>
          <w:tcPr>
            <w:tcW w:w="2372" w:type="dxa"/>
            <w:tcMar>
              <w:top w:w="100" w:type="dxa"/>
              <w:left w:w="100" w:type="dxa"/>
              <w:bottom w:w="100" w:type="dxa"/>
              <w:right w:w="100" w:type="dxa"/>
            </w:tcMar>
          </w:tcPr>
          <w:p w14:paraId="5C241F69" w14:textId="77777777" w:rsidR="00E35AE2" w:rsidRPr="008F031C" w:rsidRDefault="00E35AE2" w:rsidP="00EA29B9">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sz w:val="18"/>
                <w:szCs w:val="18"/>
              </w:rPr>
              <w:t>Parameter</w:t>
            </w:r>
          </w:p>
        </w:tc>
        <w:tc>
          <w:tcPr>
            <w:tcW w:w="1876" w:type="dxa"/>
            <w:tcMar>
              <w:top w:w="100" w:type="dxa"/>
              <w:left w:w="100" w:type="dxa"/>
              <w:bottom w:w="100" w:type="dxa"/>
              <w:right w:w="100" w:type="dxa"/>
            </w:tcMar>
          </w:tcPr>
          <w:p w14:paraId="70D5DAC7" w14:textId="11E2132E" w:rsidR="00E35AE2" w:rsidRPr="008F031C" w:rsidRDefault="008F031C" w:rsidP="00EA29B9">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Merateľnosť</w:t>
            </w:r>
          </w:p>
        </w:tc>
        <w:tc>
          <w:tcPr>
            <w:tcW w:w="1195" w:type="dxa"/>
            <w:tcMar>
              <w:top w:w="100" w:type="dxa"/>
              <w:left w:w="100" w:type="dxa"/>
              <w:bottom w:w="100" w:type="dxa"/>
              <w:right w:w="100" w:type="dxa"/>
            </w:tcMar>
          </w:tcPr>
          <w:p w14:paraId="57370A1D" w14:textId="77777777" w:rsidR="00E35AE2" w:rsidRPr="008F031C" w:rsidRDefault="00E35AE2" w:rsidP="00EA29B9">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sz w:val="18"/>
                <w:szCs w:val="18"/>
              </w:rPr>
              <w:t>Cieľová hodnota</w:t>
            </w:r>
          </w:p>
        </w:tc>
        <w:tc>
          <w:tcPr>
            <w:tcW w:w="4073" w:type="dxa"/>
            <w:tcMar>
              <w:top w:w="100" w:type="dxa"/>
              <w:left w:w="100" w:type="dxa"/>
              <w:bottom w:w="100" w:type="dxa"/>
              <w:right w:w="100" w:type="dxa"/>
            </w:tcMar>
          </w:tcPr>
          <w:p w14:paraId="758BE442" w14:textId="77777777" w:rsidR="00E35AE2" w:rsidRPr="008F031C" w:rsidRDefault="00E35AE2" w:rsidP="00EA29B9">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sz w:val="18"/>
                <w:szCs w:val="18"/>
              </w:rPr>
              <w:t>Doplňujúca informácia</w:t>
            </w:r>
          </w:p>
        </w:tc>
      </w:tr>
      <w:tr w:rsidR="00E35AE2" w:rsidRPr="00603E07" w14:paraId="16CC0D7A" w14:textId="77777777" w:rsidTr="00EA29B9">
        <w:trPr>
          <w:trHeight w:val="225"/>
          <w:jc w:val="center"/>
        </w:trPr>
        <w:tc>
          <w:tcPr>
            <w:tcW w:w="2372" w:type="dxa"/>
            <w:tcMar>
              <w:top w:w="100" w:type="dxa"/>
              <w:left w:w="100" w:type="dxa"/>
              <w:bottom w:w="100" w:type="dxa"/>
              <w:right w:w="100" w:type="dxa"/>
            </w:tcMar>
          </w:tcPr>
          <w:p w14:paraId="0258DD39" w14:textId="77777777" w:rsidR="00E35AE2" w:rsidRPr="00603E07" w:rsidRDefault="00E35AE2" w:rsidP="00EA29B9">
            <w:pPr>
              <w:spacing w:line="240" w:lineRule="auto"/>
              <w:jc w:val="both"/>
              <w:rPr>
                <w:rFonts w:ascii="Times New Roman" w:hAnsi="Times New Roman" w:cs="Times New Roman"/>
                <w:sz w:val="18"/>
                <w:szCs w:val="18"/>
              </w:rPr>
            </w:pPr>
            <w:r w:rsidRPr="00603E07">
              <w:rPr>
                <w:rFonts w:ascii="Times New Roman" w:hAnsi="Times New Roman" w:cs="Times New Roman"/>
                <w:sz w:val="18"/>
                <w:szCs w:val="18"/>
              </w:rPr>
              <w:t>Veľkosť populácie</w:t>
            </w:r>
          </w:p>
        </w:tc>
        <w:tc>
          <w:tcPr>
            <w:tcW w:w="1876" w:type="dxa"/>
            <w:tcMar>
              <w:top w:w="100" w:type="dxa"/>
              <w:left w:w="100" w:type="dxa"/>
              <w:bottom w:w="100" w:type="dxa"/>
              <w:right w:w="100" w:type="dxa"/>
            </w:tcMar>
          </w:tcPr>
          <w:p w14:paraId="262B8C34" w14:textId="77777777" w:rsidR="00E35AE2" w:rsidRPr="00603E07" w:rsidRDefault="00E35AE2" w:rsidP="00EA29B9">
            <w:pPr>
              <w:spacing w:line="240" w:lineRule="auto"/>
              <w:jc w:val="center"/>
              <w:rPr>
                <w:rFonts w:ascii="Times New Roman" w:hAnsi="Times New Roman" w:cs="Times New Roman"/>
                <w:sz w:val="18"/>
                <w:szCs w:val="18"/>
              </w:rPr>
            </w:pPr>
            <w:r w:rsidRPr="00603E07">
              <w:rPr>
                <w:rFonts w:ascii="Times New Roman" w:hAnsi="Times New Roman" w:cs="Times New Roman"/>
                <w:sz w:val="18"/>
                <w:szCs w:val="18"/>
              </w:rPr>
              <w:t xml:space="preserve">Relatívna početnosť jedincov na 100 m monitorovaného úseku toku </w:t>
            </w:r>
          </w:p>
        </w:tc>
        <w:tc>
          <w:tcPr>
            <w:tcW w:w="1195" w:type="dxa"/>
            <w:tcMar>
              <w:top w:w="100" w:type="dxa"/>
              <w:left w:w="100" w:type="dxa"/>
              <w:bottom w:w="100" w:type="dxa"/>
              <w:right w:w="100" w:type="dxa"/>
            </w:tcMar>
          </w:tcPr>
          <w:p w14:paraId="6FAE7F15"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4073" w:type="dxa"/>
            <w:tcMar>
              <w:top w:w="100" w:type="dxa"/>
              <w:left w:w="100" w:type="dxa"/>
              <w:bottom w:w="100" w:type="dxa"/>
              <w:right w:w="100" w:type="dxa"/>
            </w:tcMar>
          </w:tcPr>
          <w:p w14:paraId="144E3175" w14:textId="78BD6E6B" w:rsidR="00E35AE2" w:rsidRPr="00603E07" w:rsidRDefault="00E35AE2" w:rsidP="00EA29B9">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50 do 200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5AE2" w:rsidRPr="00603E07" w14:paraId="1C6A47C4" w14:textId="77777777" w:rsidTr="00EA29B9">
        <w:trPr>
          <w:trHeight w:val="225"/>
          <w:jc w:val="center"/>
        </w:trPr>
        <w:tc>
          <w:tcPr>
            <w:tcW w:w="2372" w:type="dxa"/>
            <w:tcMar>
              <w:top w:w="100" w:type="dxa"/>
              <w:left w:w="100" w:type="dxa"/>
              <w:bottom w:w="100" w:type="dxa"/>
              <w:right w:w="100" w:type="dxa"/>
            </w:tcMar>
          </w:tcPr>
          <w:p w14:paraId="2D2DCF19" w14:textId="77777777" w:rsidR="00E35AE2" w:rsidRPr="00603E07" w:rsidRDefault="00E35AE2" w:rsidP="00EA29B9">
            <w:pPr>
              <w:spacing w:line="240" w:lineRule="auto"/>
              <w:jc w:val="both"/>
              <w:rPr>
                <w:rFonts w:ascii="Times New Roman" w:hAnsi="Times New Roman" w:cs="Times New Roman"/>
                <w:sz w:val="18"/>
                <w:szCs w:val="18"/>
              </w:rPr>
            </w:pPr>
            <w:r w:rsidRPr="00603E07">
              <w:rPr>
                <w:rFonts w:ascii="Times New Roman" w:hAnsi="Times New Roman" w:cs="Times New Roman"/>
                <w:sz w:val="18"/>
                <w:szCs w:val="18"/>
              </w:rPr>
              <w:t>Zastúpenie vhodných mikrohabitatov v hodnotenom úseku toku</w:t>
            </w:r>
          </w:p>
        </w:tc>
        <w:tc>
          <w:tcPr>
            <w:tcW w:w="1876" w:type="dxa"/>
            <w:tcMar>
              <w:top w:w="100" w:type="dxa"/>
              <w:left w:w="100" w:type="dxa"/>
              <w:bottom w:w="100" w:type="dxa"/>
              <w:right w:w="100" w:type="dxa"/>
            </w:tcMar>
          </w:tcPr>
          <w:p w14:paraId="516EBA63" w14:textId="77777777" w:rsidR="00E35AE2" w:rsidRPr="00603E07" w:rsidRDefault="00E35AE2" w:rsidP="00EA29B9">
            <w:pPr>
              <w:spacing w:line="240" w:lineRule="auto"/>
              <w:jc w:val="center"/>
              <w:rPr>
                <w:rFonts w:ascii="Times New Roman" w:hAnsi="Times New Roman" w:cs="Times New Roman"/>
                <w:sz w:val="18"/>
                <w:szCs w:val="18"/>
              </w:rPr>
            </w:pPr>
            <w:r w:rsidRPr="00603E07">
              <w:rPr>
                <w:rFonts w:ascii="Times New Roman" w:hAnsi="Times New Roman" w:cs="Times New Roman"/>
                <w:sz w:val="18"/>
                <w:szCs w:val="18"/>
              </w:rPr>
              <w:t>% na 1</w:t>
            </w:r>
            <w:r>
              <w:rPr>
                <w:rFonts w:ascii="Times New Roman" w:hAnsi="Times New Roman" w:cs="Times New Roman"/>
                <w:sz w:val="18"/>
                <w:szCs w:val="18"/>
              </w:rPr>
              <w:t xml:space="preserve"> </w:t>
            </w:r>
            <w:r w:rsidRPr="00603E07">
              <w:rPr>
                <w:rFonts w:ascii="Times New Roman" w:hAnsi="Times New Roman" w:cs="Times New Roman"/>
                <w:sz w:val="18"/>
                <w:szCs w:val="18"/>
              </w:rPr>
              <w:t>km toku</w:t>
            </w:r>
          </w:p>
        </w:tc>
        <w:tc>
          <w:tcPr>
            <w:tcW w:w="1195" w:type="dxa"/>
            <w:tcMar>
              <w:top w:w="100" w:type="dxa"/>
              <w:left w:w="100" w:type="dxa"/>
              <w:bottom w:w="100" w:type="dxa"/>
              <w:right w:w="100" w:type="dxa"/>
            </w:tcMar>
          </w:tcPr>
          <w:p w14:paraId="1FF14CAC"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603E07">
              <w:rPr>
                <w:rFonts w:ascii="Times New Roman" w:hAnsi="Times New Roman" w:cs="Times New Roman"/>
                <w:sz w:val="18"/>
                <w:szCs w:val="18"/>
              </w:rPr>
              <w:t>10</w:t>
            </w:r>
          </w:p>
        </w:tc>
        <w:tc>
          <w:tcPr>
            <w:tcW w:w="4073" w:type="dxa"/>
            <w:tcMar>
              <w:top w:w="100" w:type="dxa"/>
              <w:left w:w="100" w:type="dxa"/>
              <w:bottom w:w="100" w:type="dxa"/>
              <w:right w:w="100" w:type="dxa"/>
            </w:tcMar>
          </w:tcPr>
          <w:p w14:paraId="07171AC2" w14:textId="77777777" w:rsidR="00E35AE2" w:rsidRPr="00603E07" w:rsidRDefault="00E35AE2" w:rsidP="00EA29B9">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a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E35AE2" w:rsidRPr="00603E07" w14:paraId="54ECF706" w14:textId="77777777" w:rsidTr="00EA29B9">
        <w:trPr>
          <w:trHeight w:val="397"/>
          <w:jc w:val="center"/>
        </w:trPr>
        <w:tc>
          <w:tcPr>
            <w:tcW w:w="2372" w:type="dxa"/>
            <w:tcMar>
              <w:top w:w="100" w:type="dxa"/>
              <w:left w:w="100" w:type="dxa"/>
              <w:bottom w:w="100" w:type="dxa"/>
              <w:right w:w="100" w:type="dxa"/>
            </w:tcMar>
          </w:tcPr>
          <w:p w14:paraId="344FE207" w14:textId="77777777" w:rsidR="00E35AE2" w:rsidRPr="00603E07" w:rsidRDefault="00E35AE2" w:rsidP="00EA29B9">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76" w:type="dxa"/>
            <w:tcMar>
              <w:top w:w="100" w:type="dxa"/>
              <w:left w:w="100" w:type="dxa"/>
              <w:bottom w:w="100" w:type="dxa"/>
              <w:right w:w="100" w:type="dxa"/>
            </w:tcMar>
          </w:tcPr>
          <w:p w14:paraId="779EE661"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195" w:type="dxa"/>
            <w:tcMar>
              <w:top w:w="100" w:type="dxa"/>
              <w:left w:w="100" w:type="dxa"/>
              <w:bottom w:w="100" w:type="dxa"/>
              <w:right w:w="100" w:type="dxa"/>
            </w:tcMar>
          </w:tcPr>
          <w:p w14:paraId="25F90E27" w14:textId="77777777" w:rsidR="00E35AE2" w:rsidRPr="00603E07" w:rsidRDefault="00E35AE2" w:rsidP="00EA29B9">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5EA0ABD5" w14:textId="77777777" w:rsidR="00E35AE2" w:rsidRPr="00603E07" w:rsidRDefault="00E35AE2" w:rsidP="00EA29B9">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E35AE2" w:rsidRPr="00603E07" w14:paraId="4697F65D" w14:textId="77777777" w:rsidTr="00EA29B9">
        <w:trPr>
          <w:trHeight w:val="397"/>
          <w:jc w:val="center"/>
        </w:trPr>
        <w:tc>
          <w:tcPr>
            <w:tcW w:w="2372" w:type="dxa"/>
            <w:tcMar>
              <w:top w:w="100" w:type="dxa"/>
              <w:left w:w="100" w:type="dxa"/>
              <w:bottom w:w="100" w:type="dxa"/>
              <w:right w:w="100" w:type="dxa"/>
            </w:tcMar>
          </w:tcPr>
          <w:p w14:paraId="21CD898F" w14:textId="77777777" w:rsidR="00E35AE2" w:rsidRPr="00A32EFF" w:rsidRDefault="00E35AE2" w:rsidP="00EA29B9">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76" w:type="dxa"/>
            <w:tcMar>
              <w:top w:w="100" w:type="dxa"/>
              <w:left w:w="100" w:type="dxa"/>
              <w:bottom w:w="100" w:type="dxa"/>
              <w:right w:w="100" w:type="dxa"/>
            </w:tcMar>
          </w:tcPr>
          <w:p w14:paraId="6522E766" w14:textId="77777777" w:rsidR="00E35AE2" w:rsidRDefault="00E35AE2"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95" w:type="dxa"/>
            <w:tcMar>
              <w:top w:w="100" w:type="dxa"/>
              <w:left w:w="100" w:type="dxa"/>
              <w:bottom w:w="100" w:type="dxa"/>
              <w:right w:w="100" w:type="dxa"/>
            </w:tcMar>
          </w:tcPr>
          <w:p w14:paraId="07141398" w14:textId="77777777" w:rsidR="00E35AE2" w:rsidRDefault="00E35AE2" w:rsidP="00EA29B9">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8405209" w14:textId="77777777" w:rsidR="00E35AE2" w:rsidRDefault="00E35AE2" w:rsidP="00EA29B9">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E35AE2" w:rsidRPr="00603E07" w14:paraId="0706525A" w14:textId="77777777" w:rsidTr="00EA29B9">
        <w:trPr>
          <w:trHeight w:val="397"/>
          <w:jc w:val="center"/>
        </w:trPr>
        <w:tc>
          <w:tcPr>
            <w:tcW w:w="2372" w:type="dxa"/>
            <w:tcMar>
              <w:top w:w="100" w:type="dxa"/>
              <w:left w:w="100" w:type="dxa"/>
              <w:bottom w:w="100" w:type="dxa"/>
              <w:right w:w="100" w:type="dxa"/>
            </w:tcMar>
          </w:tcPr>
          <w:p w14:paraId="4ED3387C" w14:textId="77777777" w:rsidR="00E35AE2" w:rsidRPr="00603E07" w:rsidRDefault="00E35AE2" w:rsidP="00EA29B9">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76" w:type="dxa"/>
            <w:tcMar>
              <w:top w:w="100" w:type="dxa"/>
              <w:left w:w="100" w:type="dxa"/>
              <w:bottom w:w="100" w:type="dxa"/>
              <w:right w:w="100" w:type="dxa"/>
            </w:tcMar>
          </w:tcPr>
          <w:p w14:paraId="182AB9B4" w14:textId="77777777" w:rsidR="00E35AE2" w:rsidRPr="00603E07" w:rsidRDefault="00E35AE2" w:rsidP="00EA29B9">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195" w:type="dxa"/>
            <w:tcMar>
              <w:top w:w="100" w:type="dxa"/>
              <w:left w:w="100" w:type="dxa"/>
              <w:bottom w:w="100" w:type="dxa"/>
              <w:right w:w="100" w:type="dxa"/>
            </w:tcMar>
          </w:tcPr>
          <w:p w14:paraId="3A22DAE6" w14:textId="77777777" w:rsidR="00E35AE2" w:rsidRPr="00603E07" w:rsidRDefault="00E35AE2" w:rsidP="00EA29B9">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66347F58" w14:textId="1B02F451" w:rsidR="00E35AE2" w:rsidRPr="00603E07" w:rsidRDefault="00E35AE2" w:rsidP="008F031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8F031C">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4C68B306" w14:textId="77777777" w:rsidR="00920FFF" w:rsidRDefault="00920FFF" w:rsidP="00943463">
      <w:pPr>
        <w:spacing w:line="240" w:lineRule="auto"/>
        <w:jc w:val="both"/>
        <w:rPr>
          <w:rFonts w:ascii="Times New Roman" w:hAnsi="Times New Roman" w:cs="Times New Roman"/>
          <w:b/>
          <w:sz w:val="24"/>
          <w:szCs w:val="24"/>
        </w:rPr>
      </w:pPr>
    </w:p>
    <w:p w14:paraId="3EA80E58" w14:textId="12D7BDAB" w:rsidR="00E36963" w:rsidRDefault="008F031C" w:rsidP="00E36963">
      <w:pPr>
        <w:pStyle w:val="Zkladntext"/>
        <w:widowControl w:val="0"/>
        <w:spacing w:after="120"/>
        <w:jc w:val="both"/>
        <w:rPr>
          <w:b w:val="0"/>
        </w:rPr>
      </w:pPr>
      <w:r>
        <w:rPr>
          <w:b w:val="0"/>
        </w:rPr>
        <w:t>Zlepšenie stavu</w:t>
      </w:r>
      <w:r w:rsidRPr="007720DF">
        <w:t xml:space="preserve"> </w:t>
      </w:r>
      <w:r w:rsidR="00E36963" w:rsidRPr="007720DF">
        <w:t xml:space="preserve">druhu </w:t>
      </w:r>
      <w:r w:rsidR="00E36963">
        <w:rPr>
          <w:i/>
        </w:rPr>
        <w:t>Aspius aspius</w:t>
      </w:r>
      <w:r w:rsidR="00E36963">
        <w:rPr>
          <w:b w:val="0"/>
          <w:i/>
        </w:rPr>
        <w:t xml:space="preserve"> </w:t>
      </w:r>
      <w:r w:rsidR="00E36963">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E36963" w:rsidRPr="007A6B32" w14:paraId="58D248E5" w14:textId="77777777" w:rsidTr="00725110">
        <w:trPr>
          <w:jc w:val="center"/>
        </w:trPr>
        <w:tc>
          <w:tcPr>
            <w:tcW w:w="2126" w:type="dxa"/>
            <w:tcMar>
              <w:top w:w="100" w:type="dxa"/>
              <w:left w:w="100" w:type="dxa"/>
              <w:bottom w:w="100" w:type="dxa"/>
              <w:right w:w="100" w:type="dxa"/>
            </w:tcMar>
          </w:tcPr>
          <w:p w14:paraId="0601083B"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70A56F89"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5B4CC24"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54082DCF"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b/>
                <w:color w:val="000000"/>
                <w:sz w:val="20"/>
                <w:szCs w:val="20"/>
              </w:rPr>
              <w:t>Poznámky/Doplňujúce informácie</w:t>
            </w:r>
          </w:p>
        </w:tc>
      </w:tr>
      <w:tr w:rsidR="00E36963" w:rsidRPr="007A6B32" w14:paraId="3BCDFC36" w14:textId="77777777" w:rsidTr="00725110">
        <w:trPr>
          <w:trHeight w:val="225"/>
          <w:jc w:val="center"/>
        </w:trPr>
        <w:tc>
          <w:tcPr>
            <w:tcW w:w="2126" w:type="dxa"/>
            <w:tcMar>
              <w:top w:w="100" w:type="dxa"/>
              <w:left w:w="100" w:type="dxa"/>
              <w:bottom w:w="100" w:type="dxa"/>
              <w:right w:w="100" w:type="dxa"/>
            </w:tcMar>
          </w:tcPr>
          <w:p w14:paraId="16436C36" w14:textId="77777777" w:rsidR="00E36963" w:rsidRPr="007E136C" w:rsidRDefault="00E36963"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339B0020"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5C60A16B" w14:textId="04664E5C" w:rsidR="00E36963" w:rsidRPr="007A6B32" w:rsidRDefault="00E36963" w:rsidP="00E36963">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2</w:t>
            </w:r>
            <w:r w:rsidR="00725110">
              <w:rPr>
                <w:rFonts w:ascii="Times New Roman" w:hAnsi="Times New Roman" w:cs="Times New Roman"/>
                <w:sz w:val="18"/>
                <w:szCs w:val="18"/>
              </w:rPr>
              <w:t>0</w:t>
            </w:r>
          </w:p>
        </w:tc>
        <w:tc>
          <w:tcPr>
            <w:tcW w:w="4073" w:type="dxa"/>
            <w:tcMar>
              <w:top w:w="100" w:type="dxa"/>
              <w:left w:w="100" w:type="dxa"/>
              <w:bottom w:w="100" w:type="dxa"/>
              <w:right w:w="100" w:type="dxa"/>
            </w:tcMar>
          </w:tcPr>
          <w:p w14:paraId="021D5EE4" w14:textId="1BB185CA" w:rsidR="00E36963" w:rsidRPr="007A6B32" w:rsidRDefault="00E36963"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w:t>
            </w:r>
            <w:r w:rsidR="00725110">
              <w:rPr>
                <w:rFonts w:ascii="Times New Roman" w:hAnsi="Times New Roman" w:cs="Times New Roman"/>
                <w:color w:val="000000"/>
                <w:sz w:val="18"/>
                <w:szCs w:val="18"/>
              </w:rPr>
              <w:t xml:space="preserve">od 1000 </w:t>
            </w:r>
            <w:r>
              <w:rPr>
                <w:rFonts w:ascii="Times New Roman" w:hAnsi="Times New Roman" w:cs="Times New Roman"/>
                <w:color w:val="000000"/>
                <w:sz w:val="18"/>
                <w:szCs w:val="18"/>
              </w:rPr>
              <w:t>do 10</w:t>
            </w:r>
            <w:r w:rsidR="00725110">
              <w:rPr>
                <w:rFonts w:ascii="Times New Roman" w:hAnsi="Times New Roman" w:cs="Times New Roman"/>
                <w:color w:val="000000"/>
                <w:sz w:val="18"/>
                <w:szCs w:val="18"/>
              </w:rPr>
              <w:t xml:space="preserve"> 000 </w:t>
            </w:r>
            <w:r>
              <w:rPr>
                <w:rFonts w:ascii="Times New Roman" w:hAnsi="Times New Roman" w:cs="Times New Roman"/>
                <w:color w:val="000000"/>
                <w:sz w:val="18"/>
                <w:szCs w:val="18"/>
              </w:rPr>
              <w:t>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6963" w:rsidRPr="007A6B32" w14:paraId="2AA32D92" w14:textId="77777777" w:rsidTr="00725110">
        <w:trPr>
          <w:trHeight w:val="225"/>
          <w:jc w:val="center"/>
        </w:trPr>
        <w:tc>
          <w:tcPr>
            <w:tcW w:w="2126" w:type="dxa"/>
            <w:tcMar>
              <w:top w:w="100" w:type="dxa"/>
              <w:left w:w="100" w:type="dxa"/>
              <w:bottom w:w="100" w:type="dxa"/>
              <w:right w:w="100" w:type="dxa"/>
            </w:tcMar>
          </w:tcPr>
          <w:p w14:paraId="685183FA" w14:textId="77777777" w:rsidR="00E36963" w:rsidRPr="007E136C" w:rsidRDefault="00E36963"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1A40EEEE"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481AE386"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A9754F6" w14:textId="77777777" w:rsidR="00E36963" w:rsidRPr="00411DC8" w:rsidRDefault="00E36963" w:rsidP="00725110">
            <w:pPr>
              <w:spacing w:line="240" w:lineRule="auto"/>
              <w:rPr>
                <w:rFonts w:ascii="Times New Roman" w:hAnsi="Times New Roman" w:cs="Times New Roman"/>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v, v kombinácii s hlbšími miestami.</w:t>
            </w:r>
          </w:p>
        </w:tc>
      </w:tr>
      <w:tr w:rsidR="00E36963" w:rsidRPr="007A6B32" w14:paraId="70472019" w14:textId="77777777" w:rsidTr="00725110">
        <w:trPr>
          <w:trHeight w:val="397"/>
          <w:jc w:val="center"/>
        </w:trPr>
        <w:tc>
          <w:tcPr>
            <w:tcW w:w="2126" w:type="dxa"/>
            <w:tcMar>
              <w:top w:w="100" w:type="dxa"/>
              <w:left w:w="100" w:type="dxa"/>
              <w:bottom w:w="100" w:type="dxa"/>
              <w:right w:w="100" w:type="dxa"/>
            </w:tcMar>
          </w:tcPr>
          <w:p w14:paraId="51180976" w14:textId="77777777" w:rsidR="00E36963" w:rsidRPr="007E136C" w:rsidRDefault="00E36963" w:rsidP="00725110">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222FE263" w14:textId="77777777" w:rsidR="00E36963" w:rsidRPr="007E136C" w:rsidRDefault="00E36963" w:rsidP="00725110">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220CC6BC" w14:textId="77777777" w:rsidR="00E36963" w:rsidRPr="007E136C" w:rsidRDefault="00E36963" w:rsidP="00725110">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F30DACF" w14:textId="5530ACA7" w:rsidR="00E36963" w:rsidRPr="007E136C" w:rsidRDefault="00E36963" w:rsidP="008F031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8F031C">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r w:rsidR="00E36963" w:rsidRPr="007A6B32" w14:paraId="6856356B" w14:textId="77777777" w:rsidTr="00725110">
        <w:trPr>
          <w:trHeight w:val="397"/>
          <w:jc w:val="center"/>
        </w:trPr>
        <w:tc>
          <w:tcPr>
            <w:tcW w:w="2126" w:type="dxa"/>
            <w:tcMar>
              <w:top w:w="100" w:type="dxa"/>
              <w:left w:w="100" w:type="dxa"/>
              <w:bottom w:w="100" w:type="dxa"/>
              <w:right w:w="100" w:type="dxa"/>
            </w:tcMar>
          </w:tcPr>
          <w:p w14:paraId="73A7444F" w14:textId="77777777" w:rsidR="00E36963" w:rsidRPr="007E136C" w:rsidRDefault="00E36963" w:rsidP="00725110">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72F473D2" w14:textId="77777777" w:rsidR="00E36963" w:rsidRPr="007A6B32" w:rsidRDefault="00E36963" w:rsidP="00725110">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270C3980" w14:textId="77777777" w:rsidR="00E36963" w:rsidRPr="007A6B32" w:rsidRDefault="00E36963" w:rsidP="00725110">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1B06A0DE" w14:textId="77777777" w:rsidR="00E36963" w:rsidRPr="007A6B32" w:rsidRDefault="00E36963"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E36963" w:rsidRPr="007A6B32" w14:paraId="48B7FB0C" w14:textId="77777777" w:rsidTr="00725110">
        <w:trPr>
          <w:trHeight w:val="397"/>
          <w:jc w:val="center"/>
        </w:trPr>
        <w:tc>
          <w:tcPr>
            <w:tcW w:w="2126" w:type="dxa"/>
            <w:tcMar>
              <w:top w:w="100" w:type="dxa"/>
              <w:left w:w="100" w:type="dxa"/>
              <w:bottom w:w="100" w:type="dxa"/>
              <w:right w:w="100" w:type="dxa"/>
            </w:tcMar>
          </w:tcPr>
          <w:p w14:paraId="4E4C42BB" w14:textId="77777777" w:rsidR="00E36963" w:rsidRPr="00A32EFF" w:rsidRDefault="00E36963"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5EA8D93F"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0EA33383"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25FBD21A" w14:textId="77777777" w:rsidR="00E36963" w:rsidRPr="007A6B32"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79D12E2F" w14:textId="269F220B" w:rsidR="004C3A31" w:rsidRDefault="004C3A31" w:rsidP="001E4826">
      <w:pPr>
        <w:spacing w:line="240" w:lineRule="auto"/>
        <w:jc w:val="both"/>
        <w:rPr>
          <w:rFonts w:ascii="Times New Roman" w:hAnsi="Times New Roman" w:cs="Times New Roman"/>
        </w:rPr>
      </w:pPr>
    </w:p>
    <w:p w14:paraId="2C861A3A" w14:textId="63898161" w:rsidR="00E36963" w:rsidRDefault="008F031C" w:rsidP="00E36963">
      <w:pPr>
        <w:pStyle w:val="Zkladntext"/>
        <w:widowControl w:val="0"/>
        <w:spacing w:after="120"/>
        <w:jc w:val="both"/>
        <w:rPr>
          <w:b w:val="0"/>
        </w:rPr>
      </w:pPr>
      <w:r>
        <w:rPr>
          <w:b w:val="0"/>
        </w:rPr>
        <w:t>Zlepšenie stavu</w:t>
      </w:r>
      <w:r w:rsidRPr="007720DF">
        <w:t xml:space="preserve"> </w:t>
      </w:r>
      <w:r w:rsidR="00E36963" w:rsidRPr="007720DF">
        <w:t xml:space="preserve">druhu </w:t>
      </w:r>
      <w:r w:rsidR="00E36963" w:rsidRPr="00FF3BA7">
        <w:rPr>
          <w:i/>
        </w:rPr>
        <w:t>Gymnocephalus schraetzer</w:t>
      </w:r>
      <w:r w:rsidR="00E36963">
        <w:rPr>
          <w:i/>
        </w:rPr>
        <w:t xml:space="preserve"> </w:t>
      </w:r>
      <w:r w:rsidR="00E36963">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E36963" w:rsidRPr="00F71EF9" w14:paraId="11F9F6FF" w14:textId="77777777" w:rsidTr="00725110">
        <w:trPr>
          <w:jc w:val="center"/>
        </w:trPr>
        <w:tc>
          <w:tcPr>
            <w:tcW w:w="2372" w:type="dxa"/>
            <w:tcMar>
              <w:top w:w="100" w:type="dxa"/>
              <w:left w:w="100" w:type="dxa"/>
              <w:bottom w:w="100" w:type="dxa"/>
              <w:right w:w="100" w:type="dxa"/>
            </w:tcMar>
          </w:tcPr>
          <w:p w14:paraId="7CDF37A5"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1A66C0D6"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73008A03"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6BB7EBC" w14:textId="77777777" w:rsidR="00E36963" w:rsidRPr="008F031C" w:rsidRDefault="00E36963"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Poznámky/Doplňujúce informácie</w:t>
            </w:r>
          </w:p>
        </w:tc>
      </w:tr>
      <w:tr w:rsidR="00E36963" w:rsidRPr="00F71EF9" w14:paraId="616FFB42" w14:textId="77777777" w:rsidTr="00725110">
        <w:trPr>
          <w:trHeight w:val="225"/>
          <w:jc w:val="center"/>
        </w:trPr>
        <w:tc>
          <w:tcPr>
            <w:tcW w:w="2372" w:type="dxa"/>
            <w:tcMar>
              <w:top w:w="100" w:type="dxa"/>
              <w:left w:w="100" w:type="dxa"/>
              <w:bottom w:w="100" w:type="dxa"/>
              <w:right w:w="100" w:type="dxa"/>
            </w:tcMar>
          </w:tcPr>
          <w:p w14:paraId="3D85627D" w14:textId="77777777" w:rsidR="00E36963" w:rsidRPr="00F71EF9" w:rsidRDefault="00E36963" w:rsidP="0072511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412024AF" w14:textId="77777777" w:rsidR="00E36963" w:rsidRPr="00F71EF9" w:rsidRDefault="00E36963" w:rsidP="0072511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092C2E29" w14:textId="76C544C0" w:rsidR="00E36963"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3969" w:type="dxa"/>
            <w:tcMar>
              <w:top w:w="100" w:type="dxa"/>
              <w:left w:w="100" w:type="dxa"/>
              <w:bottom w:w="100" w:type="dxa"/>
              <w:right w:w="100" w:type="dxa"/>
            </w:tcMar>
          </w:tcPr>
          <w:p w14:paraId="7EF39389" w14:textId="07433BE5" w:rsidR="00E36963" w:rsidRPr="00F71EF9" w:rsidRDefault="00E36963"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w:t>
            </w:r>
            <w:r w:rsidR="00725110">
              <w:rPr>
                <w:rFonts w:ascii="Times New Roman" w:hAnsi="Times New Roman" w:cs="Times New Roman"/>
                <w:color w:val="000000"/>
                <w:sz w:val="18"/>
                <w:szCs w:val="18"/>
              </w:rPr>
              <w:t xml:space="preserve">od 50 </w:t>
            </w:r>
            <w:r>
              <w:rPr>
                <w:rFonts w:ascii="Times New Roman" w:hAnsi="Times New Roman" w:cs="Times New Roman"/>
                <w:color w:val="000000"/>
                <w:sz w:val="18"/>
                <w:szCs w:val="18"/>
              </w:rPr>
              <w:t xml:space="preserve">do </w:t>
            </w:r>
            <w:r w:rsidR="00725110">
              <w:rPr>
                <w:rFonts w:ascii="Times New Roman" w:hAnsi="Times New Roman" w:cs="Times New Roman"/>
                <w:color w:val="000000"/>
                <w:sz w:val="18"/>
                <w:szCs w:val="18"/>
              </w:rPr>
              <w:t>500</w:t>
            </w:r>
            <w:r>
              <w:rPr>
                <w:rFonts w:ascii="Times New Roman" w:hAnsi="Times New Roman" w:cs="Times New Roman"/>
                <w:color w:val="000000"/>
                <w:sz w:val="18"/>
                <w:szCs w:val="18"/>
              </w:rPr>
              <w:t xml:space="preserve"> jedinc</w:t>
            </w:r>
            <w:r w:rsidR="00725110">
              <w:rPr>
                <w:rFonts w:ascii="Times New Roman" w:hAnsi="Times New Roman" w:cs="Times New Roman"/>
                <w:color w:val="000000"/>
                <w:sz w:val="18"/>
                <w:szCs w:val="18"/>
              </w:rPr>
              <w:t>ov</w:t>
            </w:r>
            <w:r>
              <w:rPr>
                <w:rFonts w:ascii="Times New Roman" w:hAnsi="Times New Roman" w:cs="Times New Roman"/>
                <w:color w:val="000000"/>
                <w:sz w:val="18"/>
                <w:szCs w:val="18"/>
              </w:rPr>
              <w:t xml:space="preserve">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E36963" w:rsidRPr="00F71EF9" w14:paraId="53DCC18C" w14:textId="77777777" w:rsidTr="00725110">
        <w:trPr>
          <w:trHeight w:val="225"/>
          <w:jc w:val="center"/>
        </w:trPr>
        <w:tc>
          <w:tcPr>
            <w:tcW w:w="2372" w:type="dxa"/>
            <w:tcMar>
              <w:top w:w="100" w:type="dxa"/>
              <w:left w:w="100" w:type="dxa"/>
              <w:bottom w:w="100" w:type="dxa"/>
              <w:right w:w="100" w:type="dxa"/>
            </w:tcMar>
          </w:tcPr>
          <w:p w14:paraId="200702FF" w14:textId="77777777" w:rsidR="00E36963" w:rsidRPr="00F71EF9" w:rsidRDefault="00E36963"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480AB951" w14:textId="77777777" w:rsidR="00E36963" w:rsidRPr="00F71EF9"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5E74399B" w14:textId="77777777" w:rsidR="00E36963"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2BD2DFB4" w14:textId="77777777" w:rsidR="00E36963" w:rsidRPr="007A6B32" w:rsidRDefault="00E36963" w:rsidP="00725110">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E36963" w:rsidRPr="00F71EF9" w14:paraId="36FB7B73" w14:textId="77777777" w:rsidTr="00725110">
        <w:trPr>
          <w:trHeight w:val="225"/>
          <w:jc w:val="center"/>
        </w:trPr>
        <w:tc>
          <w:tcPr>
            <w:tcW w:w="2372" w:type="dxa"/>
            <w:tcMar>
              <w:top w:w="100" w:type="dxa"/>
              <w:left w:w="100" w:type="dxa"/>
              <w:bottom w:w="100" w:type="dxa"/>
              <w:right w:w="100" w:type="dxa"/>
            </w:tcMar>
          </w:tcPr>
          <w:p w14:paraId="56FA0ACC" w14:textId="77777777" w:rsidR="00E36963" w:rsidRPr="00F71EF9" w:rsidRDefault="00E36963" w:rsidP="0072511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17D2660"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49360ACA"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3948C006" w14:textId="77777777" w:rsidR="00E36963" w:rsidRPr="00F71EF9" w:rsidRDefault="00E36963"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E36963" w:rsidRPr="00F71EF9" w14:paraId="65D70481" w14:textId="77777777" w:rsidTr="00725110">
        <w:trPr>
          <w:trHeight w:val="225"/>
          <w:jc w:val="center"/>
        </w:trPr>
        <w:tc>
          <w:tcPr>
            <w:tcW w:w="2372" w:type="dxa"/>
            <w:tcMar>
              <w:top w:w="100" w:type="dxa"/>
              <w:left w:w="100" w:type="dxa"/>
              <w:bottom w:w="100" w:type="dxa"/>
              <w:right w:w="100" w:type="dxa"/>
            </w:tcMar>
          </w:tcPr>
          <w:p w14:paraId="68BBB960" w14:textId="77777777" w:rsidR="00E36963" w:rsidRPr="00F71EF9" w:rsidRDefault="00E36963" w:rsidP="0072511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4C38679" w14:textId="77777777" w:rsidR="00E36963" w:rsidRPr="007A6B32"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5C0A8754" w14:textId="77777777" w:rsidR="00E36963" w:rsidRPr="007A6B32" w:rsidRDefault="00E36963" w:rsidP="00725110">
            <w:pPr>
              <w:spacing w:line="240" w:lineRule="auto"/>
              <w:jc w:val="center"/>
              <w:rPr>
                <w:rFonts w:ascii="Times New Roman" w:hAnsi="Times New Roman" w:cs="Times New Roman"/>
                <w:sz w:val="18"/>
                <w:szCs w:val="18"/>
              </w:rPr>
            </w:pPr>
          </w:p>
          <w:p w14:paraId="1AF68446" w14:textId="77777777" w:rsidR="00E36963" w:rsidRPr="00F71EF9" w:rsidRDefault="00E36963" w:rsidP="0072511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7E3D3456"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D0DCF51" w14:textId="77777777" w:rsidR="00E36963" w:rsidRPr="00F71EF9" w:rsidRDefault="00E36963" w:rsidP="00725110">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E36963" w:rsidRPr="00F71EF9" w14:paraId="15F4F299" w14:textId="77777777" w:rsidTr="00725110">
        <w:trPr>
          <w:trHeight w:val="397"/>
          <w:jc w:val="center"/>
        </w:trPr>
        <w:tc>
          <w:tcPr>
            <w:tcW w:w="2372" w:type="dxa"/>
            <w:tcMar>
              <w:top w:w="100" w:type="dxa"/>
              <w:left w:w="100" w:type="dxa"/>
              <w:bottom w:w="100" w:type="dxa"/>
              <w:right w:w="100" w:type="dxa"/>
            </w:tcMar>
          </w:tcPr>
          <w:p w14:paraId="04D4BDE8" w14:textId="77777777" w:rsidR="00E36963" w:rsidRPr="00F71EF9" w:rsidRDefault="00E36963"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7086161D" w14:textId="77777777" w:rsidR="00E36963" w:rsidRPr="00F71EF9"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30B5683" w14:textId="77777777" w:rsidR="00E36963" w:rsidRPr="00F71EF9" w:rsidRDefault="00E36963"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4502C2B8" w14:textId="77777777" w:rsidR="00E36963" w:rsidRPr="00F71EF9"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E36963" w:rsidRPr="00F71EF9" w14:paraId="3BF3974A" w14:textId="77777777" w:rsidTr="00725110">
        <w:trPr>
          <w:trHeight w:val="397"/>
          <w:jc w:val="center"/>
        </w:trPr>
        <w:tc>
          <w:tcPr>
            <w:tcW w:w="2372" w:type="dxa"/>
            <w:tcMar>
              <w:top w:w="100" w:type="dxa"/>
              <w:left w:w="100" w:type="dxa"/>
              <w:bottom w:w="100" w:type="dxa"/>
              <w:right w:w="100" w:type="dxa"/>
            </w:tcMar>
          </w:tcPr>
          <w:p w14:paraId="710BA4AE" w14:textId="77777777" w:rsidR="00E36963" w:rsidRPr="00A32EFF" w:rsidRDefault="00E36963"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6B9A3E4" w14:textId="77777777" w:rsidR="00E36963" w:rsidRPr="007A6B32"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AD14541" w14:textId="77777777" w:rsidR="00E36963" w:rsidRDefault="00E36963"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495AD03D" w14:textId="77777777" w:rsidR="00E36963" w:rsidRDefault="00E36963" w:rsidP="0072511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E36963" w:rsidRPr="00F71EF9" w14:paraId="4FA6D37A" w14:textId="77777777" w:rsidTr="00725110">
        <w:trPr>
          <w:trHeight w:val="397"/>
          <w:jc w:val="center"/>
        </w:trPr>
        <w:tc>
          <w:tcPr>
            <w:tcW w:w="2372" w:type="dxa"/>
            <w:tcMar>
              <w:top w:w="100" w:type="dxa"/>
              <w:left w:w="100" w:type="dxa"/>
              <w:bottom w:w="100" w:type="dxa"/>
              <w:right w:w="100" w:type="dxa"/>
            </w:tcMar>
          </w:tcPr>
          <w:p w14:paraId="0AFFD7A4" w14:textId="77777777" w:rsidR="00E36963" w:rsidRPr="00F71EF9" w:rsidRDefault="00E36963" w:rsidP="00725110">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4005552" w14:textId="77777777" w:rsidR="00E36963" w:rsidRPr="00F71EF9" w:rsidRDefault="00E36963" w:rsidP="00725110">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6BD5DABE" w14:textId="77777777" w:rsidR="00E36963" w:rsidRPr="00F71EF9" w:rsidRDefault="00E36963" w:rsidP="00725110">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06358E75" w14:textId="6A38B078" w:rsidR="00E36963" w:rsidRPr="00F71EF9" w:rsidRDefault="00E36963" w:rsidP="008F031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8F031C">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4E0BD945" w14:textId="7DC80047" w:rsidR="00E36963" w:rsidRDefault="00E36963" w:rsidP="00E36963">
      <w:pPr>
        <w:pStyle w:val="Zkladntext"/>
        <w:widowControl w:val="0"/>
        <w:spacing w:after="120"/>
        <w:jc w:val="both"/>
        <w:rPr>
          <w:b w:val="0"/>
        </w:rPr>
      </w:pPr>
    </w:p>
    <w:p w14:paraId="5CD59879" w14:textId="24D696F5" w:rsidR="00725110" w:rsidRDefault="008F031C" w:rsidP="00725110">
      <w:pPr>
        <w:pStyle w:val="Zkladntext"/>
        <w:widowControl w:val="0"/>
        <w:spacing w:after="120"/>
        <w:jc w:val="both"/>
        <w:rPr>
          <w:b w:val="0"/>
        </w:rPr>
      </w:pPr>
      <w:r>
        <w:rPr>
          <w:b w:val="0"/>
        </w:rPr>
        <w:t>Zlepšenie stavu</w:t>
      </w:r>
      <w:r w:rsidRPr="007720DF">
        <w:t xml:space="preserve"> </w:t>
      </w:r>
      <w:r w:rsidR="00725110" w:rsidRPr="007720DF">
        <w:t xml:space="preserve">druhu </w:t>
      </w:r>
      <w:r w:rsidR="00725110" w:rsidRPr="00FF3BA7">
        <w:rPr>
          <w:i/>
        </w:rPr>
        <w:t xml:space="preserve">Gymnocephalus </w:t>
      </w:r>
      <w:r w:rsidR="00725110">
        <w:rPr>
          <w:i/>
        </w:rPr>
        <w:t xml:space="preserve">balonii </w:t>
      </w:r>
      <w:r w:rsidR="00725110">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725110" w:rsidRPr="00F71EF9" w14:paraId="0091B876" w14:textId="77777777" w:rsidTr="00725110">
        <w:trPr>
          <w:jc w:val="center"/>
        </w:trPr>
        <w:tc>
          <w:tcPr>
            <w:tcW w:w="2372" w:type="dxa"/>
            <w:tcMar>
              <w:top w:w="100" w:type="dxa"/>
              <w:left w:w="100" w:type="dxa"/>
              <w:bottom w:w="100" w:type="dxa"/>
              <w:right w:w="100" w:type="dxa"/>
            </w:tcMar>
          </w:tcPr>
          <w:p w14:paraId="09473440" w14:textId="77777777" w:rsidR="00725110" w:rsidRPr="008F031C" w:rsidRDefault="00725110"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0BAC2A02" w14:textId="77777777" w:rsidR="00725110" w:rsidRPr="008F031C" w:rsidRDefault="00725110"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66D44F63" w14:textId="77777777" w:rsidR="00725110" w:rsidRPr="008F031C" w:rsidRDefault="00725110"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79F67FCC" w14:textId="77777777" w:rsidR="00725110" w:rsidRPr="008F031C" w:rsidRDefault="00725110" w:rsidP="00725110">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18"/>
                <w:szCs w:val="18"/>
              </w:rPr>
              <w:t>Poznámky/Doplňujúce informácie</w:t>
            </w:r>
          </w:p>
        </w:tc>
      </w:tr>
      <w:tr w:rsidR="00725110" w:rsidRPr="00F71EF9" w14:paraId="2F8B14AC" w14:textId="77777777" w:rsidTr="00725110">
        <w:trPr>
          <w:trHeight w:val="225"/>
          <w:jc w:val="center"/>
        </w:trPr>
        <w:tc>
          <w:tcPr>
            <w:tcW w:w="2372" w:type="dxa"/>
            <w:tcMar>
              <w:top w:w="100" w:type="dxa"/>
              <w:left w:w="100" w:type="dxa"/>
              <w:bottom w:w="100" w:type="dxa"/>
              <w:right w:w="100" w:type="dxa"/>
            </w:tcMar>
          </w:tcPr>
          <w:p w14:paraId="715E4A60" w14:textId="77777777" w:rsidR="00725110" w:rsidRPr="00F71EF9" w:rsidRDefault="00725110" w:rsidP="0072511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495837F7" w14:textId="77777777" w:rsidR="00725110" w:rsidRPr="00F71EF9" w:rsidRDefault="00725110" w:rsidP="0072511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5867E41B"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3969" w:type="dxa"/>
            <w:tcMar>
              <w:top w:w="100" w:type="dxa"/>
              <w:left w:w="100" w:type="dxa"/>
              <w:bottom w:w="100" w:type="dxa"/>
              <w:right w:w="100" w:type="dxa"/>
            </w:tcMar>
          </w:tcPr>
          <w:p w14:paraId="24A6D6CC" w14:textId="77777777" w:rsidR="00725110" w:rsidRPr="00F71EF9" w:rsidRDefault="00725110" w:rsidP="0072511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50 do 500 jedincov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725110" w:rsidRPr="00F71EF9" w14:paraId="78B8058A" w14:textId="77777777" w:rsidTr="00725110">
        <w:trPr>
          <w:trHeight w:val="225"/>
          <w:jc w:val="center"/>
        </w:trPr>
        <w:tc>
          <w:tcPr>
            <w:tcW w:w="2372" w:type="dxa"/>
            <w:tcMar>
              <w:top w:w="100" w:type="dxa"/>
              <w:left w:w="100" w:type="dxa"/>
              <w:bottom w:w="100" w:type="dxa"/>
              <w:right w:w="100" w:type="dxa"/>
            </w:tcMar>
          </w:tcPr>
          <w:p w14:paraId="05A4C5AE" w14:textId="77777777" w:rsidR="00725110" w:rsidRPr="00F71EF9" w:rsidRDefault="00725110" w:rsidP="0072511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1D406AB9" w14:textId="77777777" w:rsidR="00725110" w:rsidRPr="00F71EF9"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4B4AEBC3" w14:textId="77777777" w:rsidR="00725110"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443664B" w14:textId="49EDA8EF" w:rsidR="00725110" w:rsidRPr="007A6B32" w:rsidRDefault="00725110" w:rsidP="00725110">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725110" w:rsidRPr="00F71EF9" w14:paraId="1926BAF7" w14:textId="77777777" w:rsidTr="00725110">
        <w:trPr>
          <w:trHeight w:val="225"/>
          <w:jc w:val="center"/>
        </w:trPr>
        <w:tc>
          <w:tcPr>
            <w:tcW w:w="2372" w:type="dxa"/>
            <w:tcMar>
              <w:top w:w="100" w:type="dxa"/>
              <w:left w:w="100" w:type="dxa"/>
              <w:bottom w:w="100" w:type="dxa"/>
              <w:right w:w="100" w:type="dxa"/>
            </w:tcMar>
          </w:tcPr>
          <w:p w14:paraId="46B9651C" w14:textId="77777777" w:rsidR="00725110" w:rsidRPr="00F71EF9" w:rsidRDefault="00725110" w:rsidP="0072511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168C541"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3B641F89" w14:textId="1A73E6FD"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100</w:t>
            </w:r>
          </w:p>
        </w:tc>
        <w:tc>
          <w:tcPr>
            <w:tcW w:w="3969" w:type="dxa"/>
            <w:tcMar>
              <w:top w:w="100" w:type="dxa"/>
              <w:left w:w="100" w:type="dxa"/>
              <w:bottom w:w="100" w:type="dxa"/>
              <w:right w:w="100" w:type="dxa"/>
            </w:tcMar>
          </w:tcPr>
          <w:p w14:paraId="0B1AAB35" w14:textId="0CF61DD7" w:rsidR="00725110" w:rsidRPr="00F71EF9" w:rsidRDefault="00725110" w:rsidP="0072511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725110" w:rsidRPr="00F71EF9" w14:paraId="662738F1" w14:textId="77777777" w:rsidTr="00725110">
        <w:trPr>
          <w:trHeight w:val="225"/>
          <w:jc w:val="center"/>
        </w:trPr>
        <w:tc>
          <w:tcPr>
            <w:tcW w:w="2372" w:type="dxa"/>
            <w:tcMar>
              <w:top w:w="100" w:type="dxa"/>
              <w:left w:w="100" w:type="dxa"/>
              <w:bottom w:w="100" w:type="dxa"/>
              <w:right w:w="100" w:type="dxa"/>
            </w:tcMar>
          </w:tcPr>
          <w:p w14:paraId="7DDF5DBC" w14:textId="77777777" w:rsidR="00725110" w:rsidRPr="00F71EF9" w:rsidRDefault="00725110" w:rsidP="0072511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D1BE47D" w14:textId="77777777" w:rsidR="00725110" w:rsidRPr="007A6B32"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32197E88" w14:textId="77777777" w:rsidR="00725110" w:rsidRPr="007A6B32" w:rsidRDefault="00725110" w:rsidP="00725110">
            <w:pPr>
              <w:spacing w:line="240" w:lineRule="auto"/>
              <w:jc w:val="center"/>
              <w:rPr>
                <w:rFonts w:ascii="Times New Roman" w:hAnsi="Times New Roman" w:cs="Times New Roman"/>
                <w:sz w:val="18"/>
                <w:szCs w:val="18"/>
              </w:rPr>
            </w:pPr>
          </w:p>
          <w:p w14:paraId="1717E945" w14:textId="77777777" w:rsidR="00725110" w:rsidRPr="00F71EF9" w:rsidRDefault="00725110" w:rsidP="0072511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0B5CC8F2"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195AD55" w14:textId="28D12BBE" w:rsidR="00725110" w:rsidRPr="00F71EF9" w:rsidRDefault="00725110" w:rsidP="00725110">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725110" w:rsidRPr="00F71EF9" w14:paraId="499464D7" w14:textId="77777777" w:rsidTr="00725110">
        <w:trPr>
          <w:trHeight w:val="397"/>
          <w:jc w:val="center"/>
        </w:trPr>
        <w:tc>
          <w:tcPr>
            <w:tcW w:w="2372" w:type="dxa"/>
            <w:tcMar>
              <w:top w:w="100" w:type="dxa"/>
              <w:left w:w="100" w:type="dxa"/>
              <w:bottom w:w="100" w:type="dxa"/>
              <w:right w:w="100" w:type="dxa"/>
            </w:tcMar>
          </w:tcPr>
          <w:p w14:paraId="09C0760F" w14:textId="77777777" w:rsidR="00725110" w:rsidRPr="00F71EF9" w:rsidRDefault="00725110" w:rsidP="0072511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377DC9BC" w14:textId="77777777" w:rsidR="00725110" w:rsidRPr="00F71EF9"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FB0F22F" w14:textId="77777777" w:rsidR="00725110" w:rsidRPr="00F71EF9" w:rsidRDefault="00725110" w:rsidP="0072511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7247DA73" w14:textId="77777777" w:rsidR="00725110" w:rsidRPr="00F71EF9" w:rsidRDefault="00725110" w:rsidP="0072511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725110" w:rsidRPr="00F71EF9" w14:paraId="7E090F28" w14:textId="77777777" w:rsidTr="00725110">
        <w:trPr>
          <w:trHeight w:val="397"/>
          <w:jc w:val="center"/>
        </w:trPr>
        <w:tc>
          <w:tcPr>
            <w:tcW w:w="2372" w:type="dxa"/>
            <w:tcMar>
              <w:top w:w="100" w:type="dxa"/>
              <w:left w:w="100" w:type="dxa"/>
              <w:bottom w:w="100" w:type="dxa"/>
              <w:right w:w="100" w:type="dxa"/>
            </w:tcMar>
          </w:tcPr>
          <w:p w14:paraId="5CED57B5" w14:textId="77777777" w:rsidR="00725110" w:rsidRPr="00A32EFF" w:rsidRDefault="00725110" w:rsidP="0072511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184A9F29" w14:textId="77777777" w:rsidR="00725110" w:rsidRPr="007A6B32"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01C8AAA9" w14:textId="77777777" w:rsidR="00725110" w:rsidRDefault="00725110" w:rsidP="0072511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A47C2CE" w14:textId="77777777" w:rsidR="00725110" w:rsidRDefault="00725110" w:rsidP="0072511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725110" w:rsidRPr="00F71EF9" w14:paraId="4272E713" w14:textId="77777777" w:rsidTr="00725110">
        <w:trPr>
          <w:trHeight w:val="397"/>
          <w:jc w:val="center"/>
        </w:trPr>
        <w:tc>
          <w:tcPr>
            <w:tcW w:w="2372" w:type="dxa"/>
            <w:tcMar>
              <w:top w:w="100" w:type="dxa"/>
              <w:left w:w="100" w:type="dxa"/>
              <w:bottom w:w="100" w:type="dxa"/>
              <w:right w:w="100" w:type="dxa"/>
            </w:tcMar>
          </w:tcPr>
          <w:p w14:paraId="3C977CD0" w14:textId="77777777" w:rsidR="00725110" w:rsidRPr="00F71EF9" w:rsidRDefault="00725110" w:rsidP="00725110">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1A9C1BE5" w14:textId="77777777" w:rsidR="00725110" w:rsidRPr="00F71EF9" w:rsidRDefault="00725110" w:rsidP="00725110">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71E6DBFB" w14:textId="77777777" w:rsidR="00725110" w:rsidRPr="00F71EF9" w:rsidRDefault="00725110" w:rsidP="00725110">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40922A70" w14:textId="4E87503B" w:rsidR="00725110" w:rsidRPr="00F71EF9" w:rsidRDefault="00725110" w:rsidP="008F031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8F031C">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7CBF9575" w14:textId="77777777" w:rsidR="00725110" w:rsidRDefault="00725110" w:rsidP="00E36963">
      <w:pPr>
        <w:pStyle w:val="Zkladntext"/>
        <w:widowControl w:val="0"/>
        <w:spacing w:after="120"/>
        <w:jc w:val="both"/>
        <w:rPr>
          <w:b w:val="0"/>
        </w:rPr>
      </w:pPr>
    </w:p>
    <w:p w14:paraId="5583E923" w14:textId="57D9EDF5" w:rsidR="0088508D" w:rsidRPr="008F031C" w:rsidRDefault="008F031C" w:rsidP="0088508D">
      <w:pPr>
        <w:jc w:val="both"/>
        <w:rPr>
          <w:rFonts w:ascii="Times New Roman" w:hAnsi="Times New Roman" w:cs="Times New Roman"/>
          <w:color w:val="000000"/>
          <w:sz w:val="24"/>
          <w:szCs w:val="24"/>
        </w:rPr>
      </w:pPr>
      <w:r w:rsidRPr="008F031C">
        <w:rPr>
          <w:rFonts w:ascii="Times New Roman" w:hAnsi="Times New Roman" w:cs="Times New Roman"/>
          <w:sz w:val="24"/>
          <w:szCs w:val="24"/>
        </w:rPr>
        <w:t>Zlepšenie stavu</w:t>
      </w:r>
      <w:r w:rsidRPr="008F031C">
        <w:rPr>
          <w:rFonts w:ascii="Times New Roman" w:hAnsi="Times New Roman" w:cs="Times New Roman"/>
          <w:b/>
          <w:color w:val="000000"/>
          <w:sz w:val="24"/>
          <w:szCs w:val="24"/>
        </w:rPr>
        <w:t xml:space="preserve"> </w:t>
      </w:r>
      <w:r w:rsidR="0088508D" w:rsidRPr="008F031C">
        <w:rPr>
          <w:rFonts w:ascii="Times New Roman" w:hAnsi="Times New Roman" w:cs="Times New Roman"/>
          <w:b/>
          <w:color w:val="000000"/>
          <w:sz w:val="24"/>
          <w:szCs w:val="24"/>
        </w:rPr>
        <w:t xml:space="preserve">druhu </w:t>
      </w:r>
      <w:r w:rsidR="0088508D" w:rsidRPr="008F031C">
        <w:rPr>
          <w:rFonts w:ascii="Times New Roman" w:hAnsi="Times New Roman" w:cs="Times New Roman"/>
          <w:b/>
          <w:i/>
          <w:sz w:val="24"/>
          <w:szCs w:val="24"/>
        </w:rPr>
        <w:t>Rhodeus amarus (R. sericeus amarus)</w:t>
      </w:r>
      <w:r w:rsidR="0088508D" w:rsidRPr="008F031C">
        <w:rPr>
          <w:rFonts w:ascii="Times New Roman" w:hAnsi="Times New Roman" w:cs="Times New Roman"/>
          <w:i/>
          <w:sz w:val="24"/>
          <w:szCs w:val="24"/>
        </w:rPr>
        <w:t xml:space="preserve"> </w:t>
      </w:r>
      <w:r w:rsidR="0088508D" w:rsidRPr="008F031C">
        <w:rPr>
          <w:rFonts w:ascii="Times New Roman" w:hAnsi="Times New Roman" w:cs="Times New Roman"/>
          <w:color w:val="000000"/>
          <w:sz w:val="24"/>
          <w:szCs w:val="24"/>
        </w:rPr>
        <w:t xml:space="preserve">za splnenia nasledovných parametrov: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88508D" w:rsidRPr="001258AA" w14:paraId="2B190DAD" w14:textId="77777777" w:rsidTr="00CB6056">
        <w:trPr>
          <w:jc w:val="center"/>
        </w:trPr>
        <w:tc>
          <w:tcPr>
            <w:tcW w:w="2235" w:type="dxa"/>
            <w:tcMar>
              <w:top w:w="100" w:type="dxa"/>
              <w:left w:w="100" w:type="dxa"/>
              <w:bottom w:w="100" w:type="dxa"/>
              <w:right w:w="100" w:type="dxa"/>
            </w:tcMar>
          </w:tcPr>
          <w:p w14:paraId="00DE4B1D"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6AF441C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378CF3AC"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356CD44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88508D" w:rsidRPr="001258AA" w14:paraId="6F7E3BE6" w14:textId="77777777" w:rsidTr="00CB6056">
        <w:trPr>
          <w:trHeight w:val="225"/>
          <w:jc w:val="center"/>
        </w:trPr>
        <w:tc>
          <w:tcPr>
            <w:tcW w:w="2235" w:type="dxa"/>
            <w:tcMar>
              <w:top w:w="100" w:type="dxa"/>
              <w:left w:w="100" w:type="dxa"/>
              <w:bottom w:w="100" w:type="dxa"/>
              <w:right w:w="100" w:type="dxa"/>
            </w:tcMar>
          </w:tcPr>
          <w:p w14:paraId="7B2E63CF" w14:textId="77777777" w:rsidR="0088508D" w:rsidRPr="001258AA" w:rsidRDefault="0088508D" w:rsidP="0088508D">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3DB804B8" w14:textId="69B1ECD6" w:rsidR="0088508D" w:rsidRPr="001258AA" w:rsidRDefault="0088508D" w:rsidP="0088508D">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5799DEE2" w14:textId="1003869F"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20</w:t>
            </w:r>
          </w:p>
        </w:tc>
        <w:tc>
          <w:tcPr>
            <w:tcW w:w="4073" w:type="dxa"/>
            <w:tcMar>
              <w:top w:w="100" w:type="dxa"/>
              <w:left w:w="100" w:type="dxa"/>
              <w:bottom w:w="100" w:type="dxa"/>
              <w:right w:w="100" w:type="dxa"/>
            </w:tcMar>
          </w:tcPr>
          <w:p w14:paraId="45086E5A" w14:textId="40438B9B" w:rsidR="0088508D" w:rsidRPr="001258AA" w:rsidRDefault="0088508D" w:rsidP="00725110">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w:t>
            </w:r>
            <w:r w:rsidR="009C675A">
              <w:rPr>
                <w:rFonts w:ascii="Times New Roman" w:hAnsi="Times New Roman" w:cs="Times New Roman"/>
                <w:color w:val="000000"/>
                <w:sz w:val="18"/>
                <w:szCs w:val="18"/>
              </w:rPr>
              <w:t>5</w:t>
            </w:r>
            <w:r w:rsidR="00725110">
              <w:rPr>
                <w:rFonts w:ascii="Times New Roman" w:hAnsi="Times New Roman" w:cs="Times New Roman"/>
                <w:color w:val="000000"/>
                <w:sz w:val="18"/>
                <w:szCs w:val="18"/>
              </w:rPr>
              <w:t>5</w:t>
            </w:r>
            <w:r w:rsidR="009C675A">
              <w:rPr>
                <w:rFonts w:ascii="Times New Roman" w:hAnsi="Times New Roman" w:cs="Times New Roman"/>
                <w:color w:val="000000"/>
                <w:sz w:val="18"/>
                <w:szCs w:val="18"/>
              </w:rPr>
              <w:t xml:space="preserve">00 do </w:t>
            </w:r>
            <w:r w:rsidR="00725110">
              <w:rPr>
                <w:rFonts w:ascii="Times New Roman" w:hAnsi="Times New Roman" w:cs="Times New Roman"/>
                <w:color w:val="000000"/>
                <w:sz w:val="18"/>
                <w:szCs w:val="18"/>
              </w:rPr>
              <w:t xml:space="preserve">28 </w:t>
            </w:r>
            <w:r>
              <w:rPr>
                <w:rFonts w:ascii="Times New Roman" w:hAnsi="Times New Roman" w:cs="Times New Roman"/>
                <w:color w:val="000000"/>
                <w:sz w:val="18"/>
                <w:szCs w:val="18"/>
              </w:rPr>
              <w:t xml:space="preserve">000 </w:t>
            </w:r>
            <w:r w:rsidRPr="007720DF">
              <w:rPr>
                <w:rFonts w:ascii="Times New Roman" w:hAnsi="Times New Roman" w:cs="Times New Roman"/>
                <w:color w:val="000000"/>
                <w:sz w:val="18"/>
                <w:szCs w:val="18"/>
              </w:rPr>
              <w:t xml:space="preserve">jedincov. </w:t>
            </w:r>
          </w:p>
        </w:tc>
      </w:tr>
      <w:tr w:rsidR="0088508D" w:rsidRPr="001258AA" w14:paraId="5AED669B" w14:textId="77777777" w:rsidTr="00CB6056">
        <w:trPr>
          <w:trHeight w:val="225"/>
          <w:jc w:val="center"/>
        </w:trPr>
        <w:tc>
          <w:tcPr>
            <w:tcW w:w="2235" w:type="dxa"/>
            <w:tcMar>
              <w:top w:w="100" w:type="dxa"/>
              <w:left w:w="100" w:type="dxa"/>
              <w:bottom w:w="100" w:type="dxa"/>
              <w:right w:w="100" w:type="dxa"/>
            </w:tcMar>
          </w:tcPr>
          <w:p w14:paraId="58CCD227" w14:textId="481353A7" w:rsidR="0088508D" w:rsidRPr="001258AA" w:rsidRDefault="0088508D" w:rsidP="0088508D">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44A6F5B7" w14:textId="604AEFC0"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542D3543" w14:textId="7EC7ADBE"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56125A0" w14:textId="783D897C" w:rsidR="0088508D" w:rsidRPr="001258AA" w:rsidRDefault="0088508D" w:rsidP="0088508D">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88508D" w:rsidRPr="001258AA" w14:paraId="5BE78AAA" w14:textId="77777777" w:rsidTr="00CB6056">
        <w:trPr>
          <w:trHeight w:val="397"/>
          <w:jc w:val="center"/>
        </w:trPr>
        <w:tc>
          <w:tcPr>
            <w:tcW w:w="2235" w:type="dxa"/>
            <w:tcMar>
              <w:top w:w="100" w:type="dxa"/>
              <w:left w:w="100" w:type="dxa"/>
              <w:bottom w:w="100" w:type="dxa"/>
              <w:right w:w="100" w:type="dxa"/>
            </w:tcMar>
          </w:tcPr>
          <w:p w14:paraId="60862F55" w14:textId="59DF50FA" w:rsidR="0088508D" w:rsidRPr="001258AA" w:rsidRDefault="0088508D" w:rsidP="0088508D">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16D2C6B8" w14:textId="154DE711"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2F1E3778" w14:textId="4A20D5F1"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3542BA08" w14:textId="1E862FC2" w:rsidR="0088508D" w:rsidRPr="001258AA" w:rsidRDefault="0088508D" w:rsidP="0088508D">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88508D" w:rsidRPr="001258AA" w14:paraId="3B61670C" w14:textId="77777777" w:rsidTr="00CB6056">
        <w:trPr>
          <w:trHeight w:val="397"/>
          <w:jc w:val="center"/>
        </w:trPr>
        <w:tc>
          <w:tcPr>
            <w:tcW w:w="2235" w:type="dxa"/>
            <w:tcMar>
              <w:top w:w="100" w:type="dxa"/>
              <w:left w:w="100" w:type="dxa"/>
              <w:bottom w:w="100" w:type="dxa"/>
              <w:right w:w="100" w:type="dxa"/>
            </w:tcMar>
          </w:tcPr>
          <w:p w14:paraId="33CC782F" w14:textId="22F0CDB2" w:rsidR="0088508D" w:rsidRPr="00F71EF9" w:rsidRDefault="0088508D" w:rsidP="0088508D">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462B6948" w14:textId="0B0FFBC3"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A72D091" w14:textId="7F3A0FFF"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71B8033E" w14:textId="7184B7A0" w:rsidR="0088508D" w:rsidRPr="00D52383" w:rsidRDefault="0088508D" w:rsidP="0088508D">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8508D" w:rsidRPr="001258AA" w14:paraId="252224FB" w14:textId="77777777" w:rsidTr="00CB6056">
        <w:trPr>
          <w:trHeight w:val="397"/>
          <w:jc w:val="center"/>
        </w:trPr>
        <w:tc>
          <w:tcPr>
            <w:tcW w:w="2235" w:type="dxa"/>
            <w:tcMar>
              <w:top w:w="100" w:type="dxa"/>
              <w:left w:w="100" w:type="dxa"/>
              <w:bottom w:w="100" w:type="dxa"/>
              <w:right w:w="100" w:type="dxa"/>
            </w:tcMar>
          </w:tcPr>
          <w:p w14:paraId="5CBF79B7" w14:textId="075EDD55" w:rsidR="0088508D" w:rsidRPr="001258AA" w:rsidRDefault="0088508D" w:rsidP="0088508D">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38AD5924" w14:textId="6FADE8F4" w:rsidR="0088508D" w:rsidRPr="001258AA" w:rsidRDefault="0088508D" w:rsidP="0088508D">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6D4196FD" w14:textId="7F9BD3AA" w:rsidR="0088508D" w:rsidRPr="001258AA" w:rsidRDefault="0088508D" w:rsidP="0088508D">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084A4ABF" w14:textId="5D08D795" w:rsidR="0088508D" w:rsidRPr="001258AA" w:rsidRDefault="0088508D" w:rsidP="008F031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Pr>
                <w:rFonts w:ascii="Times New Roman" w:hAnsi="Times New Roman" w:cs="Times New Roman"/>
                <w:sz w:val="18"/>
                <w:szCs w:val="18"/>
              </w:rPr>
              <w:t xml:space="preserve">Dunaja </w:t>
            </w:r>
            <w:r w:rsidRPr="00D52383">
              <w:rPr>
                <w:rFonts w:ascii="Times New Roman" w:hAnsi="Times New Roman" w:cs="Times New Roman"/>
                <w:sz w:val="18"/>
                <w:szCs w:val="18"/>
              </w:rPr>
              <w:t>sa vyžaduje zachovanie stavu vyhovujúce v zmysle platných metodík na hodnotenie stavu kvality povrchových vôd. (</w:t>
            </w:r>
            <w:r w:rsidRPr="008F031C">
              <w:rPr>
                <w:rFonts w:ascii="Times New Roman" w:hAnsi="Times New Roman" w:cs="Times New Roman"/>
                <w:sz w:val="18"/>
                <w:szCs w:val="18"/>
              </w:rPr>
              <w:t>http://www.shmu.sk/File/Hydrologia/Monitoring_PV_PzV/Monitoring_kvality_PV/</w:t>
            </w:r>
            <w:r w:rsidRPr="00DB2654">
              <w:rPr>
                <w:rFonts w:ascii="Times New Roman" w:hAnsi="Times New Roman" w:cs="Times New Roman"/>
                <w:sz w:val="18"/>
                <w:szCs w:val="18"/>
              </w:rPr>
              <w:t>)</w:t>
            </w: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2E7DC095" w14:textId="43D9E4B4" w:rsidR="008D5C26" w:rsidRDefault="008D5C26" w:rsidP="004D6644">
      <w:pPr>
        <w:pStyle w:val="Zkladntext"/>
        <w:widowControl w:val="0"/>
        <w:spacing w:after="120"/>
        <w:ind w:left="360"/>
        <w:jc w:val="both"/>
        <w:rPr>
          <w:b w:val="0"/>
        </w:rPr>
      </w:pPr>
    </w:p>
    <w:p w14:paraId="2016A1D1" w14:textId="77777777" w:rsidR="005C6FE0" w:rsidRPr="00652926" w:rsidRDefault="005C6FE0" w:rsidP="005C6FE0">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1417"/>
        <w:gridCol w:w="1560"/>
        <w:gridCol w:w="4819"/>
      </w:tblGrid>
      <w:tr w:rsidR="005C6FE0" w:rsidRPr="00652926" w14:paraId="47A1BCA2" w14:textId="77777777" w:rsidTr="008F031C">
        <w:trPr>
          <w:trHeight w:val="387"/>
        </w:trPr>
        <w:tc>
          <w:tcPr>
            <w:tcW w:w="1560" w:type="dxa"/>
            <w:tcMar>
              <w:top w:w="100" w:type="dxa"/>
              <w:left w:w="100" w:type="dxa"/>
              <w:bottom w:w="100" w:type="dxa"/>
              <w:right w:w="100" w:type="dxa"/>
            </w:tcMar>
            <w:vAlign w:val="center"/>
            <w:hideMark/>
          </w:tcPr>
          <w:p w14:paraId="1F4A90CA" w14:textId="77777777" w:rsidR="005C6FE0" w:rsidRPr="009B7A4C" w:rsidRDefault="005C6FE0" w:rsidP="00EA29B9">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0AA16243" w14:textId="77777777" w:rsidR="005C6FE0" w:rsidRPr="009B7A4C" w:rsidRDefault="005C6FE0" w:rsidP="00EA29B9">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6C4365C0" w14:textId="77777777" w:rsidR="005C6FE0" w:rsidRPr="009B7A4C" w:rsidRDefault="005C6FE0" w:rsidP="0005704B">
            <w:pPr>
              <w:widowControl w:val="0"/>
              <w:spacing w:line="240" w:lineRule="auto"/>
              <w:jc w:val="center"/>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4819" w:type="dxa"/>
            <w:tcMar>
              <w:top w:w="100" w:type="dxa"/>
              <w:left w:w="100" w:type="dxa"/>
              <w:bottom w:w="100" w:type="dxa"/>
              <w:right w:w="100" w:type="dxa"/>
            </w:tcMar>
            <w:vAlign w:val="center"/>
            <w:hideMark/>
          </w:tcPr>
          <w:p w14:paraId="70A3668A" w14:textId="77777777" w:rsidR="005C6FE0" w:rsidRPr="009B7A4C" w:rsidRDefault="005C6FE0" w:rsidP="00EA29B9">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5C6FE0" w:rsidRPr="00652926" w14:paraId="75145B9D" w14:textId="77777777" w:rsidTr="008F031C">
        <w:trPr>
          <w:trHeight w:val="435"/>
        </w:trPr>
        <w:tc>
          <w:tcPr>
            <w:tcW w:w="1560" w:type="dxa"/>
            <w:tcMar>
              <w:top w:w="100" w:type="dxa"/>
              <w:left w:w="100" w:type="dxa"/>
              <w:bottom w:w="100" w:type="dxa"/>
              <w:right w:w="100" w:type="dxa"/>
            </w:tcMar>
            <w:vAlign w:val="center"/>
            <w:hideMark/>
          </w:tcPr>
          <w:p w14:paraId="22CE8079" w14:textId="77777777" w:rsidR="005C6FE0" w:rsidRPr="009B7A4C" w:rsidRDefault="005C6FE0" w:rsidP="00EA29B9">
            <w:pPr>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672371D4"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55D2C3FB" w14:textId="0A036EC7" w:rsidR="005C6FE0" w:rsidRPr="009B7A4C" w:rsidRDefault="005C6FE0" w:rsidP="0005704B">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Viac ako 1 zaznamenaný pobytový znak</w:t>
            </w:r>
            <w:r w:rsidRPr="009B7A4C">
              <w:rPr>
                <w:rFonts w:ascii="Times New Roman" w:hAnsi="Times New Roman" w:cs="Times New Roman"/>
                <w:sz w:val="20"/>
                <w:szCs w:val="20"/>
              </w:rPr>
              <w:t xml:space="preserve"> na 1 km úseku toku</w:t>
            </w:r>
          </w:p>
        </w:tc>
        <w:tc>
          <w:tcPr>
            <w:tcW w:w="4819" w:type="dxa"/>
            <w:tcMar>
              <w:top w:w="100" w:type="dxa"/>
              <w:left w:w="100" w:type="dxa"/>
              <w:bottom w:w="100" w:type="dxa"/>
              <w:right w:w="100" w:type="dxa"/>
            </w:tcMar>
            <w:vAlign w:val="center"/>
            <w:hideMark/>
          </w:tcPr>
          <w:p w14:paraId="11B55897" w14:textId="2DAF1940" w:rsidR="005C6FE0" w:rsidRPr="009B7A4C" w:rsidRDefault="005C6FE0" w:rsidP="005C6FE0">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Pr>
                <w:rFonts w:ascii="Times New Roman" w:eastAsia="Calibri" w:hAnsi="Times New Roman" w:cs="Times New Roman"/>
                <w:lang w:eastAsia="en-US"/>
              </w:rPr>
              <w:t>pulácia v SDF je odhadovaná na 2 až 5</w:t>
            </w:r>
            <w:r w:rsidRPr="009B7A4C">
              <w:rPr>
                <w:rFonts w:ascii="Times New Roman" w:eastAsia="Calibri" w:hAnsi="Times New Roman" w:cs="Times New Roman"/>
                <w:lang w:eastAsia="en-US"/>
              </w:rPr>
              <w:t xml:space="preserve"> jedincov. </w:t>
            </w:r>
          </w:p>
        </w:tc>
      </w:tr>
      <w:tr w:rsidR="005C6FE0" w:rsidRPr="00652926" w14:paraId="5810FD04" w14:textId="77777777" w:rsidTr="008F031C">
        <w:tc>
          <w:tcPr>
            <w:tcW w:w="1560" w:type="dxa"/>
            <w:tcMar>
              <w:top w:w="100" w:type="dxa"/>
              <w:left w:w="100" w:type="dxa"/>
              <w:bottom w:w="100" w:type="dxa"/>
              <w:right w:w="100" w:type="dxa"/>
            </w:tcMar>
            <w:vAlign w:val="center"/>
            <w:hideMark/>
          </w:tcPr>
          <w:p w14:paraId="290B902C" w14:textId="7777777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3BA69E75"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0219CA5F" w14:textId="5770C230" w:rsidR="005C6FE0" w:rsidRPr="009B7A4C" w:rsidRDefault="00736439" w:rsidP="0005704B">
            <w:pPr>
              <w:widowControl w:val="0"/>
              <w:spacing w:line="240" w:lineRule="auto"/>
              <w:jc w:val="center"/>
              <w:rPr>
                <w:rFonts w:ascii="Times New Roman" w:hAnsi="Times New Roman" w:cs="Times New Roman"/>
                <w:sz w:val="20"/>
                <w:szCs w:val="20"/>
              </w:rPr>
            </w:pPr>
            <w:r w:rsidRPr="0005704B">
              <w:rPr>
                <w:rFonts w:ascii="Times New Roman" w:hAnsi="Times New Roman" w:cs="Times New Roman"/>
                <w:sz w:val="20"/>
                <w:szCs w:val="20"/>
              </w:rPr>
              <w:t>25</w:t>
            </w:r>
          </w:p>
        </w:tc>
        <w:tc>
          <w:tcPr>
            <w:tcW w:w="4819" w:type="dxa"/>
            <w:tcMar>
              <w:top w:w="100" w:type="dxa"/>
              <w:left w:w="100" w:type="dxa"/>
              <w:bottom w:w="100" w:type="dxa"/>
              <w:right w:w="100" w:type="dxa"/>
            </w:tcMar>
            <w:vAlign w:val="center"/>
            <w:hideMark/>
          </w:tcPr>
          <w:p w14:paraId="32754626"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štruktúrovaných brehových porastov</w:t>
            </w:r>
            <w:r>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5C6FE0" w:rsidRPr="00652926" w14:paraId="1C6A47D5" w14:textId="77777777" w:rsidTr="008F031C">
        <w:tc>
          <w:tcPr>
            <w:tcW w:w="1560" w:type="dxa"/>
            <w:tcMar>
              <w:top w:w="100" w:type="dxa"/>
              <w:left w:w="100" w:type="dxa"/>
              <w:bottom w:w="100" w:type="dxa"/>
              <w:right w:w="100" w:type="dxa"/>
            </w:tcMar>
            <w:vAlign w:val="center"/>
          </w:tcPr>
          <w:p w14:paraId="1EC771CD" w14:textId="7777777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646575CD"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23651962" w14:textId="77777777" w:rsidR="005C6FE0" w:rsidRPr="009B7A4C" w:rsidRDefault="005C6FE0" w:rsidP="0005704B">
            <w:pPr>
              <w:widowControl w:val="0"/>
              <w:spacing w:line="240" w:lineRule="auto"/>
              <w:jc w:val="center"/>
              <w:rPr>
                <w:rFonts w:ascii="Times New Roman" w:hAnsi="Times New Roman" w:cs="Times New Roman"/>
                <w:sz w:val="20"/>
                <w:szCs w:val="20"/>
              </w:rPr>
            </w:pPr>
            <w:r w:rsidRPr="009B7A4C">
              <w:rPr>
                <w:rFonts w:ascii="Times New Roman" w:hAnsi="Times New Roman" w:cs="Times New Roman"/>
                <w:sz w:val="20"/>
                <w:szCs w:val="20"/>
              </w:rPr>
              <w:t>0</w:t>
            </w:r>
          </w:p>
        </w:tc>
        <w:tc>
          <w:tcPr>
            <w:tcW w:w="4819" w:type="dxa"/>
            <w:tcMar>
              <w:top w:w="100" w:type="dxa"/>
              <w:left w:w="100" w:type="dxa"/>
              <w:bottom w:w="100" w:type="dxa"/>
              <w:right w:w="100" w:type="dxa"/>
            </w:tcMar>
            <w:vAlign w:val="center"/>
          </w:tcPr>
          <w:p w14:paraId="788B8B41"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5C6FE0" w:rsidRPr="00652926" w14:paraId="3767D87B" w14:textId="77777777" w:rsidTr="008F031C">
        <w:tc>
          <w:tcPr>
            <w:tcW w:w="1560" w:type="dxa"/>
            <w:tcMar>
              <w:top w:w="100" w:type="dxa"/>
              <w:left w:w="100" w:type="dxa"/>
              <w:bottom w:w="100" w:type="dxa"/>
              <w:right w:w="100" w:type="dxa"/>
            </w:tcMar>
            <w:vAlign w:val="center"/>
            <w:hideMark/>
          </w:tcPr>
          <w:p w14:paraId="34527CBD" w14:textId="77777777" w:rsidR="005C6FE0" w:rsidRPr="009B7A4C" w:rsidRDefault="005C6FE0" w:rsidP="00EA29B9">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vody </w:t>
            </w:r>
            <w:r>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B8827A4"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11659546" w14:textId="5E25554D" w:rsidR="005C6FE0" w:rsidRPr="009B7A4C" w:rsidRDefault="005C6FE0" w:rsidP="0005704B">
            <w:pPr>
              <w:widowControl w:val="0"/>
              <w:spacing w:line="240" w:lineRule="auto"/>
              <w:jc w:val="center"/>
              <w:rPr>
                <w:rFonts w:ascii="Times New Roman" w:hAnsi="Times New Roman" w:cs="Times New Roman"/>
                <w:sz w:val="20"/>
                <w:szCs w:val="20"/>
              </w:rPr>
            </w:pPr>
            <w:r w:rsidRPr="009B7A4C">
              <w:rPr>
                <w:rFonts w:ascii="Times New Roman" w:hAnsi="Times New Roman" w:cs="Times New Roman"/>
                <w:sz w:val="20"/>
                <w:szCs w:val="20"/>
              </w:rPr>
              <w:t>vyhovujúce</w:t>
            </w:r>
          </w:p>
        </w:tc>
        <w:tc>
          <w:tcPr>
            <w:tcW w:w="4819" w:type="dxa"/>
            <w:tcMar>
              <w:top w:w="100" w:type="dxa"/>
              <w:left w:w="100" w:type="dxa"/>
              <w:bottom w:w="100" w:type="dxa"/>
              <w:right w:w="100" w:type="dxa"/>
            </w:tcMar>
            <w:vAlign w:val="center"/>
            <w:hideMark/>
          </w:tcPr>
          <w:p w14:paraId="011C57FB" w14:textId="77777777" w:rsidR="005C6FE0" w:rsidRPr="009B7A4C" w:rsidRDefault="005C6FE0" w:rsidP="00EA29B9">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5"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25E8A52D" w14:textId="77777777" w:rsidR="005C6FE0" w:rsidRDefault="005C6FE0" w:rsidP="005C6FE0">
      <w:pPr>
        <w:pStyle w:val="Zkladntext"/>
        <w:widowControl w:val="0"/>
        <w:jc w:val="left"/>
        <w:rPr>
          <w:b w:val="0"/>
        </w:rPr>
      </w:pPr>
    </w:p>
    <w:p w14:paraId="28A3E8A1" w14:textId="4DADB781" w:rsidR="004D6644" w:rsidRPr="000C51F5" w:rsidRDefault="008F031C" w:rsidP="004D6644">
      <w:pPr>
        <w:pStyle w:val="Zkladntext"/>
        <w:widowControl w:val="0"/>
        <w:spacing w:after="120"/>
        <w:ind w:left="360"/>
        <w:jc w:val="both"/>
        <w:rPr>
          <w:b w:val="0"/>
          <w:color w:val="000000"/>
          <w:shd w:val="clear" w:color="auto" w:fill="FFFFFF"/>
        </w:rPr>
      </w:pPr>
      <w:r>
        <w:rPr>
          <w:b w:val="0"/>
        </w:rPr>
        <w:t>Zachovanie</w:t>
      </w:r>
      <w:r w:rsidR="009C675A">
        <w:rPr>
          <w:b w:val="0"/>
        </w:rPr>
        <w:t xml:space="preserve"> </w:t>
      </w:r>
      <w:r w:rsidR="004D6644">
        <w:rPr>
          <w:b w:val="0"/>
        </w:rPr>
        <w:t>stav</w:t>
      </w:r>
      <w:r>
        <w:rPr>
          <w:b w:val="0"/>
        </w:rPr>
        <w:t>u</w:t>
      </w:r>
      <w:r w:rsidR="004D6644">
        <w:rPr>
          <w:b w:val="0"/>
        </w:rPr>
        <w:t xml:space="preserve"> </w:t>
      </w:r>
      <w:r w:rsidR="004D6644" w:rsidRPr="000C51F5">
        <w:rPr>
          <w:b w:val="0"/>
        </w:rPr>
        <w:t xml:space="preserve">druhu </w:t>
      </w:r>
      <w:r w:rsidR="004D6644" w:rsidRPr="00420AC5">
        <w:rPr>
          <w:i/>
        </w:rPr>
        <w:t>Castor fiber</w:t>
      </w:r>
      <w:r w:rsidR="004D6644" w:rsidRPr="000C51F5">
        <w:rPr>
          <w:b w:val="0"/>
          <w:bCs w:val="0"/>
          <w:shd w:val="clear" w:color="auto" w:fill="FFFFFF"/>
        </w:rPr>
        <w:t xml:space="preserve"> </w:t>
      </w:r>
      <w:r w:rsidR="004D6644">
        <w:rPr>
          <w:b w:val="0"/>
          <w:bCs w:val="0"/>
          <w:shd w:val="clear" w:color="auto" w:fill="FFFFFF"/>
        </w:rPr>
        <w:t>za splnenia nasledovných parametrov</w:t>
      </w:r>
      <w:r w:rsidR="004D6644" w:rsidRPr="000C51F5">
        <w:rPr>
          <w:b w:val="0"/>
          <w:color w:val="000000"/>
          <w:shd w:val="clear" w:color="auto" w:fill="FFFFFF"/>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111"/>
      </w:tblGrid>
      <w:tr w:rsidR="004D6644" w:rsidRPr="000C51F5" w14:paraId="029465AD" w14:textId="77777777" w:rsidTr="00105FC1">
        <w:tc>
          <w:tcPr>
            <w:tcW w:w="2268" w:type="dxa"/>
            <w:shd w:val="clear" w:color="auto" w:fill="auto"/>
            <w:tcMar>
              <w:top w:w="100" w:type="dxa"/>
              <w:left w:w="100" w:type="dxa"/>
              <w:bottom w:w="100" w:type="dxa"/>
              <w:right w:w="100" w:type="dxa"/>
            </w:tcMar>
          </w:tcPr>
          <w:p w14:paraId="33203EF5" w14:textId="77777777" w:rsidR="004D6644" w:rsidRPr="008F031C" w:rsidRDefault="004D6644" w:rsidP="00CB6056">
            <w:pPr>
              <w:widowControl w:val="0"/>
              <w:spacing w:line="240" w:lineRule="auto"/>
              <w:jc w:val="both"/>
              <w:rPr>
                <w:rFonts w:ascii="Times New Roman" w:hAnsi="Times New Roman" w:cs="Times New Roman"/>
                <w:b/>
                <w:sz w:val="18"/>
                <w:szCs w:val="18"/>
              </w:rPr>
            </w:pPr>
            <w:r w:rsidRPr="008F031C">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771C0801" w14:textId="77777777" w:rsidR="004D6644" w:rsidRPr="008F031C" w:rsidRDefault="004D6644" w:rsidP="00CB6056">
            <w:pPr>
              <w:widowControl w:val="0"/>
              <w:spacing w:line="240" w:lineRule="auto"/>
              <w:jc w:val="both"/>
              <w:rPr>
                <w:rFonts w:ascii="Times New Roman" w:hAnsi="Times New Roman" w:cs="Times New Roman"/>
                <w:b/>
                <w:sz w:val="18"/>
                <w:szCs w:val="18"/>
              </w:rPr>
            </w:pPr>
            <w:r w:rsidRPr="008F031C">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096C07C0" w14:textId="77777777" w:rsidR="004D6644" w:rsidRPr="008F031C" w:rsidRDefault="004D6644" w:rsidP="0005704B">
            <w:pPr>
              <w:widowControl w:val="0"/>
              <w:spacing w:line="240" w:lineRule="auto"/>
              <w:jc w:val="center"/>
              <w:rPr>
                <w:rFonts w:ascii="Times New Roman" w:hAnsi="Times New Roman" w:cs="Times New Roman"/>
                <w:b/>
                <w:sz w:val="18"/>
                <w:szCs w:val="18"/>
              </w:rPr>
            </w:pPr>
            <w:r w:rsidRPr="008F031C">
              <w:rPr>
                <w:rFonts w:ascii="Times New Roman" w:hAnsi="Times New Roman" w:cs="Times New Roman"/>
                <w:b/>
                <w:color w:val="000000"/>
                <w:sz w:val="20"/>
                <w:szCs w:val="20"/>
              </w:rPr>
              <w:t>Cieľová hodnota</w:t>
            </w:r>
          </w:p>
        </w:tc>
        <w:tc>
          <w:tcPr>
            <w:tcW w:w="4111" w:type="dxa"/>
            <w:shd w:val="clear" w:color="auto" w:fill="auto"/>
            <w:tcMar>
              <w:top w:w="100" w:type="dxa"/>
              <w:left w:w="100" w:type="dxa"/>
              <w:bottom w:w="100" w:type="dxa"/>
              <w:right w:w="100" w:type="dxa"/>
            </w:tcMar>
          </w:tcPr>
          <w:p w14:paraId="10720E1F" w14:textId="77777777" w:rsidR="004D6644" w:rsidRPr="008F031C" w:rsidRDefault="004D6644" w:rsidP="00CB6056">
            <w:pPr>
              <w:widowControl w:val="0"/>
              <w:spacing w:line="240" w:lineRule="auto"/>
              <w:jc w:val="both"/>
              <w:rPr>
                <w:rFonts w:ascii="Times New Roman" w:hAnsi="Times New Roman" w:cs="Times New Roman"/>
                <w:b/>
                <w:sz w:val="18"/>
                <w:szCs w:val="18"/>
              </w:rPr>
            </w:pPr>
            <w:r w:rsidRPr="008F031C">
              <w:rPr>
                <w:rFonts w:ascii="Times New Roman" w:hAnsi="Times New Roman" w:cs="Times New Roman"/>
                <w:b/>
                <w:color w:val="000000"/>
                <w:sz w:val="20"/>
                <w:szCs w:val="20"/>
              </w:rPr>
              <w:t>Poznámky/Doplňujúce informácie</w:t>
            </w:r>
          </w:p>
        </w:tc>
      </w:tr>
      <w:tr w:rsidR="004D6644" w:rsidRPr="000C51F5" w14:paraId="09AAA2CF" w14:textId="77777777" w:rsidTr="00105FC1">
        <w:trPr>
          <w:trHeight w:val="435"/>
        </w:trPr>
        <w:tc>
          <w:tcPr>
            <w:tcW w:w="2268" w:type="dxa"/>
            <w:shd w:val="clear" w:color="auto" w:fill="auto"/>
            <w:tcMar>
              <w:top w:w="100" w:type="dxa"/>
              <w:left w:w="100" w:type="dxa"/>
              <w:bottom w:w="100" w:type="dxa"/>
              <w:right w:w="100" w:type="dxa"/>
            </w:tcMar>
          </w:tcPr>
          <w:p w14:paraId="120D49FC" w14:textId="77777777" w:rsidR="004D6644" w:rsidRPr="000C51F5" w:rsidRDefault="004D6644" w:rsidP="00CB6056">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tcPr>
          <w:p w14:paraId="22DBFB81" w14:textId="77777777" w:rsidR="004D6644" w:rsidRPr="000C51F5" w:rsidRDefault="004D6644" w:rsidP="00CB605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6C4C3BC2" w14:textId="0C13CD8A" w:rsidR="004D6644" w:rsidRPr="000C51F5" w:rsidRDefault="004E56E0" w:rsidP="0005704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Min. 50</w:t>
            </w:r>
          </w:p>
        </w:tc>
        <w:tc>
          <w:tcPr>
            <w:tcW w:w="4111" w:type="dxa"/>
            <w:shd w:val="clear" w:color="auto" w:fill="auto"/>
            <w:tcMar>
              <w:top w:w="100" w:type="dxa"/>
              <w:left w:w="100" w:type="dxa"/>
              <w:bottom w:w="100" w:type="dxa"/>
              <w:right w:w="100" w:type="dxa"/>
            </w:tcMar>
          </w:tcPr>
          <w:p w14:paraId="439D6EA6" w14:textId="26FFC8E8" w:rsidR="004D6644" w:rsidRPr="000C51F5" w:rsidRDefault="004D6644" w:rsidP="004E56E0">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004E56E0">
              <w:rPr>
                <w:rFonts w:ascii="Times New Roman" w:hAnsi="Times New Roman" w:cs="Times New Roman"/>
                <w:sz w:val="18"/>
                <w:szCs w:val="18"/>
              </w:rPr>
              <w:t xml:space="preserve">na 50 až 100 </w:t>
            </w:r>
            <w:r w:rsidR="009C675A">
              <w:rPr>
                <w:rFonts w:ascii="Times New Roman" w:hAnsi="Times New Roman" w:cs="Times New Roman"/>
                <w:sz w:val="18"/>
                <w:szCs w:val="18"/>
              </w:rPr>
              <w:t>jedinc</w:t>
            </w:r>
            <w:r w:rsidR="004E56E0">
              <w:rPr>
                <w:rFonts w:ascii="Times New Roman" w:hAnsi="Times New Roman" w:cs="Times New Roman"/>
                <w:sz w:val="18"/>
                <w:szCs w:val="18"/>
              </w:rPr>
              <w:t>ov</w:t>
            </w:r>
            <w:r w:rsidRPr="000C51F5">
              <w:rPr>
                <w:rFonts w:ascii="Times New Roman" w:hAnsi="Times New Roman" w:cs="Times New Roman"/>
                <w:sz w:val="18"/>
                <w:szCs w:val="18"/>
              </w:rPr>
              <w:t>.</w:t>
            </w:r>
          </w:p>
        </w:tc>
      </w:tr>
      <w:tr w:rsidR="004D6644" w:rsidRPr="000C51F5" w14:paraId="5F0E17F3" w14:textId="77777777" w:rsidTr="00105FC1">
        <w:tc>
          <w:tcPr>
            <w:tcW w:w="2268" w:type="dxa"/>
            <w:shd w:val="clear" w:color="auto" w:fill="auto"/>
            <w:tcMar>
              <w:top w:w="100" w:type="dxa"/>
              <w:left w:w="100" w:type="dxa"/>
              <w:bottom w:w="100" w:type="dxa"/>
              <w:right w:w="100" w:type="dxa"/>
            </w:tcMar>
          </w:tcPr>
          <w:p w14:paraId="7234A421" w14:textId="77777777" w:rsidR="004D6644" w:rsidRPr="000C51F5" w:rsidRDefault="004D6644" w:rsidP="00CB605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68898A62" w14:textId="77777777" w:rsidR="004D6644" w:rsidRPr="000C51F5" w:rsidRDefault="004D6644" w:rsidP="00CB6056">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7F8ED04D" w14:textId="55FE3901" w:rsidR="004D6644" w:rsidRPr="000C51F5" w:rsidRDefault="009C675A" w:rsidP="0005704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736439" w:rsidRPr="0005704B">
              <w:rPr>
                <w:rFonts w:ascii="Times New Roman" w:hAnsi="Times New Roman" w:cs="Times New Roman"/>
                <w:sz w:val="18"/>
                <w:szCs w:val="18"/>
              </w:rPr>
              <w:t>2000</w:t>
            </w:r>
            <w:r w:rsidR="004D6644" w:rsidRPr="000C51F5">
              <w:rPr>
                <w:rFonts w:ascii="Times New Roman" w:hAnsi="Times New Roman" w:cs="Times New Roman"/>
                <w:sz w:val="18"/>
                <w:szCs w:val="18"/>
              </w:rPr>
              <w:t xml:space="preserve"> ha</w:t>
            </w:r>
          </w:p>
        </w:tc>
        <w:tc>
          <w:tcPr>
            <w:tcW w:w="4111" w:type="dxa"/>
            <w:shd w:val="clear" w:color="auto" w:fill="auto"/>
            <w:tcMar>
              <w:top w:w="100" w:type="dxa"/>
              <w:left w:w="100" w:type="dxa"/>
              <w:bottom w:w="100" w:type="dxa"/>
              <w:right w:w="100" w:type="dxa"/>
            </w:tcMar>
          </w:tcPr>
          <w:p w14:paraId="24DA2019" w14:textId="77777777" w:rsidR="004D6644" w:rsidRPr="000C51F5" w:rsidRDefault="004D6644" w:rsidP="00CB605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4D6644" w:rsidRPr="000C51F5" w14:paraId="7BF90FA8" w14:textId="77777777" w:rsidTr="00105FC1">
        <w:tc>
          <w:tcPr>
            <w:tcW w:w="2268" w:type="dxa"/>
            <w:shd w:val="clear" w:color="auto" w:fill="auto"/>
            <w:tcMar>
              <w:top w:w="100" w:type="dxa"/>
              <w:left w:w="100" w:type="dxa"/>
              <w:bottom w:w="100" w:type="dxa"/>
              <w:right w:w="100" w:type="dxa"/>
            </w:tcMar>
          </w:tcPr>
          <w:p w14:paraId="3AB9C04F" w14:textId="77777777" w:rsidR="004D6644" w:rsidRPr="000C51F5" w:rsidRDefault="004D6644" w:rsidP="00CB6056">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03137A48" w14:textId="77777777" w:rsidR="004D6644" w:rsidRPr="000C51F5" w:rsidRDefault="004D6644" w:rsidP="00CB605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98" w:type="dxa"/>
            <w:shd w:val="clear" w:color="auto" w:fill="auto"/>
            <w:tcMar>
              <w:top w:w="100" w:type="dxa"/>
              <w:left w:w="100" w:type="dxa"/>
              <w:bottom w:w="100" w:type="dxa"/>
              <w:right w:w="100" w:type="dxa"/>
            </w:tcMar>
          </w:tcPr>
          <w:p w14:paraId="1D46DEFF" w14:textId="59465FDC" w:rsidR="004D6644" w:rsidRPr="000C51F5" w:rsidRDefault="004D6644" w:rsidP="0005704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Bez poškodení</w:t>
            </w:r>
          </w:p>
        </w:tc>
        <w:tc>
          <w:tcPr>
            <w:tcW w:w="4111" w:type="dxa"/>
            <w:shd w:val="clear" w:color="auto" w:fill="auto"/>
            <w:tcMar>
              <w:top w:w="100" w:type="dxa"/>
              <w:left w:w="100" w:type="dxa"/>
              <w:bottom w:w="100" w:type="dxa"/>
              <w:right w:w="100" w:type="dxa"/>
            </w:tcMar>
          </w:tcPr>
          <w:p w14:paraId="42E59104" w14:textId="77777777" w:rsidR="004D6644" w:rsidRPr="000C51F5" w:rsidRDefault="004D6644" w:rsidP="00CB605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1CDA8BA1" w14:textId="0A58B672" w:rsidR="004D6644" w:rsidRDefault="004D6644" w:rsidP="004D6644">
      <w:pPr>
        <w:jc w:val="both"/>
        <w:rPr>
          <w:rFonts w:ascii="Times New Roman" w:hAnsi="Times New Roman" w:cs="Times New Roman"/>
        </w:rPr>
      </w:pPr>
    </w:p>
    <w:p w14:paraId="0F11916F" w14:textId="70E61E83" w:rsidR="005C6FE0" w:rsidRPr="000C51F5" w:rsidRDefault="005C6FE0" w:rsidP="005C6FE0">
      <w:pPr>
        <w:pStyle w:val="Zkladntext"/>
        <w:widowControl w:val="0"/>
        <w:spacing w:after="120"/>
        <w:ind w:left="360"/>
        <w:jc w:val="both"/>
        <w:rPr>
          <w:b w:val="0"/>
          <w:color w:val="000000"/>
          <w:shd w:val="clear" w:color="auto" w:fill="FFFFFF"/>
        </w:rPr>
      </w:pPr>
      <w:r>
        <w:rPr>
          <w:b w:val="0"/>
        </w:rPr>
        <w:t>Zachova</w:t>
      </w:r>
      <w:r w:rsidR="008F031C">
        <w:rPr>
          <w:b w:val="0"/>
        </w:rPr>
        <w:t>nie</w:t>
      </w:r>
      <w:r>
        <w:rPr>
          <w:b w:val="0"/>
        </w:rPr>
        <w:t xml:space="preserve"> stav</w:t>
      </w:r>
      <w:r w:rsidR="008F031C">
        <w:rPr>
          <w:b w:val="0"/>
        </w:rPr>
        <w:t>u</w:t>
      </w:r>
      <w:r>
        <w:rPr>
          <w:b w:val="0"/>
        </w:rPr>
        <w:t xml:space="preserve"> </w:t>
      </w:r>
      <w:r w:rsidRPr="000C51F5">
        <w:rPr>
          <w:b w:val="0"/>
        </w:rPr>
        <w:t xml:space="preserve">druhu </w:t>
      </w:r>
      <w:hyperlink r:id="rId6" w:history="1">
        <w:r w:rsidRPr="00D41C02">
          <w:rPr>
            <w:rStyle w:val="Hypertextovprepojenie"/>
            <w:i/>
            <w:color w:val="000000"/>
            <w:u w:val="none"/>
          </w:rPr>
          <w:t>Microtus oeconomus mehelyi</w:t>
        </w:r>
      </w:hyperlink>
      <w:r w:rsidRPr="00D41C02">
        <w:t xml:space="preserve"> </w:t>
      </w:r>
      <w:r>
        <w:rPr>
          <w:b w:val="0"/>
          <w:bCs w:val="0"/>
          <w:shd w:val="clear" w:color="auto" w:fill="FFFFFF"/>
        </w:rPr>
        <w:t>za splnenia nasledovných parametrov</w:t>
      </w:r>
      <w:r w:rsidRPr="000C51F5">
        <w:rPr>
          <w:b w:val="0"/>
          <w:color w:val="000000"/>
          <w:shd w:val="clear" w:color="auto" w:fill="FFFFFF"/>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422"/>
        <w:gridCol w:w="2038"/>
        <w:gridCol w:w="3911"/>
      </w:tblGrid>
      <w:tr w:rsidR="005C6FE0" w:rsidRPr="00870D1F" w14:paraId="63D0F762" w14:textId="77777777" w:rsidTr="00EA29B9">
        <w:tc>
          <w:tcPr>
            <w:tcW w:w="1690" w:type="dxa"/>
            <w:tcMar>
              <w:top w:w="100" w:type="dxa"/>
              <w:left w:w="100" w:type="dxa"/>
              <w:bottom w:w="100" w:type="dxa"/>
              <w:right w:w="100" w:type="dxa"/>
            </w:tcMar>
          </w:tcPr>
          <w:p w14:paraId="3005117D" w14:textId="77777777" w:rsidR="005C6FE0" w:rsidRPr="008F031C" w:rsidRDefault="005C6FE0" w:rsidP="00EA29B9">
            <w:pPr>
              <w:widowControl w:val="0"/>
              <w:spacing w:line="240" w:lineRule="auto"/>
              <w:jc w:val="both"/>
              <w:rPr>
                <w:rFonts w:ascii="Times New Roman" w:hAnsi="Times New Roman" w:cs="Times New Roman"/>
                <w:b/>
                <w:color w:val="000000"/>
                <w:sz w:val="18"/>
                <w:szCs w:val="18"/>
              </w:rPr>
            </w:pPr>
            <w:bookmarkStart w:id="0" w:name="_GoBack" w:colFirst="0" w:colLast="3"/>
            <w:r w:rsidRPr="008F031C">
              <w:rPr>
                <w:rFonts w:ascii="Times New Roman" w:hAnsi="Times New Roman" w:cs="Times New Roman"/>
                <w:b/>
                <w:color w:val="000000"/>
                <w:sz w:val="20"/>
                <w:szCs w:val="20"/>
              </w:rPr>
              <w:t>Parameter</w:t>
            </w:r>
          </w:p>
        </w:tc>
        <w:tc>
          <w:tcPr>
            <w:tcW w:w="1422" w:type="dxa"/>
            <w:tcMar>
              <w:top w:w="100" w:type="dxa"/>
              <w:left w:w="100" w:type="dxa"/>
              <w:bottom w:w="100" w:type="dxa"/>
              <w:right w:w="100" w:type="dxa"/>
            </w:tcMar>
          </w:tcPr>
          <w:p w14:paraId="4D7CAACC" w14:textId="77777777" w:rsidR="005C6FE0" w:rsidRPr="008F031C" w:rsidRDefault="005C6FE0" w:rsidP="00EA29B9">
            <w:pPr>
              <w:widowControl w:val="0"/>
              <w:spacing w:line="240" w:lineRule="auto"/>
              <w:jc w:val="both"/>
              <w:rPr>
                <w:rFonts w:ascii="Times New Roman" w:hAnsi="Times New Roman" w:cs="Times New Roman"/>
                <w:b/>
                <w:color w:val="000000"/>
                <w:sz w:val="18"/>
                <w:szCs w:val="18"/>
              </w:rPr>
            </w:pPr>
            <w:r w:rsidRPr="008F031C">
              <w:rPr>
                <w:rFonts w:ascii="Times New Roman" w:hAnsi="Times New Roman" w:cs="Times New Roman"/>
                <w:b/>
                <w:color w:val="000000"/>
                <w:sz w:val="20"/>
                <w:szCs w:val="20"/>
              </w:rPr>
              <w:t>Merateľný indikátor</w:t>
            </w:r>
          </w:p>
        </w:tc>
        <w:tc>
          <w:tcPr>
            <w:tcW w:w="2038" w:type="dxa"/>
            <w:tcMar>
              <w:top w:w="100" w:type="dxa"/>
              <w:left w:w="100" w:type="dxa"/>
              <w:bottom w:w="100" w:type="dxa"/>
              <w:right w:w="100" w:type="dxa"/>
            </w:tcMar>
          </w:tcPr>
          <w:p w14:paraId="42B12B67" w14:textId="77777777" w:rsidR="005C6FE0" w:rsidRPr="008F031C" w:rsidRDefault="005C6FE0" w:rsidP="00EA29B9">
            <w:pPr>
              <w:widowControl w:val="0"/>
              <w:spacing w:line="240" w:lineRule="auto"/>
              <w:jc w:val="both"/>
              <w:rPr>
                <w:rFonts w:ascii="Times New Roman" w:hAnsi="Times New Roman" w:cs="Times New Roman"/>
                <w:b/>
                <w:color w:val="000000"/>
                <w:sz w:val="18"/>
                <w:szCs w:val="18"/>
              </w:rPr>
            </w:pPr>
            <w:r w:rsidRPr="008F031C">
              <w:rPr>
                <w:rFonts w:ascii="Times New Roman" w:hAnsi="Times New Roman" w:cs="Times New Roman"/>
                <w:b/>
                <w:color w:val="000000"/>
                <w:sz w:val="20"/>
                <w:szCs w:val="20"/>
              </w:rPr>
              <w:t>Cieľová hodnota</w:t>
            </w:r>
          </w:p>
        </w:tc>
        <w:tc>
          <w:tcPr>
            <w:tcW w:w="3912" w:type="dxa"/>
            <w:tcMar>
              <w:top w:w="100" w:type="dxa"/>
              <w:left w:w="100" w:type="dxa"/>
              <w:bottom w:w="100" w:type="dxa"/>
              <w:right w:w="100" w:type="dxa"/>
            </w:tcMar>
          </w:tcPr>
          <w:p w14:paraId="21DAD959" w14:textId="77777777" w:rsidR="005C6FE0" w:rsidRPr="008F031C" w:rsidRDefault="005C6FE0" w:rsidP="00EA29B9">
            <w:pPr>
              <w:widowControl w:val="0"/>
              <w:spacing w:line="240" w:lineRule="auto"/>
              <w:jc w:val="both"/>
              <w:rPr>
                <w:rFonts w:ascii="Times New Roman" w:hAnsi="Times New Roman" w:cs="Times New Roman"/>
                <w:b/>
                <w:color w:val="000000"/>
                <w:sz w:val="18"/>
                <w:szCs w:val="18"/>
              </w:rPr>
            </w:pPr>
            <w:r w:rsidRPr="008F031C">
              <w:rPr>
                <w:rFonts w:ascii="Times New Roman" w:hAnsi="Times New Roman" w:cs="Times New Roman"/>
                <w:b/>
                <w:color w:val="000000"/>
                <w:sz w:val="20"/>
                <w:szCs w:val="20"/>
              </w:rPr>
              <w:t>Poznámky/Doplňujúce informácie</w:t>
            </w:r>
          </w:p>
        </w:tc>
      </w:tr>
      <w:bookmarkEnd w:id="0"/>
      <w:tr w:rsidR="005C6FE0" w:rsidRPr="00870D1F" w14:paraId="6C11F7F4" w14:textId="77777777" w:rsidTr="00EA29B9">
        <w:trPr>
          <w:trHeight w:val="435"/>
        </w:trPr>
        <w:tc>
          <w:tcPr>
            <w:tcW w:w="1690" w:type="dxa"/>
            <w:tcMar>
              <w:top w:w="100" w:type="dxa"/>
              <w:left w:w="100" w:type="dxa"/>
              <w:bottom w:w="100" w:type="dxa"/>
              <w:right w:w="100" w:type="dxa"/>
            </w:tcMar>
          </w:tcPr>
          <w:p w14:paraId="62AF5273" w14:textId="77777777" w:rsidR="005C6FE0" w:rsidRPr="00870D1F" w:rsidRDefault="005C6FE0" w:rsidP="00EA29B9">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422" w:type="dxa"/>
            <w:tcMar>
              <w:top w:w="100" w:type="dxa"/>
              <w:left w:w="100" w:type="dxa"/>
              <w:bottom w:w="100" w:type="dxa"/>
              <w:right w:w="100" w:type="dxa"/>
            </w:tcMar>
          </w:tcPr>
          <w:p w14:paraId="7AFAFC89"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jedincov</w:t>
            </w:r>
          </w:p>
        </w:tc>
        <w:tc>
          <w:tcPr>
            <w:tcW w:w="2038" w:type="dxa"/>
            <w:tcMar>
              <w:top w:w="100" w:type="dxa"/>
              <w:left w:w="100" w:type="dxa"/>
              <w:bottom w:w="100" w:type="dxa"/>
              <w:right w:w="100" w:type="dxa"/>
            </w:tcMar>
          </w:tcPr>
          <w:p w14:paraId="09B71027" w14:textId="49AEDF85" w:rsidR="005C6FE0" w:rsidRPr="00870D1F" w:rsidRDefault="005C6FE0" w:rsidP="00EA29B9">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300</w:t>
            </w:r>
          </w:p>
        </w:tc>
        <w:tc>
          <w:tcPr>
            <w:tcW w:w="3912" w:type="dxa"/>
            <w:tcMar>
              <w:top w:w="100" w:type="dxa"/>
              <w:left w:w="100" w:type="dxa"/>
              <w:bottom w:w="100" w:type="dxa"/>
              <w:right w:w="100" w:type="dxa"/>
            </w:tcMar>
          </w:tcPr>
          <w:p w14:paraId="4EF36FB9" w14:textId="7F67B015" w:rsidR="005C6FE0" w:rsidRPr="00870D1F" w:rsidRDefault="005C6FE0" w:rsidP="005C6FE0">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Populácia je odhadovaná v súčasnosti </w:t>
            </w:r>
            <w:r>
              <w:rPr>
                <w:rFonts w:ascii="Times New Roman" w:hAnsi="Times New Roman" w:cs="Times New Roman"/>
                <w:color w:val="000000"/>
                <w:sz w:val="18"/>
                <w:szCs w:val="18"/>
              </w:rPr>
              <w:t xml:space="preserve">od 100 </w:t>
            </w:r>
            <w:r w:rsidRPr="00870D1F">
              <w:rPr>
                <w:rFonts w:ascii="Times New Roman" w:hAnsi="Times New Roman" w:cs="Times New Roman"/>
                <w:color w:val="000000"/>
                <w:sz w:val="18"/>
                <w:szCs w:val="18"/>
              </w:rPr>
              <w:t>do</w:t>
            </w:r>
            <w:r>
              <w:rPr>
                <w:rFonts w:ascii="Times New Roman" w:hAnsi="Times New Roman" w:cs="Times New Roman"/>
                <w:color w:val="000000"/>
                <w:sz w:val="18"/>
                <w:szCs w:val="18"/>
              </w:rPr>
              <w:t xml:space="preserve"> 300</w:t>
            </w:r>
            <w:r w:rsidRPr="00870D1F">
              <w:rPr>
                <w:rFonts w:ascii="Times New Roman" w:hAnsi="Times New Roman" w:cs="Times New Roman"/>
                <w:color w:val="000000"/>
                <w:sz w:val="18"/>
                <w:szCs w:val="18"/>
              </w:rPr>
              <w:t xml:space="preserve"> jedincov. </w:t>
            </w:r>
            <w:r>
              <w:rPr>
                <w:rFonts w:ascii="Times New Roman" w:hAnsi="Times New Roman" w:cs="Times New Roman"/>
                <w:color w:val="000000"/>
                <w:sz w:val="18"/>
                <w:szCs w:val="18"/>
              </w:rPr>
              <w:t>Min udržať veľkosť populácie druhu</w:t>
            </w:r>
          </w:p>
        </w:tc>
      </w:tr>
      <w:tr w:rsidR="005C6FE0" w:rsidRPr="00870D1F" w14:paraId="11CB84F6" w14:textId="77777777" w:rsidTr="00EA29B9">
        <w:tc>
          <w:tcPr>
            <w:tcW w:w="1690" w:type="dxa"/>
            <w:tcMar>
              <w:top w:w="100" w:type="dxa"/>
              <w:left w:w="100" w:type="dxa"/>
              <w:bottom w:w="100" w:type="dxa"/>
              <w:right w:w="100" w:type="dxa"/>
            </w:tcMar>
          </w:tcPr>
          <w:p w14:paraId="08622D20"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Biotop druhu – potravný a rozmnožovací </w:t>
            </w:r>
          </w:p>
        </w:tc>
        <w:tc>
          <w:tcPr>
            <w:tcW w:w="1422" w:type="dxa"/>
            <w:tcMar>
              <w:top w:w="100" w:type="dxa"/>
              <w:left w:w="100" w:type="dxa"/>
              <w:bottom w:w="100" w:type="dxa"/>
              <w:right w:w="100" w:type="dxa"/>
            </w:tcMar>
          </w:tcPr>
          <w:p w14:paraId="3969E43D"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Výmera v ha</w:t>
            </w:r>
          </w:p>
        </w:tc>
        <w:tc>
          <w:tcPr>
            <w:tcW w:w="2038" w:type="dxa"/>
            <w:tcMar>
              <w:top w:w="100" w:type="dxa"/>
              <w:left w:w="100" w:type="dxa"/>
              <w:bottom w:w="100" w:type="dxa"/>
              <w:right w:w="100" w:type="dxa"/>
            </w:tcMar>
          </w:tcPr>
          <w:p w14:paraId="2E65DA2B" w14:textId="200AC49E" w:rsidR="005C6FE0" w:rsidRPr="00870D1F" w:rsidRDefault="005C6FE0" w:rsidP="0073643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Min. </w:t>
            </w:r>
            <w:r w:rsidR="00736439" w:rsidRPr="0005704B">
              <w:rPr>
                <w:rFonts w:ascii="Times New Roman" w:hAnsi="Times New Roman" w:cs="Times New Roman"/>
                <w:color w:val="000000"/>
                <w:sz w:val="18"/>
                <w:szCs w:val="18"/>
              </w:rPr>
              <w:t>50</w:t>
            </w:r>
          </w:p>
        </w:tc>
        <w:tc>
          <w:tcPr>
            <w:tcW w:w="3912" w:type="dxa"/>
            <w:tcMar>
              <w:top w:w="100" w:type="dxa"/>
              <w:left w:w="100" w:type="dxa"/>
              <w:bottom w:w="100" w:type="dxa"/>
              <w:right w:w="100" w:type="dxa"/>
            </w:tcMar>
          </w:tcPr>
          <w:p w14:paraId="146F6D94"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Udržanie mokradných biotopov, v okolí vodných tokov, alebo mŕtvych ramien, so súvislým porastom vysokých ostríc alebo vysokobylinnej vegetácie. </w:t>
            </w:r>
          </w:p>
        </w:tc>
      </w:tr>
      <w:tr w:rsidR="005C6FE0" w:rsidRPr="00870D1F" w14:paraId="09C50807" w14:textId="77777777" w:rsidTr="00EA29B9">
        <w:tc>
          <w:tcPr>
            <w:tcW w:w="1690" w:type="dxa"/>
            <w:tcMar>
              <w:top w:w="100" w:type="dxa"/>
              <w:left w:w="100" w:type="dxa"/>
              <w:bottom w:w="100" w:type="dxa"/>
              <w:right w:w="100" w:type="dxa"/>
            </w:tcMar>
          </w:tcPr>
          <w:p w14:paraId="47B87BB4" w14:textId="77777777" w:rsidR="005C6FE0" w:rsidRPr="00870D1F" w:rsidRDefault="005C6FE0" w:rsidP="00EA29B9">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Kvalita biotopu</w:t>
            </w:r>
          </w:p>
        </w:tc>
        <w:tc>
          <w:tcPr>
            <w:tcW w:w="1422" w:type="dxa"/>
            <w:tcMar>
              <w:top w:w="100" w:type="dxa"/>
              <w:left w:w="100" w:type="dxa"/>
              <w:bottom w:w="100" w:type="dxa"/>
              <w:right w:w="100" w:type="dxa"/>
            </w:tcMar>
          </w:tcPr>
          <w:p w14:paraId="0B6E73EC"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Pravidelný nezmenený vodný režim </w:t>
            </w:r>
          </w:p>
        </w:tc>
        <w:tc>
          <w:tcPr>
            <w:tcW w:w="2038" w:type="dxa"/>
            <w:tcMar>
              <w:top w:w="100" w:type="dxa"/>
              <w:left w:w="100" w:type="dxa"/>
              <w:bottom w:w="100" w:type="dxa"/>
              <w:right w:w="100" w:type="dxa"/>
            </w:tcMar>
          </w:tcPr>
          <w:p w14:paraId="2761DBCF"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Stabilná výška vodnej hladiny v jeho lokalitách (bez výrazných zmien)</w:t>
            </w:r>
          </w:p>
        </w:tc>
        <w:tc>
          <w:tcPr>
            <w:tcW w:w="3912" w:type="dxa"/>
            <w:tcMar>
              <w:top w:w="100" w:type="dxa"/>
              <w:left w:w="100" w:type="dxa"/>
              <w:bottom w:w="100" w:type="dxa"/>
              <w:right w:w="100" w:type="dxa"/>
            </w:tcMar>
          </w:tcPr>
          <w:p w14:paraId="703A5B14"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Vyžaduje stabilnú hladinu spodnej vody, príp. periodické záplavy – stabilný, medzi rokmi sa nemeniaci vodný režim.</w:t>
            </w:r>
          </w:p>
        </w:tc>
      </w:tr>
      <w:tr w:rsidR="005C6FE0" w:rsidRPr="00870D1F" w14:paraId="2140D784" w14:textId="77777777" w:rsidTr="00EA29B9">
        <w:tc>
          <w:tcPr>
            <w:tcW w:w="1690" w:type="dxa"/>
            <w:tcMar>
              <w:top w:w="100" w:type="dxa"/>
              <w:left w:w="100" w:type="dxa"/>
              <w:bottom w:w="100" w:type="dxa"/>
              <w:right w:w="100" w:type="dxa"/>
            </w:tcMar>
          </w:tcPr>
          <w:p w14:paraId="66D1AE76" w14:textId="77777777" w:rsidR="005C6FE0" w:rsidRPr="00870D1F" w:rsidRDefault="005C6FE0" w:rsidP="00EA29B9">
            <w:pPr>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Kotinuita (prepojenie) lokalít</w:t>
            </w:r>
          </w:p>
        </w:tc>
        <w:tc>
          <w:tcPr>
            <w:tcW w:w="1422" w:type="dxa"/>
            <w:tcMar>
              <w:top w:w="100" w:type="dxa"/>
              <w:left w:w="100" w:type="dxa"/>
              <w:bottom w:w="100" w:type="dxa"/>
              <w:right w:w="100" w:type="dxa"/>
            </w:tcMar>
          </w:tcPr>
          <w:p w14:paraId="151ECE5F"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Migračné koridory (prezencia)</w:t>
            </w:r>
          </w:p>
        </w:tc>
        <w:tc>
          <w:tcPr>
            <w:tcW w:w="2038" w:type="dxa"/>
            <w:tcMar>
              <w:top w:w="100" w:type="dxa"/>
              <w:left w:w="100" w:type="dxa"/>
              <w:bottom w:w="100" w:type="dxa"/>
              <w:right w:w="100" w:type="dxa"/>
            </w:tcMar>
          </w:tcPr>
          <w:p w14:paraId="59DFBC65"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Výskyt prepojení medzi jednotlivými lokalitami druhu</w:t>
            </w:r>
          </w:p>
        </w:tc>
        <w:tc>
          <w:tcPr>
            <w:tcW w:w="3912" w:type="dxa"/>
            <w:tcMar>
              <w:top w:w="100" w:type="dxa"/>
              <w:left w:w="100" w:type="dxa"/>
              <w:bottom w:w="100" w:type="dxa"/>
              <w:right w:w="100" w:type="dxa"/>
            </w:tcMar>
          </w:tcPr>
          <w:p w14:paraId="774B5D22" w14:textId="77777777" w:rsidR="005C6FE0" w:rsidRPr="00870D1F" w:rsidRDefault="005C6FE0" w:rsidP="00EA29B9">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Udržiavanie a vytváranie nových prepojení medzi lokalitami, aby nedochádzalo k ich izolácii.</w:t>
            </w:r>
          </w:p>
        </w:tc>
      </w:tr>
    </w:tbl>
    <w:p w14:paraId="085BED30" w14:textId="77777777" w:rsidR="00E36963" w:rsidRPr="000C51F5" w:rsidRDefault="00E36963" w:rsidP="00CB6F34">
      <w:pPr>
        <w:jc w:val="both"/>
        <w:rPr>
          <w:rFonts w:ascii="Times New Roman" w:hAnsi="Times New Roman" w:cs="Times New Roman"/>
        </w:rPr>
      </w:pPr>
    </w:p>
    <w:sectPr w:rsidR="00E36963" w:rsidRPr="000C51F5"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302C7"/>
    <w:rsid w:val="00033151"/>
    <w:rsid w:val="00034AE7"/>
    <w:rsid w:val="00042EF2"/>
    <w:rsid w:val="00052428"/>
    <w:rsid w:val="0005704B"/>
    <w:rsid w:val="00057D02"/>
    <w:rsid w:val="00075EFA"/>
    <w:rsid w:val="000850F2"/>
    <w:rsid w:val="000853CE"/>
    <w:rsid w:val="00090147"/>
    <w:rsid w:val="000A0F1F"/>
    <w:rsid w:val="000A53DA"/>
    <w:rsid w:val="000B32A0"/>
    <w:rsid w:val="000C51F5"/>
    <w:rsid w:val="000D3ACB"/>
    <w:rsid w:val="000D45BF"/>
    <w:rsid w:val="000D4C17"/>
    <w:rsid w:val="000E4AC7"/>
    <w:rsid w:val="000E5FBD"/>
    <w:rsid w:val="000F140B"/>
    <w:rsid w:val="000F34A8"/>
    <w:rsid w:val="00105FC1"/>
    <w:rsid w:val="001123F2"/>
    <w:rsid w:val="001131E3"/>
    <w:rsid w:val="001258AA"/>
    <w:rsid w:val="00144F17"/>
    <w:rsid w:val="00165F46"/>
    <w:rsid w:val="00174B21"/>
    <w:rsid w:val="0017659C"/>
    <w:rsid w:val="00194EF9"/>
    <w:rsid w:val="001B4A5C"/>
    <w:rsid w:val="001D51FF"/>
    <w:rsid w:val="001E4826"/>
    <w:rsid w:val="00201434"/>
    <w:rsid w:val="002147C9"/>
    <w:rsid w:val="002206F0"/>
    <w:rsid w:val="00235204"/>
    <w:rsid w:val="002378BD"/>
    <w:rsid w:val="00247CEF"/>
    <w:rsid w:val="00257424"/>
    <w:rsid w:val="00260D76"/>
    <w:rsid w:val="00262932"/>
    <w:rsid w:val="00286C9F"/>
    <w:rsid w:val="0029101B"/>
    <w:rsid w:val="00294945"/>
    <w:rsid w:val="002A0A63"/>
    <w:rsid w:val="002B3C46"/>
    <w:rsid w:val="002D311A"/>
    <w:rsid w:val="002F11FB"/>
    <w:rsid w:val="002F2ED0"/>
    <w:rsid w:val="00305635"/>
    <w:rsid w:val="00313AD3"/>
    <w:rsid w:val="003302C8"/>
    <w:rsid w:val="00342CE7"/>
    <w:rsid w:val="00344403"/>
    <w:rsid w:val="00346369"/>
    <w:rsid w:val="00350B5F"/>
    <w:rsid w:val="00362AB6"/>
    <w:rsid w:val="00366DB1"/>
    <w:rsid w:val="00384120"/>
    <w:rsid w:val="003972FC"/>
    <w:rsid w:val="003A70E8"/>
    <w:rsid w:val="003B34AF"/>
    <w:rsid w:val="003C0AED"/>
    <w:rsid w:val="003C2090"/>
    <w:rsid w:val="003C2459"/>
    <w:rsid w:val="003C29B9"/>
    <w:rsid w:val="003D3424"/>
    <w:rsid w:val="003D54E3"/>
    <w:rsid w:val="003E28BB"/>
    <w:rsid w:val="003F71B7"/>
    <w:rsid w:val="00403089"/>
    <w:rsid w:val="00411DC8"/>
    <w:rsid w:val="00420AC5"/>
    <w:rsid w:val="004234CB"/>
    <w:rsid w:val="00437F58"/>
    <w:rsid w:val="004502A3"/>
    <w:rsid w:val="0045480E"/>
    <w:rsid w:val="0045559D"/>
    <w:rsid w:val="00455620"/>
    <w:rsid w:val="0046690B"/>
    <w:rsid w:val="004767B7"/>
    <w:rsid w:val="0048574A"/>
    <w:rsid w:val="004B2CB9"/>
    <w:rsid w:val="004B4A09"/>
    <w:rsid w:val="004C3A31"/>
    <w:rsid w:val="004C5D19"/>
    <w:rsid w:val="004D6644"/>
    <w:rsid w:val="004E38C9"/>
    <w:rsid w:val="004E56E0"/>
    <w:rsid w:val="004F39A6"/>
    <w:rsid w:val="004F3DCF"/>
    <w:rsid w:val="005010FB"/>
    <w:rsid w:val="00507328"/>
    <w:rsid w:val="00513CA9"/>
    <w:rsid w:val="00517F52"/>
    <w:rsid w:val="00553C56"/>
    <w:rsid w:val="00567493"/>
    <w:rsid w:val="00581137"/>
    <w:rsid w:val="00582857"/>
    <w:rsid w:val="005B0663"/>
    <w:rsid w:val="005C1397"/>
    <w:rsid w:val="005C5A74"/>
    <w:rsid w:val="005C6FE0"/>
    <w:rsid w:val="005D7B29"/>
    <w:rsid w:val="005F2417"/>
    <w:rsid w:val="00603E07"/>
    <w:rsid w:val="00604939"/>
    <w:rsid w:val="00617963"/>
    <w:rsid w:val="0062795D"/>
    <w:rsid w:val="0064147B"/>
    <w:rsid w:val="00652933"/>
    <w:rsid w:val="00696243"/>
    <w:rsid w:val="006A44FD"/>
    <w:rsid w:val="006A7FF1"/>
    <w:rsid w:val="006C0E08"/>
    <w:rsid w:val="006C3FEA"/>
    <w:rsid w:val="00707499"/>
    <w:rsid w:val="00710333"/>
    <w:rsid w:val="00725110"/>
    <w:rsid w:val="00731CAD"/>
    <w:rsid w:val="00735411"/>
    <w:rsid w:val="00736439"/>
    <w:rsid w:val="00754F13"/>
    <w:rsid w:val="00776252"/>
    <w:rsid w:val="00791978"/>
    <w:rsid w:val="007920A8"/>
    <w:rsid w:val="007B1AD9"/>
    <w:rsid w:val="007C6741"/>
    <w:rsid w:val="007D40A6"/>
    <w:rsid w:val="007D40D2"/>
    <w:rsid w:val="007E26B8"/>
    <w:rsid w:val="007E67EA"/>
    <w:rsid w:val="007E6C9D"/>
    <w:rsid w:val="007E6F6E"/>
    <w:rsid w:val="0082510D"/>
    <w:rsid w:val="008343C9"/>
    <w:rsid w:val="00846A90"/>
    <w:rsid w:val="008570EA"/>
    <w:rsid w:val="00866232"/>
    <w:rsid w:val="00867CB1"/>
    <w:rsid w:val="00872553"/>
    <w:rsid w:val="008740E0"/>
    <w:rsid w:val="008836D0"/>
    <w:rsid w:val="0088508D"/>
    <w:rsid w:val="00891E37"/>
    <w:rsid w:val="00891FD6"/>
    <w:rsid w:val="0089735D"/>
    <w:rsid w:val="008A37C1"/>
    <w:rsid w:val="008B115B"/>
    <w:rsid w:val="008C5C16"/>
    <w:rsid w:val="008C7D99"/>
    <w:rsid w:val="008D5C26"/>
    <w:rsid w:val="008E014A"/>
    <w:rsid w:val="008E0181"/>
    <w:rsid w:val="008E1527"/>
    <w:rsid w:val="008F031C"/>
    <w:rsid w:val="008F470B"/>
    <w:rsid w:val="009004E1"/>
    <w:rsid w:val="00912626"/>
    <w:rsid w:val="00920FFF"/>
    <w:rsid w:val="0092206A"/>
    <w:rsid w:val="00943463"/>
    <w:rsid w:val="009473DF"/>
    <w:rsid w:val="00951614"/>
    <w:rsid w:val="009563EF"/>
    <w:rsid w:val="00961303"/>
    <w:rsid w:val="00977527"/>
    <w:rsid w:val="00990354"/>
    <w:rsid w:val="009B0621"/>
    <w:rsid w:val="009C675A"/>
    <w:rsid w:val="009E03C2"/>
    <w:rsid w:val="00A041B3"/>
    <w:rsid w:val="00A156DD"/>
    <w:rsid w:val="00A22209"/>
    <w:rsid w:val="00A3012A"/>
    <w:rsid w:val="00A32EFF"/>
    <w:rsid w:val="00A339CB"/>
    <w:rsid w:val="00A40F48"/>
    <w:rsid w:val="00A455BC"/>
    <w:rsid w:val="00A737D5"/>
    <w:rsid w:val="00A74B0F"/>
    <w:rsid w:val="00AA7ABF"/>
    <w:rsid w:val="00AC50BC"/>
    <w:rsid w:val="00AD7C96"/>
    <w:rsid w:val="00AE0B49"/>
    <w:rsid w:val="00AE4272"/>
    <w:rsid w:val="00AF498E"/>
    <w:rsid w:val="00AF5EF4"/>
    <w:rsid w:val="00B026FA"/>
    <w:rsid w:val="00B02BEF"/>
    <w:rsid w:val="00B035A7"/>
    <w:rsid w:val="00B11641"/>
    <w:rsid w:val="00B13020"/>
    <w:rsid w:val="00B26052"/>
    <w:rsid w:val="00B31B3C"/>
    <w:rsid w:val="00B901BE"/>
    <w:rsid w:val="00B960E4"/>
    <w:rsid w:val="00BB4BFD"/>
    <w:rsid w:val="00BC2408"/>
    <w:rsid w:val="00BC7E07"/>
    <w:rsid w:val="00BD5ACF"/>
    <w:rsid w:val="00BD6C68"/>
    <w:rsid w:val="00BE3E35"/>
    <w:rsid w:val="00C1417E"/>
    <w:rsid w:val="00C329BB"/>
    <w:rsid w:val="00C36ADC"/>
    <w:rsid w:val="00C448C0"/>
    <w:rsid w:val="00C45DDC"/>
    <w:rsid w:val="00C5187F"/>
    <w:rsid w:val="00C60625"/>
    <w:rsid w:val="00C641E4"/>
    <w:rsid w:val="00C80ABC"/>
    <w:rsid w:val="00C94B05"/>
    <w:rsid w:val="00CB2CDE"/>
    <w:rsid w:val="00CB6056"/>
    <w:rsid w:val="00CB6F34"/>
    <w:rsid w:val="00CC34CB"/>
    <w:rsid w:val="00CE7469"/>
    <w:rsid w:val="00CE7D5C"/>
    <w:rsid w:val="00CF57E4"/>
    <w:rsid w:val="00D029EB"/>
    <w:rsid w:val="00D12282"/>
    <w:rsid w:val="00D214A5"/>
    <w:rsid w:val="00D3463D"/>
    <w:rsid w:val="00D349B2"/>
    <w:rsid w:val="00D4167A"/>
    <w:rsid w:val="00D52383"/>
    <w:rsid w:val="00D63747"/>
    <w:rsid w:val="00D67A86"/>
    <w:rsid w:val="00D74DEC"/>
    <w:rsid w:val="00D92646"/>
    <w:rsid w:val="00D974CA"/>
    <w:rsid w:val="00DA71C9"/>
    <w:rsid w:val="00DB03FE"/>
    <w:rsid w:val="00DB0B5E"/>
    <w:rsid w:val="00DB2654"/>
    <w:rsid w:val="00DC12E1"/>
    <w:rsid w:val="00DD10E0"/>
    <w:rsid w:val="00DD7BDA"/>
    <w:rsid w:val="00DF58DF"/>
    <w:rsid w:val="00DF5B7A"/>
    <w:rsid w:val="00E1627A"/>
    <w:rsid w:val="00E2604C"/>
    <w:rsid w:val="00E316BD"/>
    <w:rsid w:val="00E328AF"/>
    <w:rsid w:val="00E35AE2"/>
    <w:rsid w:val="00E362B4"/>
    <w:rsid w:val="00E36963"/>
    <w:rsid w:val="00E41426"/>
    <w:rsid w:val="00E4514A"/>
    <w:rsid w:val="00E726B7"/>
    <w:rsid w:val="00E76188"/>
    <w:rsid w:val="00E846AE"/>
    <w:rsid w:val="00EA29B9"/>
    <w:rsid w:val="00EA308D"/>
    <w:rsid w:val="00EA781E"/>
    <w:rsid w:val="00ED4007"/>
    <w:rsid w:val="00ED60C7"/>
    <w:rsid w:val="00EE6973"/>
    <w:rsid w:val="00EF4C93"/>
    <w:rsid w:val="00F031B8"/>
    <w:rsid w:val="00F363B6"/>
    <w:rsid w:val="00F410A3"/>
    <w:rsid w:val="00F71EF9"/>
    <w:rsid w:val="00F762FE"/>
    <w:rsid w:val="00F9346A"/>
    <w:rsid w:val="00F93C13"/>
    <w:rsid w:val="00F9735A"/>
    <w:rsid w:val="00FA021F"/>
    <w:rsid w:val="00FA03B9"/>
    <w:rsid w:val="00FA66FD"/>
    <w:rsid w:val="00FB34EF"/>
    <w:rsid w:val="00FD3A03"/>
    <w:rsid w:val="00FD64EA"/>
    <w:rsid w:val="00FE0DD9"/>
    <w:rsid w:val="00FE454A"/>
    <w:rsid w:val="00FE5860"/>
    <w:rsid w:val="00FF0019"/>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opsr.sk/natura/index.php?p=4&amp;sec=7&amp;druh=143" TargetMode="Externa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6411</Words>
  <Characters>36546</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5</cp:revision>
  <dcterms:created xsi:type="dcterms:W3CDTF">2023-12-22T23:21:00Z</dcterms:created>
  <dcterms:modified xsi:type="dcterms:W3CDTF">2024-01-09T11:48:00Z</dcterms:modified>
</cp:coreProperties>
</file>