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DC25C07"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887A1D">
        <w:rPr>
          <w:rFonts w:ascii="Times New Roman" w:hAnsi="Times New Roman" w:cs="Times New Roman"/>
          <w:b/>
          <w:sz w:val="24"/>
          <w:szCs w:val="24"/>
        </w:rPr>
        <w:t>133</w:t>
      </w:r>
      <w:r w:rsidR="002822A5" w:rsidRPr="00C76ED1">
        <w:rPr>
          <w:rFonts w:ascii="Times New Roman" w:hAnsi="Times New Roman" w:cs="Times New Roman"/>
          <w:b/>
          <w:sz w:val="24"/>
          <w:szCs w:val="24"/>
        </w:rPr>
        <w:t xml:space="preserve"> </w:t>
      </w:r>
      <w:r w:rsidR="00887A1D">
        <w:rPr>
          <w:rFonts w:ascii="Times New Roman" w:hAnsi="Times New Roman" w:cs="Times New Roman"/>
          <w:b/>
          <w:sz w:val="24"/>
          <w:szCs w:val="24"/>
        </w:rPr>
        <w:t>Hôrky</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4709BAEF"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0271BBA8" w14:textId="18A650D7" w:rsidR="002E71EF" w:rsidRDefault="002E71EF" w:rsidP="000F140B">
      <w:pPr>
        <w:spacing w:line="240" w:lineRule="auto"/>
        <w:jc w:val="both"/>
        <w:rPr>
          <w:rFonts w:ascii="Times New Roman" w:hAnsi="Times New Roman" w:cs="Times New Roman"/>
          <w:b/>
          <w:sz w:val="24"/>
          <w:szCs w:val="24"/>
        </w:rPr>
      </w:pPr>
    </w:p>
    <w:p w14:paraId="06BDDE5B" w14:textId="5DD35AD9" w:rsidR="00402048" w:rsidRPr="00410FDB" w:rsidRDefault="00887A1D" w:rsidP="00410FDB">
      <w:pPr>
        <w:pBdr>
          <w:top w:val="nil"/>
          <w:left w:val="nil"/>
          <w:bottom w:val="nil"/>
          <w:right w:val="nil"/>
          <w:between w:val="nil"/>
        </w:pBdr>
        <w:ind w:hanging="142"/>
        <w:rPr>
          <w:b/>
        </w:rPr>
      </w:pPr>
      <w:r>
        <w:rPr>
          <w:rFonts w:ascii="Times New Roman" w:hAnsi="Times New Roman" w:cs="Times New Roman"/>
          <w:color w:val="000000"/>
        </w:rPr>
        <w:t xml:space="preserve">Zlepšenie </w:t>
      </w:r>
      <w:r w:rsidR="00622104" w:rsidRPr="007823C5">
        <w:rPr>
          <w:rFonts w:ascii="Times New Roman" w:hAnsi="Times New Roman" w:cs="Times New Roman"/>
          <w:color w:val="000000"/>
        </w:rPr>
        <w:t xml:space="preserve">stavu biotopu </w:t>
      </w:r>
      <w:r w:rsidR="00622104" w:rsidRPr="00622104">
        <w:rPr>
          <w:rFonts w:ascii="Times New Roman" w:hAnsi="Times New Roman" w:cs="Times New Roman"/>
          <w:b/>
          <w:color w:val="000000"/>
        </w:rPr>
        <w:t>Ls</w:t>
      </w:r>
      <w:r w:rsidR="00622104">
        <w:rPr>
          <w:rFonts w:ascii="Times New Roman" w:hAnsi="Times New Roman" w:cs="Times New Roman"/>
          <w:b/>
          <w:color w:val="000000"/>
        </w:rPr>
        <w:t>4</w:t>
      </w:r>
      <w:r w:rsidR="00622104" w:rsidRPr="00622104">
        <w:rPr>
          <w:rFonts w:ascii="Times New Roman" w:hAnsi="Times New Roman" w:cs="Times New Roman"/>
          <w:b/>
          <w:color w:val="000000"/>
          <w:sz w:val="24"/>
          <w:szCs w:val="24"/>
        </w:rPr>
        <w:t xml:space="preserve"> </w:t>
      </w:r>
      <w:r w:rsidR="00622104">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sidR="00622104">
        <w:rPr>
          <w:rFonts w:ascii="Times New Roman" w:hAnsi="Times New Roman" w:cs="Times New Roman"/>
          <w:b/>
          <w:sz w:val="24"/>
          <w:szCs w:val="24"/>
        </w:rPr>
        <w:t>0</w:t>
      </w:r>
      <w:r w:rsidR="00402048" w:rsidRPr="00622104">
        <w:rPr>
          <w:rFonts w:ascii="Times New Roman" w:hAnsi="Times New Roman" w:cs="Times New Roman"/>
          <w:b/>
          <w:sz w:val="24"/>
          <w:szCs w:val="24"/>
        </w:rPr>
        <w:t>*</w:t>
      </w:r>
      <w:r w:rsidR="00622104">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sidR="00622104">
        <w:rPr>
          <w:rFonts w:ascii="Times New Roman" w:hAnsi="Times New Roman" w:cs="Times New Roman"/>
          <w:b/>
          <w:sz w:val="24"/>
          <w:szCs w:val="24"/>
        </w:rPr>
        <w:t xml:space="preserve"> </w:t>
      </w:r>
      <w:r w:rsidR="00622104" w:rsidRPr="00622104">
        <w:rPr>
          <w:rFonts w:ascii="Times New Roman" w:hAnsi="Times New Roman" w:cs="Times New Roman"/>
          <w:sz w:val="24"/>
          <w:szCs w:val="24"/>
        </w:rPr>
        <w:t>za</w:t>
      </w:r>
      <w:r w:rsidR="00622104">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113E3C59" w14:textId="77777777" w:rsidTr="00485650">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A3884">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1F5D931B" w14:textId="490D889F" w:rsidR="00402048" w:rsidRPr="00622104" w:rsidRDefault="005810A1"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7</w:t>
            </w:r>
            <w:r w:rsidR="000038C6">
              <w:rPr>
                <w:rFonts w:ascii="Times New Roman" w:hAnsi="Times New Roman" w:cs="Times New Roman"/>
                <w:sz w:val="18"/>
                <w:szCs w:val="18"/>
              </w:rPr>
              <w:t>,1</w:t>
            </w:r>
          </w:p>
        </w:tc>
        <w:tc>
          <w:tcPr>
            <w:tcW w:w="412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485650">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725E87C" w14:textId="172F35D9" w:rsidR="00402048" w:rsidRPr="00622104" w:rsidRDefault="000038C6" w:rsidP="00485650">
            <w:pPr>
              <w:spacing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najmenej 8</w:t>
            </w:r>
            <w:r w:rsidR="00402048" w:rsidRPr="00622104">
              <w:rPr>
                <w:rFonts w:ascii="Times New Roman" w:hAnsi="Times New Roman" w:cs="Times New Roman"/>
                <w:sz w:val="18"/>
                <w:szCs w:val="18"/>
              </w:rPr>
              <w:t>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5AB5FB70" w14:textId="77777777" w:rsidR="000038C6" w:rsidRPr="00622104" w:rsidRDefault="000038C6" w:rsidP="000038C6">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127BD520" w14:textId="77777777" w:rsidR="000038C6" w:rsidRPr="00622104" w:rsidRDefault="000038C6" w:rsidP="000038C6">
            <w:pPr>
              <w:autoSpaceDE w:val="0"/>
              <w:autoSpaceDN w:val="0"/>
              <w:adjustRightInd w:val="0"/>
              <w:jc w:val="both"/>
              <w:rPr>
                <w:rFonts w:ascii="Times New Roman" w:hAnsi="Times New Roman" w:cs="Times New Roman"/>
                <w:b/>
                <w:sz w:val="18"/>
                <w:szCs w:val="18"/>
              </w:rPr>
            </w:pPr>
            <w:r>
              <w:rPr>
                <w:rFonts w:ascii="Times New Roman" w:hAnsi="Times New Roman" w:cs="Times New Roman"/>
                <w:sz w:val="18"/>
                <w:szCs w:val="18"/>
              </w:rPr>
              <w:t>2</w:t>
            </w:r>
            <w:r w:rsidRPr="00622104">
              <w:rPr>
                <w:rFonts w:ascii="Times New Roman" w:hAnsi="Times New Roman" w:cs="Times New Roman"/>
                <w:sz w:val="18"/>
                <w:szCs w:val="18"/>
              </w:rPr>
              <w:t>. lvs:</w:t>
            </w:r>
            <w:r w:rsidRPr="00622104">
              <w:rPr>
                <w:rFonts w:ascii="Times New Roman" w:eastAsia="Times New Roman" w:hAnsi="Times New Roman" w:cs="Times New Roman"/>
                <w:i/>
                <w:sz w:val="24"/>
                <w:szCs w:val="24"/>
                <w:lang w:eastAsia="sk-SK"/>
              </w:rPr>
              <w:t xml:space="preserve"> </w:t>
            </w:r>
            <w:r w:rsidRPr="00105634">
              <w:rPr>
                <w:rFonts w:ascii="Times New Roman" w:hAnsi="Times New Roman" w:cs="Times New Roman"/>
                <w:b/>
                <w:i/>
                <w:sz w:val="18"/>
                <w:szCs w:val="18"/>
              </w:rPr>
              <w:t>Acer campestre, A. platanoides, Carpinus betulus,</w:t>
            </w:r>
            <w:r w:rsidRPr="00622104">
              <w:rPr>
                <w:rFonts w:ascii="Times New Roman" w:hAnsi="Times New Roman" w:cs="Times New Roman"/>
                <w:i/>
                <w:sz w:val="18"/>
                <w:szCs w:val="18"/>
              </w:rPr>
              <w:t xml:space="preserve"> Cerasus avium,</w:t>
            </w:r>
            <w:r>
              <w:rPr>
                <w:rFonts w:ascii="Times New Roman" w:hAnsi="Times New Roman" w:cs="Times New Roman"/>
                <w:i/>
                <w:sz w:val="18"/>
                <w:szCs w:val="18"/>
              </w:rPr>
              <w:t xml:space="preserve"> C. mahaleb,</w:t>
            </w:r>
            <w:r w:rsidRPr="00622104">
              <w:rPr>
                <w:rFonts w:ascii="Times New Roman" w:hAnsi="Times New Roman" w:cs="Times New Roman"/>
                <w:i/>
                <w:sz w:val="18"/>
                <w:szCs w:val="18"/>
              </w:rPr>
              <w:t xml:space="preserve">  </w:t>
            </w:r>
            <w:r w:rsidRPr="00105634">
              <w:rPr>
                <w:rFonts w:ascii="Times New Roman" w:hAnsi="Times New Roman" w:cs="Times New Roman"/>
                <w:i/>
                <w:sz w:val="18"/>
                <w:szCs w:val="18"/>
              </w:rPr>
              <w:t>Fagus sylvatica</w:t>
            </w:r>
            <w:r>
              <w:rPr>
                <w:rFonts w:ascii="Times New Roman" w:hAnsi="Times New Roman" w:cs="Times New Roman"/>
                <w:i/>
                <w:sz w:val="18"/>
                <w:szCs w:val="18"/>
              </w:rPr>
              <w:t xml:space="preserve"> &lt;20%</w:t>
            </w:r>
            <w:r w:rsidRPr="00622104">
              <w:rPr>
                <w:rFonts w:ascii="Times New Roman" w:hAnsi="Times New Roman" w:cs="Times New Roman"/>
                <w:i/>
                <w:sz w:val="18"/>
                <w:szCs w:val="18"/>
              </w:rPr>
              <w:t xml:space="preserve">, Fraxinus excelsior, </w:t>
            </w:r>
            <w:r>
              <w:rPr>
                <w:rFonts w:ascii="Times New Roman" w:hAnsi="Times New Roman" w:cs="Times New Roman"/>
                <w:i/>
                <w:sz w:val="18"/>
                <w:szCs w:val="18"/>
              </w:rPr>
              <w:t>Quercus cerris,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pubescens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w:t>
            </w:r>
            <w:r w:rsidRPr="00105634">
              <w:rPr>
                <w:rFonts w:ascii="Times New Roman" w:hAnsi="Times New Roman" w:cs="Times New Roman"/>
                <w:i/>
                <w:sz w:val="18"/>
                <w:szCs w:val="18"/>
              </w:rPr>
              <w:t>T. platyphyllos,</w:t>
            </w:r>
            <w:r w:rsidRPr="00622104">
              <w:rPr>
                <w:rFonts w:ascii="Times New Roman" w:hAnsi="Times New Roman" w:cs="Times New Roman"/>
                <w:b/>
                <w:i/>
                <w:sz w:val="18"/>
                <w:szCs w:val="18"/>
              </w:rPr>
              <w:t xml:space="preserve"> </w:t>
            </w:r>
            <w:r>
              <w:rPr>
                <w:rFonts w:ascii="Times New Roman" w:hAnsi="Times New Roman" w:cs="Times New Roman"/>
                <w:i/>
                <w:sz w:val="18"/>
                <w:szCs w:val="18"/>
              </w:rPr>
              <w:t>Ulmus laevis</w:t>
            </w:r>
            <w:r w:rsidRPr="00622104">
              <w:rPr>
                <w:rFonts w:ascii="Times New Roman" w:hAnsi="Times New Roman" w:cs="Times New Roman"/>
                <w:i/>
                <w:sz w:val="18"/>
                <w:szCs w:val="18"/>
              </w:rPr>
              <w:t>, U. minor</w:t>
            </w:r>
            <w:r w:rsidRPr="00622104">
              <w:rPr>
                <w:rFonts w:ascii="Times New Roman" w:hAnsi="Times New Roman" w:cs="Times New Roman"/>
                <w:sz w:val="18"/>
                <w:szCs w:val="18"/>
              </w:rPr>
              <w:t>.</w:t>
            </w:r>
          </w:p>
          <w:p w14:paraId="33ABF382" w14:textId="77777777" w:rsidR="000038C6" w:rsidRPr="00622104" w:rsidRDefault="000038C6" w:rsidP="000038C6">
            <w:pPr>
              <w:autoSpaceDE w:val="0"/>
              <w:autoSpaceDN w:val="0"/>
              <w:adjustRightInd w:val="0"/>
              <w:jc w:val="both"/>
              <w:rPr>
                <w:rFonts w:ascii="Times New Roman" w:hAnsi="Times New Roman" w:cs="Times New Roman"/>
                <w:b/>
                <w:sz w:val="18"/>
                <w:szCs w:val="18"/>
              </w:rPr>
            </w:pPr>
          </w:p>
          <w:p w14:paraId="4F772D39" w14:textId="6340109F" w:rsidR="00402048" w:rsidRPr="00622104" w:rsidRDefault="000038C6" w:rsidP="000038C6">
            <w:pPr>
              <w:spacing w:line="240" w:lineRule="auto"/>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485650">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3A0CF81B" w14:textId="77777777" w:rsidR="000038C6" w:rsidRPr="00622104" w:rsidRDefault="000038C6" w:rsidP="000038C6">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1E96EC31" w:rsidR="00402048" w:rsidRPr="00622104" w:rsidRDefault="000038C6" w:rsidP="000038C6">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622104" w:rsidRPr="00622104" w14:paraId="0E564B78" w14:textId="77777777" w:rsidTr="00622104">
        <w:trPr>
          <w:trHeight w:val="114"/>
          <w:jc w:val="center"/>
        </w:trPr>
        <w:tc>
          <w:tcPr>
            <w:tcW w:w="2420" w:type="dxa"/>
            <w:tcMar>
              <w:top w:w="100" w:type="dxa"/>
              <w:left w:w="100" w:type="dxa"/>
              <w:bottom w:w="100" w:type="dxa"/>
              <w:right w:w="100" w:type="dxa"/>
            </w:tcMar>
          </w:tcPr>
          <w:p w14:paraId="5813EC12"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14:paraId="0F5447A2"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4CC434" w14:textId="4AE8781E" w:rsidR="00622104" w:rsidRPr="00622104" w:rsidRDefault="000038C6"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r w:rsidR="002F036B">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2F0FDB21" w14:textId="33CE0A4C" w:rsidR="00622104" w:rsidRPr="00622104" w:rsidRDefault="000038C6" w:rsidP="00A1487C">
            <w:pPr>
              <w:spacing w:line="240" w:lineRule="auto"/>
              <w:jc w:val="both"/>
              <w:rPr>
                <w:rFonts w:ascii="Times New Roman" w:hAnsi="Times New Roman" w:cs="Times New Roman"/>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p>
        </w:tc>
      </w:tr>
      <w:tr w:rsidR="00622104" w:rsidRPr="00622104" w14:paraId="3FB613B7" w14:textId="77777777" w:rsidTr="00410FDB">
        <w:trPr>
          <w:trHeight w:val="565"/>
          <w:jc w:val="center"/>
        </w:trPr>
        <w:tc>
          <w:tcPr>
            <w:tcW w:w="2420" w:type="dxa"/>
            <w:tcMar>
              <w:top w:w="100" w:type="dxa"/>
              <w:left w:w="100" w:type="dxa"/>
              <w:bottom w:w="100" w:type="dxa"/>
              <w:right w:w="100" w:type="dxa"/>
            </w:tcMar>
          </w:tcPr>
          <w:p w14:paraId="1F9A0334" w14:textId="1E58E262" w:rsidR="00622104" w:rsidRPr="00622104" w:rsidRDefault="000038C6"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r>
              <w:rPr>
                <w:rFonts w:ascii="Times New Roman" w:hAnsi="Times New Roman" w:cs="Times New Roman"/>
                <w:sz w:val="18"/>
                <w:szCs w:val="18"/>
              </w:rPr>
              <w:t xml:space="preserve"> </w:t>
            </w:r>
            <w:r w:rsidRPr="00B75B99">
              <w:rPr>
                <w:rFonts w:ascii="Times New Roman" w:hAnsi="Times New Roman" w:cs="Times New Roman"/>
                <w:color w:val="000000"/>
                <w:sz w:val="18"/>
                <w:szCs w:val="18"/>
              </w:rPr>
              <w:t>s limitnou hrúbkou d</w:t>
            </w:r>
            <w:r w:rsidRPr="00B75B99">
              <w:rPr>
                <w:rFonts w:ascii="Times New Roman" w:hAnsi="Times New Roman" w:cs="Times New Roman"/>
                <w:color w:val="000000"/>
                <w:sz w:val="18"/>
                <w:szCs w:val="18"/>
                <w:vertAlign w:val="subscript"/>
              </w:rPr>
              <w:t>1,3</w:t>
            </w:r>
            <w:r>
              <w:rPr>
                <w:rFonts w:ascii="Times New Roman" w:hAnsi="Times New Roman" w:cs="Times New Roman"/>
                <w:color w:val="000000"/>
                <w:sz w:val="18"/>
                <w:szCs w:val="18"/>
              </w:rPr>
              <w:t xml:space="preserve"> najmenej 50 cm</w:t>
            </w:r>
            <w:r w:rsidRPr="00622104">
              <w:rPr>
                <w:rFonts w:ascii="Times New Roman" w:hAnsi="Times New Roman" w:cs="Times New Roman"/>
                <w:sz w:val="18"/>
                <w:szCs w:val="18"/>
              </w:rPr>
              <w:t>)</w:t>
            </w:r>
          </w:p>
        </w:tc>
        <w:tc>
          <w:tcPr>
            <w:tcW w:w="1276" w:type="dxa"/>
            <w:tcMar>
              <w:top w:w="100" w:type="dxa"/>
              <w:left w:w="100" w:type="dxa"/>
              <w:bottom w:w="100" w:type="dxa"/>
              <w:right w:w="100" w:type="dxa"/>
            </w:tcMar>
          </w:tcPr>
          <w:p w14:paraId="727995BD"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D72682D" w14:textId="6156EA71"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Viac ako </w:t>
            </w:r>
            <w:r w:rsidR="00522B34">
              <w:rPr>
                <w:rFonts w:ascii="Times New Roman" w:hAnsi="Times New Roman" w:cs="Times New Roman"/>
                <w:sz w:val="18"/>
                <w:szCs w:val="18"/>
              </w:rPr>
              <w:t>2</w:t>
            </w:r>
            <w:r>
              <w:rPr>
                <w:rFonts w:ascii="Times New Roman" w:hAnsi="Times New Roman" w:cs="Times New Roman"/>
                <w:sz w:val="18"/>
                <w:szCs w:val="18"/>
              </w:rPr>
              <w:t>0</w:t>
            </w:r>
          </w:p>
          <w:p w14:paraId="24390753" w14:textId="170A4B88"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12ED9692" w14:textId="4B021074"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0BCF7D05" w14:textId="471F218E" w:rsidR="00402048" w:rsidRDefault="00402048" w:rsidP="00354686">
      <w:pPr>
        <w:spacing w:line="240" w:lineRule="auto"/>
        <w:jc w:val="both"/>
        <w:rPr>
          <w:rFonts w:ascii="Times New Roman" w:hAnsi="Times New Roman" w:cs="Times New Roman"/>
          <w:sz w:val="18"/>
          <w:szCs w:val="18"/>
        </w:rPr>
      </w:pPr>
    </w:p>
    <w:p w14:paraId="5BB1BCAF" w14:textId="34C1C511" w:rsidR="002E71EF" w:rsidRPr="00B75B99" w:rsidRDefault="00887A1D" w:rsidP="002E71EF">
      <w:pPr>
        <w:rPr>
          <w:rFonts w:ascii="Times New Roman" w:hAnsi="Times New Roman" w:cs="Times New Roman"/>
          <w:szCs w:val="24"/>
        </w:rPr>
      </w:pPr>
      <w:r>
        <w:rPr>
          <w:rFonts w:ascii="Times New Roman" w:hAnsi="Times New Roman" w:cs="Times New Roman"/>
          <w:color w:val="000000"/>
          <w:szCs w:val="24"/>
        </w:rPr>
        <w:t xml:space="preserve">Zlepšenie </w:t>
      </w:r>
      <w:r w:rsidR="002E71EF" w:rsidRPr="00B75B99">
        <w:rPr>
          <w:rFonts w:ascii="Times New Roman" w:hAnsi="Times New Roman" w:cs="Times New Roman"/>
          <w:color w:val="000000"/>
          <w:szCs w:val="24"/>
        </w:rPr>
        <w:t xml:space="preserve">stavu biotopu </w:t>
      </w:r>
      <w:r w:rsidR="002E71EF" w:rsidRPr="00B75B99">
        <w:rPr>
          <w:rFonts w:ascii="Times New Roman" w:hAnsi="Times New Roman" w:cs="Times New Roman"/>
          <w:b/>
          <w:color w:val="000000"/>
          <w:szCs w:val="24"/>
        </w:rPr>
        <w:t xml:space="preserve">Ls2.2 </w:t>
      </w:r>
      <w:r w:rsidR="002E71EF" w:rsidRPr="00B75B99">
        <w:rPr>
          <w:rFonts w:ascii="Times New Roman" w:hAnsi="Times New Roman" w:cs="Times New Roman"/>
          <w:b/>
          <w:bCs/>
          <w:color w:val="000000"/>
          <w:szCs w:val="24"/>
          <w:shd w:val="clear" w:color="auto" w:fill="FFFFFF"/>
        </w:rPr>
        <w:t>(</w:t>
      </w:r>
      <w:r w:rsidR="002E71EF" w:rsidRPr="00B75B99">
        <w:rPr>
          <w:rFonts w:ascii="Times New Roman" w:hAnsi="Times New Roman" w:cs="Times New Roman"/>
          <w:b/>
          <w:color w:val="000000"/>
          <w:szCs w:val="24"/>
          <w:lang w:eastAsia="sk-SK"/>
        </w:rPr>
        <w:t>91G0*</w:t>
      </w:r>
      <w:r w:rsidR="002E71EF" w:rsidRPr="00B75B99">
        <w:rPr>
          <w:rFonts w:ascii="Times New Roman" w:hAnsi="Times New Roman" w:cs="Times New Roman"/>
          <w:b/>
          <w:bCs/>
          <w:color w:val="000000"/>
          <w:szCs w:val="24"/>
          <w:shd w:val="clear" w:color="auto" w:fill="FFFFFF"/>
        </w:rPr>
        <w:t>) Karpatské a panónske dubovo-hrabové lesy</w:t>
      </w:r>
      <w:r w:rsidR="002E71EF" w:rsidRPr="00B75B99">
        <w:rPr>
          <w:rFonts w:ascii="Times New Roman" w:hAnsi="Times New Roman" w:cs="Times New Roman"/>
          <w:bCs/>
          <w:color w:val="000000"/>
          <w:szCs w:val="24"/>
          <w:shd w:val="clear" w:color="auto" w:fill="FFFFFF"/>
        </w:rPr>
        <w:t xml:space="preserve"> </w:t>
      </w:r>
      <w:r w:rsidR="002E71EF" w:rsidRPr="00B75B99">
        <w:rPr>
          <w:rFonts w:ascii="Times New Roman" w:hAnsi="Times New Roman" w:cs="Times New Roman"/>
          <w:color w:val="000000"/>
          <w:szCs w:val="24"/>
        </w:rPr>
        <w:t>za splnenia nasledovných atribútov</w:t>
      </w:r>
      <w:r w:rsidR="002E71EF" w:rsidRPr="00B75B99">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2E71EF" w:rsidRPr="00B75B99" w14:paraId="038D6C90" w14:textId="77777777" w:rsidTr="002E71EF">
        <w:trPr>
          <w:jc w:val="center"/>
        </w:trPr>
        <w:tc>
          <w:tcPr>
            <w:tcW w:w="1753" w:type="dxa"/>
            <w:tcMar>
              <w:top w:w="100" w:type="dxa"/>
              <w:left w:w="100" w:type="dxa"/>
              <w:bottom w:w="100" w:type="dxa"/>
              <w:right w:w="100" w:type="dxa"/>
            </w:tcMar>
          </w:tcPr>
          <w:p w14:paraId="4CA06016"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3F931604"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08C0721F"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59E6BA7E"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2E71EF" w:rsidRPr="00B75B99" w14:paraId="56DC0BB6" w14:textId="77777777" w:rsidTr="002E71EF">
        <w:trPr>
          <w:trHeight w:val="270"/>
          <w:jc w:val="center"/>
        </w:trPr>
        <w:tc>
          <w:tcPr>
            <w:tcW w:w="1753" w:type="dxa"/>
            <w:tcMar>
              <w:top w:w="100" w:type="dxa"/>
              <w:left w:w="100" w:type="dxa"/>
              <w:bottom w:w="100" w:type="dxa"/>
              <w:right w:w="100" w:type="dxa"/>
            </w:tcMar>
          </w:tcPr>
          <w:p w14:paraId="638A7C4B" w14:textId="77777777" w:rsidR="002E71EF" w:rsidRPr="00B75B99" w:rsidRDefault="002E71EF" w:rsidP="002E71EF">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52CF3AFD" w14:textId="77777777" w:rsidR="002E71EF" w:rsidRPr="00B75B99" w:rsidRDefault="002E71EF" w:rsidP="002E71EF">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7316CB68" w14:textId="2B24A6E9" w:rsidR="002E71EF" w:rsidRPr="00B75B99" w:rsidRDefault="00887A1D" w:rsidP="002E71EF">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p>
        </w:tc>
        <w:tc>
          <w:tcPr>
            <w:tcW w:w="4503" w:type="dxa"/>
            <w:tcMar>
              <w:top w:w="100" w:type="dxa"/>
              <w:left w:w="100" w:type="dxa"/>
              <w:bottom w:w="100" w:type="dxa"/>
              <w:right w:w="100" w:type="dxa"/>
            </w:tcMar>
          </w:tcPr>
          <w:p w14:paraId="4C864A45" w14:textId="76B09F79" w:rsidR="002E71EF" w:rsidRPr="00B75B99" w:rsidRDefault="00AB10B9" w:rsidP="002E71EF">
            <w:pPr>
              <w:widowControl w:val="0"/>
              <w:rPr>
                <w:rFonts w:ascii="Times New Roman" w:hAnsi="Times New Roman" w:cs="Times New Roman"/>
                <w:color w:val="000000"/>
                <w:sz w:val="18"/>
                <w:szCs w:val="18"/>
              </w:rPr>
            </w:pPr>
            <w:r>
              <w:rPr>
                <w:rFonts w:ascii="Times New Roman" w:hAnsi="Times New Roman" w:cs="Times New Roman"/>
                <w:sz w:val="18"/>
                <w:szCs w:val="18"/>
              </w:rPr>
              <w:t>U</w:t>
            </w:r>
            <w:r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2E71EF" w:rsidRPr="00B75B99" w14:paraId="633328B6" w14:textId="77777777" w:rsidTr="002E71EF">
        <w:trPr>
          <w:trHeight w:val="179"/>
          <w:jc w:val="center"/>
        </w:trPr>
        <w:tc>
          <w:tcPr>
            <w:tcW w:w="1753" w:type="dxa"/>
            <w:tcMar>
              <w:top w:w="100" w:type="dxa"/>
              <w:left w:w="100" w:type="dxa"/>
              <w:bottom w:w="100" w:type="dxa"/>
              <w:right w:w="100" w:type="dxa"/>
            </w:tcMar>
          </w:tcPr>
          <w:p w14:paraId="52BA2C5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4B44F787"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2FD8C6AB" w14:textId="77777777" w:rsidR="002E71EF" w:rsidRPr="00B75B99" w:rsidRDefault="002E71EF" w:rsidP="002E71EF">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2A4A52AF" w14:textId="77777777" w:rsidR="002E71EF" w:rsidRPr="00B75B99" w:rsidRDefault="002E71EF" w:rsidP="002E71EF">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0052BEC6"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016D5214" w14:textId="77777777" w:rsidR="002E71EF" w:rsidRPr="00B75B99" w:rsidRDefault="002E71EF" w:rsidP="002E71EF">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w:t>
            </w:r>
            <w:r w:rsidRPr="00B75B99">
              <w:rPr>
                <w:rFonts w:ascii="Times New Roman" w:hAnsi="Times New Roman" w:cs="Times New Roman"/>
                <w:b/>
                <w:i/>
                <w:color w:val="000000"/>
                <w:sz w:val="18"/>
                <w:szCs w:val="18"/>
              </w:rPr>
              <w:t>Carpinus betulus</w:t>
            </w:r>
            <w:r w:rsidRPr="00B75B99">
              <w:rPr>
                <w:rFonts w:ascii="Times New Roman" w:hAnsi="Times New Roman" w:cs="Times New Roman"/>
                <w:i/>
                <w:color w:val="000000"/>
                <w:sz w:val="18"/>
                <w:szCs w:val="18"/>
              </w:rPr>
              <w:t xml:space="preserve">, Cerasus avium, Fraxinus angustifolia </w:t>
            </w:r>
            <w:r w:rsidRPr="00B75B99">
              <w:rPr>
                <w:rFonts w:ascii="Times New Roman" w:hAnsi="Times New Roman" w:cs="Times New Roman"/>
                <w:color w:val="000000"/>
                <w:sz w:val="18"/>
                <w:szCs w:val="18"/>
              </w:rPr>
              <w:t>subsp.</w:t>
            </w:r>
            <w:r w:rsidRPr="00B75B99">
              <w:rPr>
                <w:rFonts w:ascii="Times New Roman" w:hAnsi="Times New Roman" w:cs="Times New Roman"/>
                <w:i/>
                <w:color w:val="000000"/>
                <w:sz w:val="18"/>
                <w:szCs w:val="18"/>
              </w:rPr>
              <w:t xml:space="preserve"> danubialis,</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 xml:space="preserve">F. excelsior,  Quercus cerris*, Q. petraea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Q. pubescens* </w:t>
            </w:r>
            <w:r w:rsidRPr="00B75B99">
              <w:rPr>
                <w:rFonts w:ascii="Times New Roman" w:hAnsi="Times New Roman" w:cs="Times New Roman"/>
                <w:color w:val="000000"/>
                <w:sz w:val="18"/>
                <w:szCs w:val="18"/>
              </w:rPr>
              <w:t xml:space="preserve">agg, </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robur </w:t>
            </w:r>
            <w:r w:rsidRPr="00B75B99">
              <w:rPr>
                <w:rFonts w:ascii="Times New Roman" w:hAnsi="Times New Roman" w:cs="Times New Roman"/>
                <w:b/>
                <w:color w:val="000000"/>
                <w:sz w:val="18"/>
                <w:szCs w:val="18"/>
              </w:rPr>
              <w:t>agg*</w:t>
            </w:r>
            <w:r w:rsidRPr="00B75B99">
              <w:rPr>
                <w:rFonts w:ascii="Times New Roman" w:hAnsi="Times New Roman" w:cs="Times New Roman"/>
                <w:color w:val="000000"/>
                <w:sz w:val="18"/>
                <w:szCs w:val="18"/>
              </w:rPr>
              <w:t>.,</w:t>
            </w:r>
            <w:r w:rsidRPr="00B75B99">
              <w:rPr>
                <w:rFonts w:ascii="Times New Roman" w:hAnsi="Times New Roman" w:cs="Times New Roman"/>
                <w:i/>
                <w:color w:val="000000"/>
                <w:sz w:val="18"/>
                <w:szCs w:val="18"/>
              </w:rPr>
              <w:t xml:space="preserve"> Populus alba,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Ulmus minor</w:t>
            </w:r>
            <w:r w:rsidRPr="00B75B99">
              <w:rPr>
                <w:rFonts w:ascii="Times New Roman" w:hAnsi="Times New Roman" w:cs="Times New Roman"/>
                <w:color w:val="000000"/>
                <w:sz w:val="18"/>
                <w:szCs w:val="18"/>
              </w:rPr>
              <w:t>.</w:t>
            </w:r>
          </w:p>
          <w:p w14:paraId="59F279D2" w14:textId="77777777" w:rsidR="002E71EF" w:rsidRPr="00B75B99" w:rsidRDefault="002E71EF" w:rsidP="002E71EF">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Cornus mas, Euonymus verrucosus, Ligustrum vulgare, Prunus spinosa.</w:t>
            </w:r>
          </w:p>
          <w:p w14:paraId="46384A1D" w14:textId="77777777" w:rsidR="002E71EF" w:rsidRPr="00B75B99" w:rsidRDefault="002E71EF" w:rsidP="002E71EF">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Quercus robur</w:t>
            </w:r>
            <w:r w:rsidRPr="00B75B99">
              <w:rPr>
                <w:rFonts w:ascii="Times New Roman" w:hAnsi="Times New Roman" w:cs="Times New Roman"/>
                <w:color w:val="000000"/>
                <w:sz w:val="18"/>
                <w:szCs w:val="18"/>
              </w:rPr>
              <w:t xml:space="preserve"> a/alebo </w:t>
            </w:r>
            <w:r w:rsidRPr="00B75B99">
              <w:rPr>
                <w:rFonts w:ascii="Times New Roman" w:hAnsi="Times New Roman" w:cs="Times New Roman"/>
                <w:i/>
                <w:color w:val="000000"/>
                <w:sz w:val="18"/>
                <w:szCs w:val="18"/>
              </w:rPr>
              <w:t xml:space="preserve">Quercus petraea </w:t>
            </w:r>
            <w:r w:rsidRPr="00B75B99">
              <w:rPr>
                <w:rFonts w:ascii="Times New Roman" w:hAnsi="Times New Roman" w:cs="Times New Roman"/>
                <w:color w:val="000000"/>
                <w:sz w:val="18"/>
                <w:szCs w:val="18"/>
              </w:rPr>
              <w:t>a/alebo </w:t>
            </w:r>
            <w:r w:rsidRPr="00B75B99">
              <w:rPr>
                <w:rFonts w:ascii="Times New Roman" w:hAnsi="Times New Roman" w:cs="Times New Roman"/>
                <w:i/>
                <w:color w:val="000000"/>
                <w:sz w:val="18"/>
                <w:szCs w:val="18"/>
              </w:rPr>
              <w:t xml:space="preserve">Quercus pubescens </w:t>
            </w:r>
            <w:r w:rsidRPr="00B75B99">
              <w:rPr>
                <w:rFonts w:ascii="Times New Roman" w:hAnsi="Times New Roman" w:cs="Times New Roman"/>
                <w:color w:val="000000"/>
                <w:sz w:val="18"/>
                <w:szCs w:val="18"/>
              </w:rPr>
              <w:t xml:space="preserve">a/alebo </w:t>
            </w:r>
            <w:r w:rsidRPr="00B75B99">
              <w:rPr>
                <w:rFonts w:ascii="Times New Roman" w:hAnsi="Times New Roman" w:cs="Times New Roman"/>
                <w:i/>
                <w:color w:val="000000"/>
                <w:sz w:val="18"/>
                <w:szCs w:val="18"/>
              </w:rPr>
              <w:t xml:space="preserve">Quercus cerris  </w:t>
            </w:r>
            <w:r w:rsidRPr="00B75B99">
              <w:rPr>
                <w:rFonts w:ascii="Times New Roman" w:hAnsi="Times New Roman" w:cs="Times New Roman"/>
                <w:color w:val="000000"/>
                <w:sz w:val="18"/>
                <w:szCs w:val="18"/>
              </w:rPr>
              <w:t>minimálne 30%)</w:t>
            </w:r>
          </w:p>
          <w:p w14:paraId="78800B01" w14:textId="77777777" w:rsidR="002E71EF" w:rsidRPr="00B75B99" w:rsidRDefault="002E71EF" w:rsidP="002E71EF">
            <w:pPr>
              <w:rPr>
                <w:rFonts w:ascii="Times New Roman" w:hAnsi="Times New Roman" w:cs="Times New Roman"/>
                <w:i/>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Hrubším typom písma sú vyznačené dominantné druhy biotopu</w:t>
            </w:r>
          </w:p>
        </w:tc>
      </w:tr>
      <w:tr w:rsidR="002E71EF" w:rsidRPr="00B75B99" w14:paraId="62C3968F" w14:textId="77777777" w:rsidTr="002E71EF">
        <w:trPr>
          <w:trHeight w:val="173"/>
          <w:jc w:val="center"/>
        </w:trPr>
        <w:tc>
          <w:tcPr>
            <w:tcW w:w="1753" w:type="dxa"/>
            <w:tcMar>
              <w:top w:w="100" w:type="dxa"/>
              <w:left w:w="100" w:type="dxa"/>
              <w:bottom w:w="100" w:type="dxa"/>
              <w:right w:w="100" w:type="dxa"/>
            </w:tcMar>
          </w:tcPr>
          <w:p w14:paraId="3CADB7F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lastRenderedPageBreak/>
              <w:t xml:space="preserve">Zastúpenie charakteristických druhov synúzie podrastu </w:t>
            </w:r>
          </w:p>
        </w:tc>
        <w:tc>
          <w:tcPr>
            <w:tcW w:w="1482" w:type="dxa"/>
            <w:tcMar>
              <w:top w:w="100" w:type="dxa"/>
              <w:left w:w="100" w:type="dxa"/>
              <w:bottom w:w="100" w:type="dxa"/>
              <w:right w:w="100" w:type="dxa"/>
            </w:tcMar>
          </w:tcPr>
          <w:p w14:paraId="6F7857FF"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76D4D1D6" w14:textId="7777777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5D82F6DA"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0444E9A2" w14:textId="77777777" w:rsidR="002E71EF" w:rsidRPr="00B75B99" w:rsidRDefault="002E71EF" w:rsidP="002E71EF">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2E71EF" w:rsidRPr="00B75B99" w14:paraId="7DD67195" w14:textId="77777777" w:rsidTr="002E71EF">
        <w:trPr>
          <w:trHeight w:val="114"/>
          <w:jc w:val="center"/>
        </w:trPr>
        <w:tc>
          <w:tcPr>
            <w:tcW w:w="1753" w:type="dxa"/>
            <w:tcMar>
              <w:top w:w="100" w:type="dxa"/>
              <w:left w:w="100" w:type="dxa"/>
              <w:bottom w:w="100" w:type="dxa"/>
              <w:right w:w="100" w:type="dxa"/>
            </w:tcMar>
          </w:tcPr>
          <w:p w14:paraId="0473DA53"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p>
        </w:tc>
        <w:tc>
          <w:tcPr>
            <w:tcW w:w="1482" w:type="dxa"/>
            <w:tcMar>
              <w:top w:w="100" w:type="dxa"/>
              <w:left w:w="100" w:type="dxa"/>
              <w:bottom w:w="100" w:type="dxa"/>
              <w:right w:w="100" w:type="dxa"/>
            </w:tcMar>
          </w:tcPr>
          <w:p w14:paraId="6B8B449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58D45084" w14:textId="527B585F"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sidR="00EA6845">
              <w:rPr>
                <w:rFonts w:ascii="Times New Roman" w:hAnsi="Times New Roman" w:cs="Times New Roman"/>
                <w:color w:val="000000"/>
                <w:sz w:val="18"/>
                <w:szCs w:val="18"/>
              </w:rPr>
              <w:t>%</w:t>
            </w:r>
          </w:p>
        </w:tc>
        <w:tc>
          <w:tcPr>
            <w:tcW w:w="4503" w:type="dxa"/>
            <w:tcMar>
              <w:top w:w="100" w:type="dxa"/>
              <w:left w:w="100" w:type="dxa"/>
              <w:bottom w:w="100" w:type="dxa"/>
              <w:right w:w="100" w:type="dxa"/>
            </w:tcMar>
            <w:vAlign w:val="bottom"/>
          </w:tcPr>
          <w:p w14:paraId="6421C02D"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Minimálne zastúpenie inváznych alebo nepôvodných druhov drevín v biotope (</w:t>
            </w:r>
            <w:r w:rsidRPr="00B75B99">
              <w:rPr>
                <w:rFonts w:ascii="Times New Roman" w:hAnsi="Times New Roman" w:cs="Times New Roman"/>
                <w:i/>
                <w:color w:val="000000"/>
                <w:sz w:val="18"/>
                <w:szCs w:val="18"/>
              </w:rPr>
              <w:t>Negundo aceroides, Ailanthus altissima, Robinia pseudoacacia</w:t>
            </w:r>
            <w:r w:rsidRPr="00B75B99">
              <w:rPr>
                <w:rFonts w:ascii="Times New Roman" w:hAnsi="Times New Roman" w:cs="Times New Roman"/>
                <w:color w:val="000000"/>
                <w:sz w:val="18"/>
                <w:szCs w:val="18"/>
              </w:rPr>
              <w:t>) a bylín (</w:t>
            </w:r>
            <w:r w:rsidRPr="00B75B99">
              <w:rPr>
                <w:rFonts w:ascii="Times New Roman" w:hAnsi="Times New Roman" w:cs="Times New Roman"/>
                <w:i/>
                <w:color w:val="000000"/>
                <w:sz w:val="18"/>
                <w:szCs w:val="18"/>
              </w:rPr>
              <w:t>Aster sp., Solidago giganthea</w:t>
            </w:r>
            <w:r w:rsidRPr="00B75B99">
              <w:rPr>
                <w:rFonts w:ascii="Times New Roman" w:hAnsi="Times New Roman" w:cs="Times New Roman"/>
                <w:color w:val="000000"/>
                <w:sz w:val="18"/>
                <w:szCs w:val="18"/>
              </w:rPr>
              <w:t>)</w:t>
            </w:r>
          </w:p>
        </w:tc>
      </w:tr>
      <w:tr w:rsidR="002E71EF" w:rsidRPr="00B75B99" w14:paraId="7F969C02" w14:textId="77777777" w:rsidTr="002E71EF">
        <w:trPr>
          <w:trHeight w:val="114"/>
          <w:jc w:val="center"/>
        </w:trPr>
        <w:tc>
          <w:tcPr>
            <w:tcW w:w="1753" w:type="dxa"/>
            <w:tcMar>
              <w:top w:w="100" w:type="dxa"/>
              <w:left w:w="100" w:type="dxa"/>
              <w:bottom w:w="100" w:type="dxa"/>
              <w:right w:w="100" w:type="dxa"/>
            </w:tcMar>
          </w:tcPr>
          <w:p w14:paraId="26D06F45"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25497393"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DE38926" w14:textId="27CC4286"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sidR="00522B34">
              <w:rPr>
                <w:rFonts w:ascii="Times New Roman" w:hAnsi="Times New Roman" w:cs="Times New Roman"/>
                <w:color w:val="000000"/>
                <w:sz w:val="18"/>
                <w:szCs w:val="18"/>
              </w:rPr>
              <w:t>2</w:t>
            </w:r>
            <w:r w:rsidRPr="00B75B99">
              <w:rPr>
                <w:rFonts w:ascii="Times New Roman" w:hAnsi="Times New Roman" w:cs="Times New Roman"/>
                <w:color w:val="000000"/>
                <w:sz w:val="18"/>
                <w:szCs w:val="18"/>
              </w:rPr>
              <w:t>0</w:t>
            </w:r>
          </w:p>
          <w:p w14:paraId="6D1139DD" w14:textId="77777777" w:rsidR="002E71EF" w:rsidRPr="00B75B99" w:rsidRDefault="002E71EF" w:rsidP="002E71EF">
            <w:pPr>
              <w:jc w:val="center"/>
              <w:rPr>
                <w:rFonts w:ascii="Times New Roman" w:hAnsi="Times New Roman" w:cs="Times New Roman"/>
                <w:color w:val="000000"/>
                <w:sz w:val="18"/>
                <w:szCs w:val="18"/>
              </w:rPr>
            </w:pPr>
          </w:p>
          <w:p w14:paraId="48E5C2EE" w14:textId="7777777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3173F0D0"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Prítomnosť odumretého dreva udržiavaná na ploche biotopu v danom objeme.</w:t>
            </w:r>
          </w:p>
          <w:p w14:paraId="47EA38EC" w14:textId="77777777" w:rsidR="002E71EF" w:rsidRPr="00B75B99" w:rsidRDefault="002E71EF" w:rsidP="002E71EF">
            <w:pPr>
              <w:rPr>
                <w:rFonts w:ascii="Times New Roman" w:hAnsi="Times New Roman" w:cs="Times New Roman"/>
                <w:color w:val="000000"/>
                <w:sz w:val="18"/>
                <w:szCs w:val="18"/>
              </w:rPr>
            </w:pPr>
          </w:p>
        </w:tc>
      </w:tr>
    </w:tbl>
    <w:p w14:paraId="4FEBF69B" w14:textId="77777777" w:rsidR="002E71EF" w:rsidRPr="00B75B99" w:rsidRDefault="002E71EF" w:rsidP="002E71EF">
      <w:pPr>
        <w:pStyle w:val="Zkladntext"/>
        <w:widowControl w:val="0"/>
        <w:ind w:left="-142"/>
        <w:jc w:val="left"/>
        <w:rPr>
          <w:b w:val="0"/>
          <w:color w:val="000000"/>
        </w:rPr>
      </w:pPr>
    </w:p>
    <w:p w14:paraId="2A607825" w14:textId="68252AC0" w:rsidR="002E71EF" w:rsidRPr="00B75B99" w:rsidRDefault="002E71EF" w:rsidP="002E71EF">
      <w:pPr>
        <w:pStyle w:val="Zkladntext"/>
        <w:widowControl w:val="0"/>
        <w:spacing w:after="120"/>
        <w:jc w:val="both"/>
        <w:rPr>
          <w:b w:val="0"/>
          <w:bCs w:val="0"/>
          <w:shd w:val="clear" w:color="auto" w:fill="FFFFFF"/>
        </w:rPr>
      </w:pPr>
      <w:r w:rsidRPr="00B75B99">
        <w:rPr>
          <w:b w:val="0"/>
          <w:color w:val="000000"/>
        </w:rPr>
        <w:t xml:space="preserve">Zlepšenie stavu biotopu </w:t>
      </w:r>
      <w:r w:rsidRPr="00B75B99">
        <w:rPr>
          <w:color w:val="000000"/>
        </w:rPr>
        <w:t>Ls3.</w:t>
      </w:r>
      <w:r w:rsidR="00AB10B9">
        <w:rPr>
          <w:color w:val="000000"/>
        </w:rPr>
        <w:t>5</w:t>
      </w:r>
      <w:r w:rsidRPr="00B75B99">
        <w:rPr>
          <w:color w:val="000000"/>
        </w:rPr>
        <w:t>2</w:t>
      </w:r>
      <w:r w:rsidRPr="00B75B99">
        <w:t xml:space="preserve"> (91I0*) </w:t>
      </w:r>
      <w:r w:rsidRPr="00B75B99">
        <w:rPr>
          <w:bCs w:val="0"/>
          <w:shd w:val="clear" w:color="auto" w:fill="FFFFFF"/>
        </w:rPr>
        <w:t xml:space="preserve">Eurosibírske dubové lesy na spraši a piesku </w:t>
      </w:r>
      <w:r w:rsidRPr="00DC20C6">
        <w:rPr>
          <w:b w:val="0"/>
          <w:bCs w:val="0"/>
          <w:shd w:val="clear" w:color="auto" w:fill="FFFFFF"/>
        </w:rPr>
        <w:t>(</w:t>
      </w:r>
      <w:r w:rsidR="00AB10B9">
        <w:rPr>
          <w:b w:val="0"/>
        </w:rPr>
        <w:t>Sucho- a kyslomilné dubové lesy</w:t>
      </w:r>
      <w:r w:rsidRPr="00B75B99">
        <w:rPr>
          <w:b w:val="0"/>
        </w:rPr>
        <w:t>)</w:t>
      </w:r>
      <w:r w:rsidRPr="00B75B99">
        <w:rPr>
          <w:b w:val="0"/>
          <w:bCs w:val="0"/>
          <w:shd w:val="clear" w:color="auto" w:fill="FFFFFF"/>
        </w:rPr>
        <w:t xml:space="preserve"> za splnenia nasledovných parametrov: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1490"/>
        <w:gridCol w:w="1340"/>
        <w:gridCol w:w="4484"/>
      </w:tblGrid>
      <w:tr w:rsidR="002E71EF" w:rsidRPr="00B75B99" w14:paraId="484272B3" w14:textId="77777777" w:rsidTr="002E71EF">
        <w:trPr>
          <w:jc w:val="center"/>
        </w:trPr>
        <w:tc>
          <w:tcPr>
            <w:tcW w:w="1758" w:type="dxa"/>
            <w:tcMar>
              <w:top w:w="100" w:type="dxa"/>
              <w:left w:w="100" w:type="dxa"/>
              <w:bottom w:w="100" w:type="dxa"/>
              <w:right w:w="100" w:type="dxa"/>
            </w:tcMar>
          </w:tcPr>
          <w:p w14:paraId="51EDE321" w14:textId="77777777" w:rsidR="002E71EF" w:rsidRPr="00B75B99" w:rsidRDefault="002E71EF" w:rsidP="002E71EF">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Parameter</w:t>
            </w:r>
          </w:p>
        </w:tc>
        <w:tc>
          <w:tcPr>
            <w:tcW w:w="1490" w:type="dxa"/>
            <w:tcMar>
              <w:top w:w="100" w:type="dxa"/>
              <w:left w:w="100" w:type="dxa"/>
              <w:bottom w:w="100" w:type="dxa"/>
              <w:right w:w="100" w:type="dxa"/>
            </w:tcMar>
          </w:tcPr>
          <w:p w14:paraId="2E2F51F7" w14:textId="77777777" w:rsidR="002E71EF" w:rsidRPr="00B75B99" w:rsidRDefault="002E71EF" w:rsidP="002E71EF">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Merateľnosť</w:t>
            </w:r>
          </w:p>
        </w:tc>
        <w:tc>
          <w:tcPr>
            <w:tcW w:w="1340" w:type="dxa"/>
            <w:tcMar>
              <w:top w:w="100" w:type="dxa"/>
              <w:left w:w="100" w:type="dxa"/>
              <w:bottom w:w="100" w:type="dxa"/>
              <w:right w:w="100" w:type="dxa"/>
            </w:tcMar>
          </w:tcPr>
          <w:p w14:paraId="68683690" w14:textId="77777777" w:rsidR="002E71EF" w:rsidRPr="00B75B99" w:rsidRDefault="002E71EF" w:rsidP="002E71EF">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Cieľová hodnota</w:t>
            </w:r>
          </w:p>
        </w:tc>
        <w:tc>
          <w:tcPr>
            <w:tcW w:w="4484" w:type="dxa"/>
            <w:tcMar>
              <w:top w:w="100" w:type="dxa"/>
              <w:left w:w="100" w:type="dxa"/>
              <w:bottom w:w="100" w:type="dxa"/>
              <w:right w:w="100" w:type="dxa"/>
            </w:tcMar>
          </w:tcPr>
          <w:p w14:paraId="0102173F" w14:textId="77777777" w:rsidR="002E71EF" w:rsidRPr="00B75B99" w:rsidRDefault="002E71EF" w:rsidP="002E71EF">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Doplnkové informácie</w:t>
            </w:r>
          </w:p>
        </w:tc>
      </w:tr>
      <w:tr w:rsidR="002E71EF" w:rsidRPr="00B75B99" w14:paraId="73C3EDEF" w14:textId="77777777" w:rsidTr="002E71EF">
        <w:trPr>
          <w:trHeight w:val="270"/>
          <w:jc w:val="center"/>
        </w:trPr>
        <w:tc>
          <w:tcPr>
            <w:tcW w:w="1758" w:type="dxa"/>
            <w:tcMar>
              <w:top w:w="100" w:type="dxa"/>
              <w:left w:w="100" w:type="dxa"/>
              <w:bottom w:w="100" w:type="dxa"/>
              <w:right w:w="100" w:type="dxa"/>
            </w:tcMar>
          </w:tcPr>
          <w:p w14:paraId="38371A51" w14:textId="77777777" w:rsidR="002E71EF" w:rsidRPr="00B75B99" w:rsidRDefault="002E71EF" w:rsidP="002E71EF">
            <w:pPr>
              <w:widowControl w:val="0"/>
              <w:rPr>
                <w:rFonts w:ascii="Times New Roman" w:hAnsi="Times New Roman" w:cs="Times New Roman"/>
                <w:sz w:val="20"/>
                <w:szCs w:val="20"/>
              </w:rPr>
            </w:pPr>
            <w:r w:rsidRPr="00B75B99">
              <w:rPr>
                <w:rFonts w:ascii="Times New Roman" w:hAnsi="Times New Roman" w:cs="Times New Roman"/>
                <w:sz w:val="20"/>
                <w:szCs w:val="20"/>
              </w:rPr>
              <w:t xml:space="preserve">Výmera biotopu </w:t>
            </w:r>
          </w:p>
        </w:tc>
        <w:tc>
          <w:tcPr>
            <w:tcW w:w="1490" w:type="dxa"/>
            <w:tcMar>
              <w:top w:w="100" w:type="dxa"/>
              <w:left w:w="100" w:type="dxa"/>
              <w:bottom w:w="100" w:type="dxa"/>
              <w:right w:w="100" w:type="dxa"/>
            </w:tcMar>
          </w:tcPr>
          <w:p w14:paraId="34F959D6" w14:textId="77777777" w:rsidR="002E71EF" w:rsidRPr="00B75B99" w:rsidRDefault="002E71EF" w:rsidP="002E71EF">
            <w:pPr>
              <w:widowControl w:val="0"/>
              <w:jc w:val="center"/>
              <w:rPr>
                <w:rFonts w:ascii="Times New Roman" w:hAnsi="Times New Roman" w:cs="Times New Roman"/>
                <w:sz w:val="20"/>
                <w:szCs w:val="20"/>
              </w:rPr>
            </w:pPr>
            <w:r w:rsidRPr="00B75B99">
              <w:rPr>
                <w:rFonts w:ascii="Times New Roman" w:hAnsi="Times New Roman" w:cs="Times New Roman"/>
                <w:sz w:val="20"/>
                <w:szCs w:val="20"/>
              </w:rPr>
              <w:t>ha</w:t>
            </w:r>
          </w:p>
        </w:tc>
        <w:tc>
          <w:tcPr>
            <w:tcW w:w="1340" w:type="dxa"/>
            <w:tcMar>
              <w:top w:w="100" w:type="dxa"/>
              <w:left w:w="100" w:type="dxa"/>
              <w:bottom w:w="100" w:type="dxa"/>
              <w:right w:w="100" w:type="dxa"/>
            </w:tcMar>
          </w:tcPr>
          <w:p w14:paraId="5CF83A5C" w14:textId="77243916" w:rsidR="002E71EF" w:rsidRPr="00B75B99" w:rsidRDefault="00887A1D" w:rsidP="002E71EF">
            <w:pPr>
              <w:widowControl w:val="0"/>
              <w:jc w:val="center"/>
              <w:rPr>
                <w:rFonts w:ascii="Times New Roman" w:hAnsi="Times New Roman" w:cs="Times New Roman"/>
                <w:sz w:val="20"/>
                <w:szCs w:val="20"/>
              </w:rPr>
            </w:pPr>
            <w:r>
              <w:rPr>
                <w:rFonts w:ascii="Times New Roman" w:hAnsi="Times New Roman" w:cs="Times New Roman"/>
                <w:sz w:val="20"/>
                <w:szCs w:val="20"/>
              </w:rPr>
              <w:t>16,7</w:t>
            </w:r>
          </w:p>
        </w:tc>
        <w:tc>
          <w:tcPr>
            <w:tcW w:w="4484" w:type="dxa"/>
            <w:tcMar>
              <w:top w:w="100" w:type="dxa"/>
              <w:left w:w="100" w:type="dxa"/>
              <w:bottom w:w="100" w:type="dxa"/>
              <w:right w:w="100" w:type="dxa"/>
            </w:tcMar>
          </w:tcPr>
          <w:p w14:paraId="39E3D089" w14:textId="77777777" w:rsidR="002E71EF" w:rsidRPr="00B75B99" w:rsidRDefault="002E71EF" w:rsidP="002E71EF">
            <w:pPr>
              <w:widowControl w:val="0"/>
              <w:rPr>
                <w:rFonts w:ascii="Times New Roman" w:hAnsi="Times New Roman" w:cs="Times New Roman"/>
                <w:sz w:val="20"/>
                <w:szCs w:val="20"/>
              </w:rPr>
            </w:pPr>
            <w:r w:rsidRPr="00B75B99">
              <w:rPr>
                <w:rFonts w:ascii="Times New Roman" w:hAnsi="Times New Roman" w:cs="Times New Roman"/>
                <w:sz w:val="20"/>
                <w:szCs w:val="20"/>
              </w:rPr>
              <w:t>Udržanie stanovenej výmery biotopu v ÚEV.</w:t>
            </w:r>
          </w:p>
        </w:tc>
      </w:tr>
      <w:tr w:rsidR="002E71EF" w:rsidRPr="00B75B99" w14:paraId="733EB6EA" w14:textId="77777777" w:rsidTr="002E71EF">
        <w:trPr>
          <w:trHeight w:val="179"/>
          <w:jc w:val="center"/>
        </w:trPr>
        <w:tc>
          <w:tcPr>
            <w:tcW w:w="1758" w:type="dxa"/>
            <w:tcMar>
              <w:top w:w="100" w:type="dxa"/>
              <w:left w:w="100" w:type="dxa"/>
              <w:bottom w:w="100" w:type="dxa"/>
              <w:right w:w="100" w:type="dxa"/>
            </w:tcMar>
          </w:tcPr>
          <w:p w14:paraId="3E8BE5AE"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Zastúpenie charakteristických drevín</w:t>
            </w:r>
          </w:p>
        </w:tc>
        <w:tc>
          <w:tcPr>
            <w:tcW w:w="1490" w:type="dxa"/>
            <w:tcMar>
              <w:top w:w="100" w:type="dxa"/>
              <w:left w:w="100" w:type="dxa"/>
              <w:bottom w:w="100" w:type="dxa"/>
              <w:right w:w="100" w:type="dxa"/>
            </w:tcMar>
          </w:tcPr>
          <w:p w14:paraId="17F727CB"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7FBE5994" w14:textId="77777777" w:rsidR="002E71EF" w:rsidRPr="00B75B99" w:rsidRDefault="002E71EF" w:rsidP="002E71EF">
            <w:pPr>
              <w:jc w:val="center"/>
              <w:rPr>
                <w:rFonts w:ascii="Times New Roman" w:hAnsi="Times New Roman" w:cs="Times New Roman"/>
                <w:sz w:val="20"/>
                <w:szCs w:val="20"/>
                <w:highlight w:val="yellow"/>
              </w:rPr>
            </w:pPr>
            <w:r w:rsidRPr="00B75B99">
              <w:rPr>
                <w:rFonts w:ascii="Times New Roman" w:hAnsi="Times New Roman" w:cs="Times New Roman"/>
                <w:sz w:val="20"/>
                <w:szCs w:val="20"/>
              </w:rPr>
              <w:t>najmenej 80 %</w:t>
            </w:r>
          </w:p>
          <w:p w14:paraId="447F83DE" w14:textId="77777777" w:rsidR="002E71EF" w:rsidRPr="00B75B99" w:rsidRDefault="002E71EF" w:rsidP="002E71EF">
            <w:pPr>
              <w:jc w:val="center"/>
              <w:rPr>
                <w:rFonts w:ascii="Times New Roman" w:hAnsi="Times New Roman" w:cs="Times New Roman"/>
                <w:sz w:val="20"/>
                <w:szCs w:val="20"/>
              </w:rPr>
            </w:pPr>
          </w:p>
        </w:tc>
        <w:tc>
          <w:tcPr>
            <w:tcW w:w="4484" w:type="dxa"/>
            <w:tcMar>
              <w:top w:w="100" w:type="dxa"/>
              <w:left w:w="100" w:type="dxa"/>
              <w:bottom w:w="100" w:type="dxa"/>
              <w:right w:w="100" w:type="dxa"/>
            </w:tcMar>
          </w:tcPr>
          <w:p w14:paraId="2C55F76C" w14:textId="77777777" w:rsidR="00AB10B9" w:rsidRPr="00B75B99" w:rsidRDefault="00AB10B9" w:rsidP="00AB10B9">
            <w:pPr>
              <w:rPr>
                <w:rFonts w:ascii="Times New Roman" w:hAnsi="Times New Roman" w:cs="Times New Roman"/>
                <w:sz w:val="20"/>
                <w:szCs w:val="20"/>
              </w:rPr>
            </w:pPr>
            <w:r w:rsidRPr="00B75B99">
              <w:rPr>
                <w:rFonts w:ascii="Times New Roman" w:hAnsi="Times New Roman" w:cs="Times New Roman"/>
                <w:sz w:val="20"/>
                <w:szCs w:val="20"/>
              </w:rPr>
              <w:t>Charakteristická druhová skladba:</w:t>
            </w:r>
          </w:p>
          <w:p w14:paraId="7BFB5026" w14:textId="7901B755" w:rsidR="002E71EF" w:rsidRPr="00B75B99" w:rsidRDefault="00AB10B9" w:rsidP="00AB10B9">
            <w:pPr>
              <w:autoSpaceDE w:val="0"/>
              <w:autoSpaceDN w:val="0"/>
              <w:adjustRightInd w:val="0"/>
              <w:rPr>
                <w:rFonts w:ascii="Times New Roman" w:hAnsi="Times New Roman" w:cs="Times New Roman"/>
                <w:sz w:val="20"/>
                <w:szCs w:val="20"/>
              </w:rPr>
            </w:pPr>
            <w:r w:rsidRPr="00B75B99">
              <w:rPr>
                <w:rFonts w:ascii="Times New Roman" w:hAnsi="Times New Roman" w:cs="Times New Roman"/>
                <w:i/>
                <w:sz w:val="20"/>
                <w:szCs w:val="20"/>
              </w:rPr>
              <w:t>Acer campestre, A. platanoides,</w:t>
            </w:r>
            <w:r>
              <w:rPr>
                <w:rFonts w:ascii="Times New Roman" w:hAnsi="Times New Roman" w:cs="Times New Roman"/>
                <w:i/>
                <w:sz w:val="20"/>
                <w:szCs w:val="20"/>
              </w:rPr>
              <w:t xml:space="preserve"> Betula pendula, Carpinus betulus, Cearsus avium, Fagus sylvatica </w:t>
            </w:r>
            <w:r>
              <w:rPr>
                <w:rFonts w:ascii="Times New Roman" w:hAnsi="Times New Roman" w:cs="Times New Roman"/>
                <w:i/>
                <w:sz w:val="18"/>
                <w:szCs w:val="18"/>
              </w:rPr>
              <w:t>&lt;10%</w:t>
            </w:r>
            <w:r w:rsidRPr="00622104">
              <w:rPr>
                <w:rFonts w:ascii="Times New Roman" w:hAnsi="Times New Roman" w:cs="Times New Roman"/>
                <w:i/>
                <w:sz w:val="18"/>
                <w:szCs w:val="18"/>
              </w:rPr>
              <w:t>,</w:t>
            </w:r>
            <w:r>
              <w:rPr>
                <w:rFonts w:ascii="Times New Roman" w:hAnsi="Times New Roman" w:cs="Times New Roman"/>
                <w:i/>
                <w:sz w:val="18"/>
                <w:szCs w:val="18"/>
              </w:rPr>
              <w:t xml:space="preserve"> Fraxinus excelsior, Pinus sylvestris &lt;30%</w:t>
            </w:r>
            <w:r w:rsidRPr="00622104">
              <w:rPr>
                <w:rFonts w:ascii="Times New Roman" w:hAnsi="Times New Roman" w:cs="Times New Roman"/>
                <w:i/>
                <w:sz w:val="18"/>
                <w:szCs w:val="18"/>
              </w:rPr>
              <w:t>,</w:t>
            </w:r>
            <w:r>
              <w:rPr>
                <w:rFonts w:ascii="Times New Roman" w:hAnsi="Times New Roman" w:cs="Times New Roman"/>
                <w:i/>
                <w:sz w:val="18"/>
                <w:szCs w:val="18"/>
              </w:rPr>
              <w:t xml:space="preserve"> Populus tremula, </w:t>
            </w:r>
            <w:r w:rsidRPr="00B75B99">
              <w:rPr>
                <w:rFonts w:ascii="Times New Roman" w:hAnsi="Times New Roman" w:cs="Times New Roman"/>
                <w:i/>
                <w:sz w:val="20"/>
                <w:szCs w:val="20"/>
              </w:rPr>
              <w:t xml:space="preserve">Quercus cerris, </w:t>
            </w:r>
            <w:r w:rsidRPr="00386675">
              <w:rPr>
                <w:rFonts w:ascii="Times New Roman" w:hAnsi="Times New Roman" w:cs="Times New Roman"/>
                <w:b/>
                <w:i/>
                <w:sz w:val="20"/>
                <w:szCs w:val="20"/>
              </w:rPr>
              <w:t>Q. petraea</w:t>
            </w:r>
            <w:r w:rsidRPr="00B75B99">
              <w:rPr>
                <w:rFonts w:ascii="Times New Roman" w:hAnsi="Times New Roman" w:cs="Times New Roman"/>
                <w:i/>
                <w:sz w:val="20"/>
                <w:szCs w:val="20"/>
              </w:rPr>
              <w:t xml:space="preserve"> </w:t>
            </w:r>
            <w:r w:rsidRPr="00B75B99">
              <w:rPr>
                <w:rFonts w:ascii="Times New Roman" w:hAnsi="Times New Roman" w:cs="Times New Roman"/>
                <w:sz w:val="20"/>
                <w:szCs w:val="20"/>
              </w:rPr>
              <w:t>agg</w:t>
            </w:r>
            <w:r w:rsidRPr="00B75B99">
              <w:rPr>
                <w:rFonts w:ascii="Times New Roman" w:hAnsi="Times New Roman" w:cs="Times New Roman"/>
                <w:i/>
                <w:sz w:val="20"/>
                <w:szCs w:val="20"/>
              </w:rPr>
              <w:t xml:space="preserve">, Quercus robur </w:t>
            </w:r>
            <w:r w:rsidRPr="00B75B99">
              <w:rPr>
                <w:rFonts w:ascii="Times New Roman" w:hAnsi="Times New Roman" w:cs="Times New Roman"/>
                <w:sz w:val="20"/>
                <w:szCs w:val="20"/>
              </w:rPr>
              <w:t>agg.</w:t>
            </w:r>
            <w:r w:rsidRPr="00B75B99">
              <w:rPr>
                <w:rFonts w:ascii="Times New Roman" w:hAnsi="Times New Roman" w:cs="Times New Roman"/>
                <w:i/>
                <w:sz w:val="20"/>
                <w:szCs w:val="20"/>
              </w:rPr>
              <w:t xml:space="preserve">, Sorbus </w:t>
            </w:r>
            <w:r w:rsidRPr="00B75B99">
              <w:rPr>
                <w:rFonts w:ascii="Times New Roman" w:hAnsi="Times New Roman" w:cs="Times New Roman"/>
                <w:sz w:val="20"/>
                <w:szCs w:val="20"/>
              </w:rPr>
              <w:t>spp.,</w:t>
            </w:r>
            <w:r w:rsidRPr="00B75B99">
              <w:rPr>
                <w:rFonts w:ascii="Times New Roman" w:hAnsi="Times New Roman" w:cs="Times New Roman"/>
                <w:i/>
                <w:sz w:val="20"/>
                <w:szCs w:val="20"/>
              </w:rPr>
              <w:t xml:space="preserve"> Tilia cordata, Ulmus minor</w:t>
            </w:r>
            <w:r w:rsidRPr="00B75B99">
              <w:rPr>
                <w:rFonts w:ascii="Times New Roman" w:hAnsi="Times New Roman" w:cs="Times New Roman"/>
                <w:sz w:val="20"/>
                <w:szCs w:val="20"/>
              </w:rPr>
              <w:t>.</w:t>
            </w:r>
          </w:p>
        </w:tc>
      </w:tr>
      <w:tr w:rsidR="002E71EF" w:rsidRPr="00B75B99" w14:paraId="74A79DDB" w14:textId="77777777" w:rsidTr="002E71EF">
        <w:trPr>
          <w:trHeight w:val="173"/>
          <w:jc w:val="center"/>
        </w:trPr>
        <w:tc>
          <w:tcPr>
            <w:tcW w:w="1758" w:type="dxa"/>
            <w:tcMar>
              <w:top w:w="100" w:type="dxa"/>
              <w:left w:w="100" w:type="dxa"/>
              <w:bottom w:w="100" w:type="dxa"/>
              <w:right w:w="100" w:type="dxa"/>
            </w:tcMar>
          </w:tcPr>
          <w:p w14:paraId="47FC2B9D"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Zastúpenie charakteristických druhov synúzie podrastu (</w:t>
            </w:r>
            <w:r w:rsidRPr="00B75B99">
              <w:rPr>
                <w:rFonts w:ascii="Times New Roman" w:hAnsi="Times New Roman" w:cs="Times New Roman"/>
                <w:i/>
                <w:sz w:val="20"/>
                <w:szCs w:val="20"/>
              </w:rPr>
              <w:t>bylín, krov, machorastov, lišajníkov)</w:t>
            </w:r>
          </w:p>
        </w:tc>
        <w:tc>
          <w:tcPr>
            <w:tcW w:w="1490" w:type="dxa"/>
            <w:tcMar>
              <w:top w:w="100" w:type="dxa"/>
              <w:left w:w="100" w:type="dxa"/>
              <w:bottom w:w="100" w:type="dxa"/>
              <w:right w:w="100" w:type="dxa"/>
            </w:tcMar>
          </w:tcPr>
          <w:p w14:paraId="30220293"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Počet druhov / ha</w:t>
            </w:r>
          </w:p>
        </w:tc>
        <w:tc>
          <w:tcPr>
            <w:tcW w:w="1340" w:type="dxa"/>
            <w:tcMar>
              <w:top w:w="100" w:type="dxa"/>
              <w:left w:w="100" w:type="dxa"/>
              <w:bottom w:w="100" w:type="dxa"/>
              <w:right w:w="100" w:type="dxa"/>
            </w:tcMar>
          </w:tcPr>
          <w:p w14:paraId="23C98165" w14:textId="77777777" w:rsidR="002E71EF" w:rsidRPr="00B75B99" w:rsidRDefault="002E71EF" w:rsidP="002E71EF">
            <w:pPr>
              <w:jc w:val="center"/>
              <w:rPr>
                <w:rFonts w:ascii="Times New Roman" w:hAnsi="Times New Roman" w:cs="Times New Roman"/>
                <w:sz w:val="20"/>
                <w:szCs w:val="20"/>
              </w:rPr>
            </w:pPr>
            <w:r w:rsidRPr="00B75B99">
              <w:rPr>
                <w:rFonts w:ascii="Times New Roman" w:hAnsi="Times New Roman" w:cs="Times New Roman"/>
                <w:sz w:val="20"/>
                <w:szCs w:val="20"/>
              </w:rPr>
              <w:t>najmenej 3</w:t>
            </w:r>
          </w:p>
        </w:tc>
        <w:tc>
          <w:tcPr>
            <w:tcW w:w="4484" w:type="dxa"/>
            <w:tcMar>
              <w:top w:w="100" w:type="dxa"/>
              <w:left w:w="100" w:type="dxa"/>
              <w:bottom w:w="100" w:type="dxa"/>
              <w:right w:w="100" w:type="dxa"/>
            </w:tcMar>
          </w:tcPr>
          <w:p w14:paraId="33FE0080" w14:textId="77777777" w:rsidR="00AB10B9" w:rsidRPr="00B75B99" w:rsidRDefault="00AB10B9" w:rsidP="00AB10B9">
            <w:pPr>
              <w:rPr>
                <w:rFonts w:ascii="Times New Roman" w:hAnsi="Times New Roman" w:cs="Times New Roman"/>
                <w:sz w:val="20"/>
                <w:szCs w:val="20"/>
              </w:rPr>
            </w:pPr>
            <w:r w:rsidRPr="00B75B99">
              <w:rPr>
                <w:rFonts w:ascii="Times New Roman" w:hAnsi="Times New Roman" w:cs="Times New Roman"/>
                <w:sz w:val="20"/>
                <w:szCs w:val="20"/>
              </w:rPr>
              <w:t>Charakteristická druhová skladba:</w:t>
            </w:r>
          </w:p>
          <w:p w14:paraId="33198247" w14:textId="235BA941" w:rsidR="002E71EF" w:rsidRPr="00B75B99" w:rsidRDefault="00AB10B9" w:rsidP="00AB10B9">
            <w:pPr>
              <w:rPr>
                <w:rFonts w:ascii="Times New Roman" w:hAnsi="Times New Roman" w:cs="Times New Roman"/>
                <w:i/>
                <w:sz w:val="20"/>
                <w:szCs w:val="20"/>
              </w:rPr>
            </w:pPr>
            <w:r>
              <w:rPr>
                <w:rFonts w:ascii="Times New Roman" w:hAnsi="Times New Roman" w:cs="Times New Roman"/>
                <w:i/>
                <w:sz w:val="20"/>
                <w:szCs w:val="20"/>
              </w:rPr>
              <w:t xml:space="preserve">Acetosella multifida agg., Agrostis vinealis, Anthericum ramosum, </w:t>
            </w:r>
            <w:r w:rsidRPr="000F3529">
              <w:rPr>
                <w:rFonts w:ascii="Times New Roman" w:hAnsi="Times New Roman" w:cs="Times New Roman"/>
                <w:b/>
                <w:i/>
                <w:sz w:val="20"/>
                <w:szCs w:val="20"/>
              </w:rPr>
              <w:t>Avenella flexuosa</w:t>
            </w:r>
            <w:r>
              <w:rPr>
                <w:rFonts w:ascii="Times New Roman" w:hAnsi="Times New Roman" w:cs="Times New Roman"/>
                <w:i/>
                <w:sz w:val="20"/>
                <w:szCs w:val="20"/>
              </w:rPr>
              <w:t xml:space="preserve">, Calluna vulgaris, Dianthus carthusianorum, </w:t>
            </w:r>
            <w:r w:rsidR="005D5A4E">
              <w:rPr>
                <w:rFonts w:ascii="Times New Roman" w:hAnsi="Times New Roman" w:cs="Times New Roman"/>
                <w:b/>
                <w:i/>
                <w:sz w:val="20"/>
                <w:szCs w:val="20"/>
              </w:rPr>
              <w:t>Fe</w:t>
            </w:r>
            <w:r w:rsidRPr="000F3529">
              <w:rPr>
                <w:rFonts w:ascii="Times New Roman" w:hAnsi="Times New Roman" w:cs="Times New Roman"/>
                <w:b/>
                <w:i/>
                <w:sz w:val="20"/>
                <w:szCs w:val="20"/>
              </w:rPr>
              <w:t>stuca ovina</w:t>
            </w:r>
            <w:r>
              <w:rPr>
                <w:rFonts w:ascii="Times New Roman" w:hAnsi="Times New Roman" w:cs="Times New Roman"/>
                <w:i/>
                <w:sz w:val="20"/>
                <w:szCs w:val="20"/>
              </w:rPr>
              <w:t xml:space="preserve">, </w:t>
            </w:r>
            <w:r w:rsidRPr="000F3529">
              <w:rPr>
                <w:rFonts w:ascii="Times New Roman" w:hAnsi="Times New Roman" w:cs="Times New Roman"/>
                <w:b/>
                <w:i/>
                <w:sz w:val="20"/>
                <w:szCs w:val="20"/>
              </w:rPr>
              <w:t>Genista pilosa</w:t>
            </w:r>
            <w:r>
              <w:rPr>
                <w:rFonts w:ascii="Times New Roman" w:hAnsi="Times New Roman" w:cs="Times New Roman"/>
                <w:i/>
                <w:sz w:val="20"/>
                <w:szCs w:val="20"/>
              </w:rPr>
              <w:t xml:space="preserve">, Jasione montana, Linaria genistifolia, </w:t>
            </w:r>
            <w:r w:rsidRPr="000F3529">
              <w:rPr>
                <w:rFonts w:ascii="Times New Roman" w:hAnsi="Times New Roman" w:cs="Times New Roman"/>
                <w:b/>
                <w:i/>
                <w:sz w:val="20"/>
                <w:szCs w:val="20"/>
              </w:rPr>
              <w:t>Luzula luzuloides</w:t>
            </w:r>
            <w:r>
              <w:rPr>
                <w:rFonts w:ascii="Times New Roman" w:hAnsi="Times New Roman" w:cs="Times New Roman"/>
                <w:i/>
                <w:sz w:val="20"/>
                <w:szCs w:val="20"/>
              </w:rPr>
              <w:t>, Melampyrum pratense, Pilosella officinarum agg., Sedum sexangulare, Teucrium scorodonia, Thymus praecox, Steris viscaria</w:t>
            </w:r>
          </w:p>
        </w:tc>
      </w:tr>
      <w:tr w:rsidR="002E71EF" w:rsidRPr="00B75B99" w14:paraId="36C6A692" w14:textId="77777777" w:rsidTr="002E71EF">
        <w:trPr>
          <w:trHeight w:val="114"/>
          <w:jc w:val="center"/>
        </w:trPr>
        <w:tc>
          <w:tcPr>
            <w:tcW w:w="1758" w:type="dxa"/>
            <w:tcMar>
              <w:top w:w="100" w:type="dxa"/>
              <w:left w:w="100" w:type="dxa"/>
              <w:bottom w:w="100" w:type="dxa"/>
              <w:right w:w="100" w:type="dxa"/>
            </w:tcMar>
          </w:tcPr>
          <w:p w14:paraId="5D5FC003"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Zastúpenie alochtónnych druhov/inváznych druhov drevín</w:t>
            </w:r>
          </w:p>
        </w:tc>
        <w:tc>
          <w:tcPr>
            <w:tcW w:w="1490" w:type="dxa"/>
            <w:tcMar>
              <w:top w:w="100" w:type="dxa"/>
              <w:left w:w="100" w:type="dxa"/>
              <w:bottom w:w="100" w:type="dxa"/>
              <w:right w:w="100" w:type="dxa"/>
            </w:tcMar>
          </w:tcPr>
          <w:p w14:paraId="3D560AD5"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28EA5BC1" w14:textId="7F96AD17" w:rsidR="002E71EF" w:rsidRPr="00B75B99" w:rsidRDefault="002E71EF" w:rsidP="002E71EF">
            <w:pPr>
              <w:jc w:val="center"/>
              <w:rPr>
                <w:rFonts w:ascii="Times New Roman" w:hAnsi="Times New Roman" w:cs="Times New Roman"/>
                <w:sz w:val="20"/>
                <w:szCs w:val="20"/>
              </w:rPr>
            </w:pPr>
            <w:r w:rsidRPr="00B75B99">
              <w:rPr>
                <w:rFonts w:ascii="Times New Roman" w:hAnsi="Times New Roman" w:cs="Times New Roman"/>
                <w:sz w:val="20"/>
                <w:szCs w:val="20"/>
              </w:rPr>
              <w:t>Menej ako 1</w:t>
            </w:r>
            <w:r w:rsidR="00EA6845">
              <w:rPr>
                <w:rFonts w:ascii="Times New Roman" w:hAnsi="Times New Roman" w:cs="Times New Roman"/>
                <w:sz w:val="20"/>
                <w:szCs w:val="20"/>
              </w:rPr>
              <w:t>%</w:t>
            </w:r>
          </w:p>
        </w:tc>
        <w:tc>
          <w:tcPr>
            <w:tcW w:w="4484" w:type="dxa"/>
            <w:tcMar>
              <w:top w:w="100" w:type="dxa"/>
              <w:left w:w="100" w:type="dxa"/>
              <w:bottom w:w="100" w:type="dxa"/>
              <w:right w:w="100" w:type="dxa"/>
            </w:tcMar>
          </w:tcPr>
          <w:p w14:paraId="41CED4CD" w14:textId="4DDAA200"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Udržanie minimálne</w:t>
            </w:r>
            <w:r w:rsidR="00AB10B9">
              <w:rPr>
                <w:rFonts w:ascii="Times New Roman" w:hAnsi="Times New Roman" w:cs="Times New Roman"/>
                <w:sz w:val="20"/>
                <w:szCs w:val="20"/>
              </w:rPr>
              <w:t>ho zastúpenia</w:t>
            </w:r>
            <w:r w:rsidRPr="00B75B99">
              <w:rPr>
                <w:rFonts w:ascii="Times New Roman" w:hAnsi="Times New Roman" w:cs="Times New Roman"/>
                <w:sz w:val="20"/>
                <w:szCs w:val="20"/>
              </w:rPr>
              <w:t xml:space="preserve"> alochtónnych/inváznych druhov drevín v</w:t>
            </w:r>
            <w:r w:rsidR="00CB58C2">
              <w:rPr>
                <w:rFonts w:ascii="Times New Roman" w:hAnsi="Times New Roman" w:cs="Times New Roman"/>
                <w:sz w:val="20"/>
                <w:szCs w:val="20"/>
              </w:rPr>
              <w:t> </w:t>
            </w:r>
            <w:r w:rsidRPr="00B75B99">
              <w:rPr>
                <w:rFonts w:ascii="Times New Roman" w:hAnsi="Times New Roman" w:cs="Times New Roman"/>
                <w:sz w:val="20"/>
                <w:szCs w:val="20"/>
              </w:rPr>
              <w:t>biotope</w:t>
            </w:r>
            <w:r w:rsidR="00CB58C2">
              <w:rPr>
                <w:rFonts w:ascii="Times New Roman" w:hAnsi="Times New Roman" w:cs="Times New Roman"/>
                <w:sz w:val="20"/>
                <w:szCs w:val="20"/>
              </w:rPr>
              <w:t>.</w:t>
            </w:r>
          </w:p>
        </w:tc>
      </w:tr>
      <w:tr w:rsidR="002E71EF" w:rsidRPr="00B75B99" w14:paraId="1FB6BD16" w14:textId="77777777" w:rsidTr="002E71EF">
        <w:trPr>
          <w:trHeight w:val="114"/>
          <w:jc w:val="center"/>
        </w:trPr>
        <w:tc>
          <w:tcPr>
            <w:tcW w:w="1758" w:type="dxa"/>
            <w:tcMar>
              <w:top w:w="100" w:type="dxa"/>
              <w:left w:w="100" w:type="dxa"/>
              <w:bottom w:w="100" w:type="dxa"/>
              <w:right w:w="100" w:type="dxa"/>
            </w:tcMar>
          </w:tcPr>
          <w:p w14:paraId="7DF110AB" w14:textId="70B88F44"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Odumreté drevo (stojace, ležiace kmene stromov hlavnej úrovne s limitnou hrúbkou d</w:t>
            </w:r>
            <w:r w:rsidRPr="00B75B99">
              <w:rPr>
                <w:rFonts w:ascii="Times New Roman" w:hAnsi="Times New Roman" w:cs="Times New Roman"/>
                <w:sz w:val="20"/>
                <w:szCs w:val="20"/>
                <w:vertAlign w:val="subscript"/>
              </w:rPr>
              <w:t>1,3</w:t>
            </w:r>
            <w:r w:rsidR="00AB10B9">
              <w:rPr>
                <w:rFonts w:ascii="Times New Roman" w:hAnsi="Times New Roman" w:cs="Times New Roman"/>
                <w:sz w:val="20"/>
                <w:szCs w:val="20"/>
              </w:rPr>
              <w:t xml:space="preserve"> najmenej 5</w:t>
            </w:r>
            <w:r w:rsidRPr="00B75B99">
              <w:rPr>
                <w:rFonts w:ascii="Times New Roman" w:hAnsi="Times New Roman" w:cs="Times New Roman"/>
                <w:sz w:val="20"/>
                <w:szCs w:val="20"/>
              </w:rPr>
              <w:t>0 cm)</w:t>
            </w:r>
          </w:p>
        </w:tc>
        <w:tc>
          <w:tcPr>
            <w:tcW w:w="1490" w:type="dxa"/>
            <w:tcMar>
              <w:top w:w="100" w:type="dxa"/>
              <w:left w:w="100" w:type="dxa"/>
              <w:bottom w:w="100" w:type="dxa"/>
              <w:right w:w="100" w:type="dxa"/>
            </w:tcMar>
          </w:tcPr>
          <w:p w14:paraId="241963F6"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m</w:t>
            </w:r>
            <w:r w:rsidRPr="00B75B99">
              <w:rPr>
                <w:rFonts w:ascii="Times New Roman" w:hAnsi="Times New Roman" w:cs="Times New Roman"/>
                <w:sz w:val="20"/>
                <w:szCs w:val="20"/>
                <w:vertAlign w:val="superscript"/>
              </w:rPr>
              <w:t>3</w:t>
            </w:r>
            <w:r w:rsidRPr="00B75B99">
              <w:rPr>
                <w:rFonts w:ascii="Times New Roman" w:hAnsi="Times New Roman" w:cs="Times New Roman"/>
                <w:sz w:val="20"/>
                <w:szCs w:val="20"/>
              </w:rPr>
              <w:t>/ha</w:t>
            </w:r>
          </w:p>
        </w:tc>
        <w:tc>
          <w:tcPr>
            <w:tcW w:w="1340" w:type="dxa"/>
            <w:tcMar>
              <w:top w:w="100" w:type="dxa"/>
              <w:left w:w="100" w:type="dxa"/>
              <w:bottom w:w="100" w:type="dxa"/>
              <w:right w:w="100" w:type="dxa"/>
            </w:tcMar>
          </w:tcPr>
          <w:p w14:paraId="7D1CA74F" w14:textId="3B933E4B" w:rsidR="002E71EF" w:rsidRPr="00B75B99" w:rsidRDefault="002E71EF" w:rsidP="002E71EF">
            <w:pPr>
              <w:jc w:val="center"/>
              <w:rPr>
                <w:rFonts w:ascii="Times New Roman" w:hAnsi="Times New Roman" w:cs="Times New Roman"/>
                <w:sz w:val="20"/>
                <w:szCs w:val="20"/>
              </w:rPr>
            </w:pPr>
            <w:r w:rsidRPr="00B75B99">
              <w:rPr>
                <w:rFonts w:ascii="Times New Roman" w:hAnsi="Times New Roman" w:cs="Times New Roman"/>
                <w:sz w:val="20"/>
                <w:szCs w:val="20"/>
              </w:rPr>
              <w:t xml:space="preserve">Najmenej </w:t>
            </w:r>
            <w:r w:rsidR="00522B34">
              <w:rPr>
                <w:rFonts w:ascii="Times New Roman" w:hAnsi="Times New Roman" w:cs="Times New Roman"/>
                <w:sz w:val="20"/>
                <w:szCs w:val="20"/>
              </w:rPr>
              <w:t>3</w:t>
            </w:r>
            <w:r w:rsidRPr="00B75B99">
              <w:rPr>
                <w:rFonts w:ascii="Times New Roman" w:hAnsi="Times New Roman" w:cs="Times New Roman"/>
                <w:sz w:val="20"/>
                <w:szCs w:val="20"/>
              </w:rPr>
              <w:t>0</w:t>
            </w:r>
          </w:p>
          <w:p w14:paraId="4F4B84D3" w14:textId="77777777" w:rsidR="002E71EF" w:rsidRPr="00B75B99" w:rsidRDefault="002E71EF" w:rsidP="002E71EF">
            <w:pPr>
              <w:jc w:val="center"/>
              <w:rPr>
                <w:rFonts w:ascii="Times New Roman" w:hAnsi="Times New Roman" w:cs="Times New Roman"/>
                <w:sz w:val="20"/>
                <w:szCs w:val="20"/>
              </w:rPr>
            </w:pPr>
          </w:p>
          <w:p w14:paraId="1F3367B3" w14:textId="77777777" w:rsidR="002E71EF" w:rsidRPr="00B75B99" w:rsidRDefault="002E71EF" w:rsidP="002E71EF">
            <w:pPr>
              <w:jc w:val="center"/>
              <w:rPr>
                <w:rFonts w:ascii="Times New Roman" w:hAnsi="Times New Roman" w:cs="Times New Roman"/>
                <w:sz w:val="20"/>
                <w:szCs w:val="20"/>
              </w:rPr>
            </w:pPr>
            <w:r w:rsidRPr="00B75B99">
              <w:rPr>
                <w:rFonts w:ascii="Times New Roman" w:hAnsi="Times New Roman" w:cs="Times New Roman"/>
                <w:sz w:val="20"/>
                <w:szCs w:val="20"/>
              </w:rPr>
              <w:t>rovnomerne po celej ploche</w:t>
            </w:r>
            <w:r w:rsidRPr="00B75B99">
              <w:rPr>
                <w:rFonts w:ascii="Times New Roman" w:hAnsi="Times New Roman" w:cs="Times New Roman"/>
                <w:sz w:val="20"/>
                <w:szCs w:val="20"/>
              </w:rPr>
              <w:tab/>
            </w:r>
          </w:p>
        </w:tc>
        <w:tc>
          <w:tcPr>
            <w:tcW w:w="4484" w:type="dxa"/>
            <w:tcMar>
              <w:top w:w="100" w:type="dxa"/>
              <w:left w:w="100" w:type="dxa"/>
              <w:bottom w:w="100" w:type="dxa"/>
              <w:right w:w="100" w:type="dxa"/>
            </w:tcMar>
          </w:tcPr>
          <w:p w14:paraId="121DF7BA" w14:textId="77777777" w:rsidR="002E71EF" w:rsidRPr="00B75B99" w:rsidRDefault="002E71EF" w:rsidP="002E71EF">
            <w:pPr>
              <w:rPr>
                <w:rFonts w:ascii="Times New Roman" w:hAnsi="Times New Roman" w:cs="Times New Roman"/>
                <w:sz w:val="20"/>
                <w:szCs w:val="20"/>
              </w:rPr>
            </w:pPr>
            <w:r w:rsidRPr="00B75B99">
              <w:rPr>
                <w:rFonts w:ascii="Times New Roman" w:hAnsi="Times New Roman" w:cs="Times New Roman"/>
                <w:sz w:val="20"/>
                <w:szCs w:val="20"/>
              </w:rPr>
              <w:t>Udržanie prítomnosti mŕtveho dreva na ploche biotopu</w:t>
            </w:r>
          </w:p>
          <w:p w14:paraId="22B548CE" w14:textId="77777777" w:rsidR="002E71EF" w:rsidRPr="00B75B99" w:rsidRDefault="002E71EF" w:rsidP="002E71EF">
            <w:pPr>
              <w:rPr>
                <w:rFonts w:ascii="Times New Roman" w:hAnsi="Times New Roman" w:cs="Times New Roman"/>
                <w:sz w:val="20"/>
                <w:szCs w:val="20"/>
              </w:rPr>
            </w:pPr>
          </w:p>
        </w:tc>
      </w:tr>
    </w:tbl>
    <w:p w14:paraId="41A18200" w14:textId="77777777" w:rsidR="002E71EF" w:rsidRDefault="002E71EF" w:rsidP="004E591B">
      <w:pPr>
        <w:spacing w:line="240" w:lineRule="auto"/>
        <w:ind w:left="-284"/>
        <w:rPr>
          <w:rFonts w:ascii="Times New Roman" w:hAnsi="Times New Roman" w:cs="Times New Roman"/>
          <w:color w:val="000000"/>
          <w:sz w:val="24"/>
          <w:szCs w:val="24"/>
        </w:rPr>
      </w:pPr>
    </w:p>
    <w:p w14:paraId="7157FA7A" w14:textId="1A70709D" w:rsidR="00833494" w:rsidRDefault="00887A1D" w:rsidP="0083349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833494">
        <w:rPr>
          <w:rFonts w:ascii="Times New Roman" w:hAnsi="Times New Roman" w:cs="Times New Roman"/>
          <w:color w:val="000000"/>
          <w:sz w:val="24"/>
          <w:szCs w:val="24"/>
        </w:rPr>
        <w:t xml:space="preserve">stavu biotopu </w:t>
      </w:r>
      <w:r w:rsidR="00833494">
        <w:rPr>
          <w:rFonts w:ascii="Times New Roman" w:hAnsi="Times New Roman" w:cs="Times New Roman"/>
          <w:b/>
          <w:color w:val="000000"/>
          <w:sz w:val="24"/>
          <w:szCs w:val="24"/>
        </w:rPr>
        <w:t>K</w:t>
      </w:r>
      <w:r w:rsidR="00833494" w:rsidRPr="0028246D">
        <w:rPr>
          <w:rFonts w:ascii="Times New Roman" w:hAnsi="Times New Roman" w:cs="Times New Roman"/>
          <w:b/>
          <w:color w:val="000000"/>
          <w:sz w:val="24"/>
          <w:szCs w:val="24"/>
        </w:rPr>
        <w:t>r</w:t>
      </w:r>
      <w:r w:rsidR="00833494">
        <w:rPr>
          <w:rFonts w:ascii="Times New Roman" w:hAnsi="Times New Roman" w:cs="Times New Roman"/>
          <w:b/>
          <w:color w:val="000000"/>
          <w:sz w:val="24"/>
          <w:szCs w:val="24"/>
        </w:rPr>
        <w:t>1 (403</w:t>
      </w:r>
      <w:r w:rsidR="00833494" w:rsidRPr="0028246D">
        <w:rPr>
          <w:rFonts w:ascii="Times New Roman" w:hAnsi="Times New Roman" w:cs="Times New Roman"/>
          <w:b/>
          <w:color w:val="000000"/>
          <w:sz w:val="24"/>
          <w:szCs w:val="24"/>
        </w:rPr>
        <w:t xml:space="preserve">0) </w:t>
      </w:r>
      <w:r w:rsidR="00833494">
        <w:rPr>
          <w:rFonts w:ascii="Times New Roman" w:hAnsi="Times New Roman" w:cs="Times New Roman"/>
          <w:b/>
          <w:color w:val="000000"/>
          <w:sz w:val="24"/>
          <w:szCs w:val="24"/>
        </w:rPr>
        <w:t xml:space="preserve">Suché vresoviská v nížinách a pahorkatinách </w:t>
      </w:r>
      <w:r w:rsidR="00833494">
        <w:rPr>
          <w:rFonts w:ascii="Times New Roman" w:hAnsi="Times New Roman" w:cs="Times New Roman"/>
          <w:color w:val="000000"/>
          <w:sz w:val="24"/>
          <w:szCs w:val="24"/>
        </w:rPr>
        <w:t xml:space="preserve">za splnenia nasledovných atribútov: </w:t>
      </w:r>
    </w:p>
    <w:p w14:paraId="0B216F9C" w14:textId="77777777" w:rsidR="00833494" w:rsidRDefault="00833494" w:rsidP="00877165">
      <w:pPr>
        <w:spacing w:line="240" w:lineRule="auto"/>
        <w:rPr>
          <w:rFonts w:ascii="Times New Roman" w:hAnsi="Times New Roman" w:cs="Times New Roman"/>
          <w:color w:val="000000"/>
          <w:sz w:val="24"/>
          <w:szCs w:val="24"/>
        </w:rPr>
      </w:pPr>
    </w:p>
    <w:tbl>
      <w:tblPr>
        <w:tblW w:w="542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02"/>
        <w:gridCol w:w="1559"/>
        <w:gridCol w:w="1843"/>
        <w:gridCol w:w="4727"/>
      </w:tblGrid>
      <w:tr w:rsidR="00833494" w:rsidRPr="00833494" w14:paraId="1F44EF6D" w14:textId="77777777" w:rsidTr="00833494">
        <w:trPr>
          <w:trHeight w:val="430"/>
        </w:trPr>
        <w:tc>
          <w:tcPr>
            <w:tcW w:w="1702" w:type="dxa"/>
            <w:vAlign w:val="center"/>
          </w:tcPr>
          <w:p w14:paraId="1DAE683D"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Parameter</w:t>
            </w:r>
          </w:p>
        </w:tc>
        <w:tc>
          <w:tcPr>
            <w:tcW w:w="1559" w:type="dxa"/>
            <w:vAlign w:val="center"/>
          </w:tcPr>
          <w:p w14:paraId="46E1B66A"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sz w:val="20"/>
                <w:szCs w:val="20"/>
                <w:lang w:eastAsia="sk-SK"/>
              </w:rPr>
              <w:t>Merateľnosť</w:t>
            </w:r>
          </w:p>
        </w:tc>
        <w:tc>
          <w:tcPr>
            <w:tcW w:w="1843" w:type="dxa"/>
            <w:vAlign w:val="center"/>
          </w:tcPr>
          <w:p w14:paraId="5C1FDA92"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Cieľová hodnota</w:t>
            </w:r>
          </w:p>
        </w:tc>
        <w:tc>
          <w:tcPr>
            <w:tcW w:w="4727" w:type="dxa"/>
            <w:vAlign w:val="center"/>
          </w:tcPr>
          <w:p w14:paraId="4D10F99E"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sz w:val="20"/>
                <w:szCs w:val="20"/>
                <w:lang w:eastAsia="sk-SK"/>
              </w:rPr>
              <w:t>Doplnkové informácie</w:t>
            </w:r>
          </w:p>
        </w:tc>
      </w:tr>
      <w:tr w:rsidR="00833494" w:rsidRPr="00833494" w14:paraId="0B9D947B" w14:textId="77777777" w:rsidTr="00833494">
        <w:trPr>
          <w:trHeight w:val="290"/>
        </w:trPr>
        <w:tc>
          <w:tcPr>
            <w:tcW w:w="1702" w:type="dxa"/>
            <w:vAlign w:val="center"/>
          </w:tcPr>
          <w:p w14:paraId="32A1F7F3"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Výmera biotopu</w:t>
            </w:r>
          </w:p>
        </w:tc>
        <w:tc>
          <w:tcPr>
            <w:tcW w:w="1559" w:type="dxa"/>
            <w:vAlign w:val="center"/>
          </w:tcPr>
          <w:p w14:paraId="0AB1E678"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 xml:space="preserve">ha </w:t>
            </w:r>
          </w:p>
        </w:tc>
        <w:tc>
          <w:tcPr>
            <w:tcW w:w="1843" w:type="dxa"/>
            <w:vAlign w:val="center"/>
          </w:tcPr>
          <w:p w14:paraId="65E33E1E" w14:textId="2403BB78" w:rsidR="00833494" w:rsidRPr="00833494" w:rsidRDefault="00887A1D" w:rsidP="00732313">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0,</w:t>
            </w:r>
            <w:r w:rsidR="005810A1">
              <w:rPr>
                <w:rFonts w:ascii="Times New Roman" w:hAnsi="Times New Roman" w:cs="Times New Roman"/>
                <w:sz w:val="20"/>
                <w:szCs w:val="20"/>
                <w:lang w:eastAsia="sk-SK"/>
              </w:rPr>
              <w:t>9</w:t>
            </w:r>
          </w:p>
        </w:tc>
        <w:tc>
          <w:tcPr>
            <w:tcW w:w="4727" w:type="dxa"/>
            <w:vAlign w:val="center"/>
          </w:tcPr>
          <w:p w14:paraId="59D2EB66"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 xml:space="preserve">Udržať existujúcu výmeru biotopu. </w:t>
            </w:r>
          </w:p>
        </w:tc>
      </w:tr>
      <w:tr w:rsidR="00833494" w:rsidRPr="00833494" w14:paraId="5B4832CE" w14:textId="77777777" w:rsidTr="00833494">
        <w:trPr>
          <w:trHeight w:val="414"/>
        </w:trPr>
        <w:tc>
          <w:tcPr>
            <w:tcW w:w="1702" w:type="dxa"/>
            <w:vAlign w:val="center"/>
          </w:tcPr>
          <w:p w14:paraId="3755DFCB"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Zastúpenie charakteristických druhov</w:t>
            </w:r>
          </w:p>
        </w:tc>
        <w:tc>
          <w:tcPr>
            <w:tcW w:w="1559" w:type="dxa"/>
            <w:vAlign w:val="center"/>
          </w:tcPr>
          <w:p w14:paraId="74772F8E"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počet druhov/16 m2</w:t>
            </w:r>
          </w:p>
        </w:tc>
        <w:tc>
          <w:tcPr>
            <w:tcW w:w="1843" w:type="dxa"/>
            <w:vAlign w:val="center"/>
          </w:tcPr>
          <w:p w14:paraId="1B685F5D"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najmenej 10 druhov</w:t>
            </w:r>
          </w:p>
        </w:tc>
        <w:tc>
          <w:tcPr>
            <w:tcW w:w="4727" w:type="dxa"/>
            <w:vAlign w:val="center"/>
          </w:tcPr>
          <w:p w14:paraId="0E1F212B"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 xml:space="preserve">Charakteristické/typické druhové zloženie: </w:t>
            </w:r>
            <w:r w:rsidRPr="00833494">
              <w:rPr>
                <w:rFonts w:ascii="Times New Roman" w:hAnsi="Times New Roman" w:cs="Times New Roman"/>
                <w:sz w:val="20"/>
                <w:szCs w:val="20"/>
              </w:rPr>
              <w:t>Acetosa pratensis, Acetosella vulgaris, Arctostaphylos uva-ursi, Avenella flexuosa, Calluna vulgaris, Chamaecytisus ratisbonensis, Cladonia sp., Corynephorus canescens, Deschampsia cespitosa, Dianthus carthusianorum, Genista germanica, Genista pilosa, Genista tinctoria, Hypericum perforatum, Lembotropis nigricans, Luzula campestris, Nardus stricta, Pilosella officinarum, Polytrichum sp., Racomitrium sp., Sarothamnus scoparius, Scleranthus perennis, Sorbus aucuparia subsp. aucuparia, Teucrium scorodonia, Vaccinium myrtillus, Vaccinium vitis-idaea</w:t>
            </w:r>
          </w:p>
        </w:tc>
      </w:tr>
      <w:tr w:rsidR="00833494" w:rsidRPr="00833494" w14:paraId="6F402A48" w14:textId="77777777" w:rsidTr="00833494">
        <w:trPr>
          <w:trHeight w:val="414"/>
        </w:trPr>
        <w:tc>
          <w:tcPr>
            <w:tcW w:w="1702" w:type="dxa"/>
            <w:vAlign w:val="center"/>
          </w:tcPr>
          <w:p w14:paraId="7BD1EDE9"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Vertikálna štruktúra biotopu</w:t>
            </w:r>
          </w:p>
        </w:tc>
        <w:tc>
          <w:tcPr>
            <w:tcW w:w="1559" w:type="dxa"/>
            <w:vAlign w:val="center"/>
          </w:tcPr>
          <w:p w14:paraId="3FA1051F"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percento pokrytia drevín a krovín/plocha biotopu</w:t>
            </w:r>
          </w:p>
        </w:tc>
        <w:tc>
          <w:tcPr>
            <w:tcW w:w="1843" w:type="dxa"/>
            <w:vAlign w:val="center"/>
          </w:tcPr>
          <w:p w14:paraId="1F4E4B4F"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menej ako 20 %</w:t>
            </w:r>
          </w:p>
        </w:tc>
        <w:tc>
          <w:tcPr>
            <w:tcW w:w="4727" w:type="dxa"/>
            <w:vAlign w:val="center"/>
          </w:tcPr>
          <w:p w14:paraId="19ABCF66"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 xml:space="preserve">Minimalizovanie zastúpenia drevín </w:t>
            </w:r>
          </w:p>
        </w:tc>
      </w:tr>
      <w:tr w:rsidR="00833494" w:rsidRPr="00833494" w14:paraId="19B1A1B8" w14:textId="77777777" w:rsidTr="00833494">
        <w:trPr>
          <w:trHeight w:val="414"/>
        </w:trPr>
        <w:tc>
          <w:tcPr>
            <w:tcW w:w="1702" w:type="dxa"/>
            <w:vAlign w:val="center"/>
          </w:tcPr>
          <w:p w14:paraId="0BA30F22"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Zastúpenie alochtónnych/</w:t>
            </w:r>
          </w:p>
          <w:p w14:paraId="09885250"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inváznych/invázne sa správajúcich druhov</w:t>
            </w:r>
          </w:p>
        </w:tc>
        <w:tc>
          <w:tcPr>
            <w:tcW w:w="1559" w:type="dxa"/>
            <w:vAlign w:val="center"/>
          </w:tcPr>
          <w:p w14:paraId="4DCA7B10"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percento pokrytia/25 m2</w:t>
            </w:r>
          </w:p>
        </w:tc>
        <w:tc>
          <w:tcPr>
            <w:tcW w:w="1843" w:type="dxa"/>
            <w:vAlign w:val="center"/>
          </w:tcPr>
          <w:p w14:paraId="6BDFF0E6"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0</w:t>
            </w:r>
          </w:p>
        </w:tc>
        <w:tc>
          <w:tcPr>
            <w:tcW w:w="4727" w:type="dxa"/>
            <w:vAlign w:val="center"/>
          </w:tcPr>
          <w:p w14:paraId="09298A77" w14:textId="77777777" w:rsidR="00833494" w:rsidRPr="00833494" w:rsidRDefault="00833494" w:rsidP="00732313">
            <w:pPr>
              <w:spacing w:line="240" w:lineRule="auto"/>
              <w:rPr>
                <w:rFonts w:ascii="Times New Roman" w:hAnsi="Times New Roman" w:cs="Times New Roman"/>
                <w:sz w:val="20"/>
                <w:szCs w:val="20"/>
                <w:lang w:eastAsia="sk-SK"/>
              </w:rPr>
            </w:pPr>
            <w:r w:rsidRPr="00833494">
              <w:rPr>
                <w:rFonts w:ascii="Times New Roman" w:hAnsi="Times New Roman" w:cs="Times New Roman"/>
                <w:sz w:val="20"/>
                <w:szCs w:val="20"/>
                <w:lang w:eastAsia="sk-SK"/>
              </w:rPr>
              <w:t>Udržať plochy bez výskytu inváznych druhov.</w:t>
            </w:r>
          </w:p>
        </w:tc>
      </w:tr>
    </w:tbl>
    <w:p w14:paraId="119AB47C" w14:textId="77777777" w:rsidR="00833494" w:rsidRDefault="00833494" w:rsidP="00877165">
      <w:pPr>
        <w:spacing w:line="240" w:lineRule="auto"/>
        <w:rPr>
          <w:rFonts w:ascii="Times New Roman" w:hAnsi="Times New Roman" w:cs="Times New Roman"/>
          <w:color w:val="000000"/>
          <w:sz w:val="24"/>
          <w:szCs w:val="24"/>
        </w:rPr>
      </w:pPr>
    </w:p>
    <w:p w14:paraId="71D0E818" w14:textId="77777777" w:rsidR="00833494" w:rsidRDefault="00833494" w:rsidP="00877165">
      <w:pPr>
        <w:spacing w:line="240" w:lineRule="auto"/>
        <w:rPr>
          <w:rFonts w:ascii="Times New Roman" w:hAnsi="Times New Roman" w:cs="Times New Roman"/>
          <w:color w:val="000000"/>
          <w:sz w:val="24"/>
          <w:szCs w:val="24"/>
        </w:rPr>
      </w:pPr>
    </w:p>
    <w:p w14:paraId="7A294757" w14:textId="77777777" w:rsidR="00D3327F" w:rsidRPr="00FA68E1" w:rsidRDefault="00D3327F" w:rsidP="00D3327F">
      <w:pPr>
        <w:spacing w:line="240" w:lineRule="auto"/>
        <w:rPr>
          <w:rFonts w:ascii="Times New Roman" w:hAnsi="Times New Roman" w:cs="Times New Roman"/>
          <w:color w:val="000000"/>
          <w:sz w:val="24"/>
          <w:szCs w:val="24"/>
        </w:rPr>
      </w:pPr>
      <w:r w:rsidRPr="00522B34">
        <w:rPr>
          <w:rFonts w:ascii="Times New Roman" w:hAnsi="Times New Roman" w:cs="Times New Roman"/>
          <w:color w:val="000000"/>
          <w:sz w:val="24"/>
          <w:szCs w:val="24"/>
        </w:rPr>
        <w:t xml:space="preserve">Zlepšenie stavu biotopu </w:t>
      </w:r>
      <w:r w:rsidRPr="00522B34">
        <w:rPr>
          <w:rFonts w:ascii="Times New Roman" w:hAnsi="Times New Roman" w:cs="Times New Roman"/>
          <w:b/>
          <w:color w:val="000000"/>
          <w:sz w:val="24"/>
          <w:szCs w:val="24"/>
        </w:rPr>
        <w:t xml:space="preserve">Kr6 (40A0*) Xerotermné kroviny </w:t>
      </w:r>
      <w:r w:rsidRPr="00522B34">
        <w:rPr>
          <w:rFonts w:ascii="Times New Roman" w:hAnsi="Times New Roman" w:cs="Times New Roman"/>
          <w:color w:val="000000"/>
          <w:sz w:val="24"/>
          <w:szCs w:val="24"/>
        </w:rPr>
        <w:t>za splnenia nasledovných atribútov:</w:t>
      </w:r>
      <w:r w:rsidRPr="00FA68E1">
        <w:rPr>
          <w:rFonts w:ascii="Times New Roman" w:hAnsi="Times New Roman" w:cs="Times New Roman"/>
          <w:color w:val="000000"/>
          <w:sz w:val="24"/>
          <w:szCs w:val="24"/>
        </w:rPr>
        <w:t xml:space="preserve">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6"/>
      </w:tblGrid>
      <w:tr w:rsidR="00877165" w:rsidRPr="00FA68E1" w14:paraId="529382A7" w14:textId="77777777" w:rsidTr="007B41E3">
        <w:trPr>
          <w:trHeight w:val="705"/>
        </w:trPr>
        <w:tc>
          <w:tcPr>
            <w:tcW w:w="1702" w:type="dxa"/>
            <w:shd w:val="clear" w:color="auto" w:fill="FFFFFF"/>
            <w:hideMark/>
          </w:tcPr>
          <w:p w14:paraId="307A5603" w14:textId="77777777" w:rsidR="00877165" w:rsidRPr="00FA68E1" w:rsidRDefault="00877165" w:rsidP="007B41E3">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276" w:type="dxa"/>
            <w:shd w:val="clear" w:color="auto" w:fill="FFFFFF"/>
            <w:hideMark/>
          </w:tcPr>
          <w:p w14:paraId="60427366" w14:textId="77777777" w:rsidR="00877165" w:rsidRPr="00FA68E1" w:rsidRDefault="00877165" w:rsidP="007B41E3">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417" w:type="dxa"/>
            <w:shd w:val="clear" w:color="auto" w:fill="FFFFFF"/>
            <w:hideMark/>
          </w:tcPr>
          <w:p w14:paraId="705206BD" w14:textId="77777777" w:rsidR="00877165" w:rsidRPr="00FA68E1" w:rsidRDefault="00877165" w:rsidP="007B41E3">
            <w:pPr>
              <w:spacing w:line="240" w:lineRule="auto"/>
              <w:jc w:val="center"/>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5247" w:type="dxa"/>
            <w:shd w:val="clear" w:color="auto" w:fill="FFFFFF"/>
            <w:hideMark/>
          </w:tcPr>
          <w:p w14:paraId="15D97613" w14:textId="77777777" w:rsidR="00877165" w:rsidRPr="00FA68E1" w:rsidRDefault="00877165" w:rsidP="007B41E3">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877165" w:rsidRPr="00FA68E1" w14:paraId="245A82F5" w14:textId="77777777" w:rsidTr="007B41E3">
        <w:trPr>
          <w:trHeight w:val="290"/>
        </w:trPr>
        <w:tc>
          <w:tcPr>
            <w:tcW w:w="1702" w:type="dxa"/>
            <w:shd w:val="clear" w:color="auto" w:fill="FFFFFF"/>
            <w:vAlign w:val="bottom"/>
            <w:hideMark/>
          </w:tcPr>
          <w:p w14:paraId="00083303"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FFFFFF"/>
            <w:vAlign w:val="bottom"/>
            <w:hideMark/>
          </w:tcPr>
          <w:p w14:paraId="5599B49C"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FFFFFF"/>
            <w:vAlign w:val="bottom"/>
          </w:tcPr>
          <w:p w14:paraId="04B29932" w14:textId="715B43E2" w:rsidR="00877165" w:rsidRPr="00FA68E1" w:rsidRDefault="00522B34" w:rsidP="007B41E3">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0,1</w:t>
            </w:r>
          </w:p>
        </w:tc>
        <w:tc>
          <w:tcPr>
            <w:tcW w:w="5247" w:type="dxa"/>
            <w:shd w:val="clear" w:color="auto" w:fill="FFFFFF"/>
            <w:vAlign w:val="bottom"/>
            <w:hideMark/>
          </w:tcPr>
          <w:p w14:paraId="52ABD014" w14:textId="4AA2120B" w:rsidR="00877165" w:rsidRPr="00FA68E1" w:rsidRDefault="00522B34" w:rsidP="007B41E3">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Dosiahnuť výmeru biotopu, min. 0,1 ha, v súčasnosti biotop v ÚEV absentuje.</w:t>
            </w:r>
          </w:p>
        </w:tc>
      </w:tr>
      <w:tr w:rsidR="00877165" w:rsidRPr="00FA68E1" w14:paraId="2C0B312C" w14:textId="77777777" w:rsidTr="007B41E3">
        <w:trPr>
          <w:trHeight w:val="699"/>
        </w:trPr>
        <w:tc>
          <w:tcPr>
            <w:tcW w:w="1702" w:type="dxa"/>
            <w:shd w:val="clear" w:color="auto" w:fill="FFFFFF"/>
            <w:vAlign w:val="center"/>
            <w:hideMark/>
          </w:tcPr>
          <w:p w14:paraId="3F5EB5DD"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FFFFFF"/>
            <w:vAlign w:val="center"/>
            <w:hideMark/>
          </w:tcPr>
          <w:p w14:paraId="2F73B65A"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417" w:type="dxa"/>
            <w:shd w:val="clear" w:color="auto" w:fill="FFFFFF"/>
            <w:vAlign w:val="center"/>
            <w:hideMark/>
          </w:tcPr>
          <w:p w14:paraId="05277716"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5247" w:type="dxa"/>
            <w:shd w:val="clear" w:color="auto" w:fill="FFFFFF"/>
            <w:vAlign w:val="center"/>
            <w:hideMark/>
          </w:tcPr>
          <w:p w14:paraId="5610390B" w14:textId="77777777" w:rsidR="00877165" w:rsidRPr="00FA68E1" w:rsidRDefault="00877165" w:rsidP="007B41E3">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14:paraId="476941B9"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877165" w:rsidRPr="00FA68E1" w14:paraId="4D262BB6" w14:textId="77777777" w:rsidTr="007B41E3">
        <w:trPr>
          <w:trHeight w:val="290"/>
        </w:trPr>
        <w:tc>
          <w:tcPr>
            <w:tcW w:w="1702" w:type="dxa"/>
            <w:shd w:val="clear" w:color="auto" w:fill="FFFFFF"/>
            <w:vAlign w:val="center"/>
            <w:hideMark/>
          </w:tcPr>
          <w:p w14:paraId="446A2C17"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FFFFFF"/>
            <w:vAlign w:val="center"/>
            <w:hideMark/>
          </w:tcPr>
          <w:p w14:paraId="382A56A8"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417" w:type="dxa"/>
            <w:shd w:val="clear" w:color="auto" w:fill="FFFFFF"/>
            <w:vAlign w:val="center"/>
            <w:hideMark/>
          </w:tcPr>
          <w:p w14:paraId="4B4B3EE0"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5247" w:type="dxa"/>
            <w:shd w:val="clear" w:color="auto" w:fill="FFFFFF"/>
            <w:vAlign w:val="center"/>
            <w:hideMark/>
          </w:tcPr>
          <w:p w14:paraId="20B7FB08"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877165" w:rsidRPr="00FA68E1" w14:paraId="72F79AD9" w14:textId="77777777" w:rsidTr="007B41E3">
        <w:trPr>
          <w:trHeight w:val="850"/>
        </w:trPr>
        <w:tc>
          <w:tcPr>
            <w:tcW w:w="1702" w:type="dxa"/>
            <w:shd w:val="clear" w:color="auto" w:fill="FFFFFF"/>
            <w:vAlign w:val="center"/>
            <w:hideMark/>
          </w:tcPr>
          <w:p w14:paraId="4C67BBBC"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276" w:type="dxa"/>
            <w:shd w:val="clear" w:color="auto" w:fill="FFFFFF"/>
            <w:vAlign w:val="center"/>
            <w:hideMark/>
          </w:tcPr>
          <w:p w14:paraId="4299F43D"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417" w:type="dxa"/>
            <w:shd w:val="clear" w:color="auto" w:fill="FFFFFF"/>
            <w:vAlign w:val="center"/>
            <w:hideMark/>
          </w:tcPr>
          <w:p w14:paraId="273B92F1"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5247" w:type="dxa"/>
            <w:shd w:val="clear" w:color="auto" w:fill="FFFFFF"/>
            <w:vAlign w:val="center"/>
            <w:hideMark/>
          </w:tcPr>
          <w:p w14:paraId="3380E5AB"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1FFC6CD9" w14:textId="237308AB" w:rsidR="00877165" w:rsidRDefault="00877165" w:rsidP="00877165">
      <w:pPr>
        <w:rPr>
          <w:rFonts w:ascii="Times New Roman" w:hAnsi="Times New Roman" w:cs="Times New Roman"/>
          <w:sz w:val="20"/>
          <w:szCs w:val="20"/>
        </w:rPr>
      </w:pPr>
    </w:p>
    <w:p w14:paraId="4D8DEA87" w14:textId="77777777" w:rsidR="00522B34" w:rsidRDefault="00522B34" w:rsidP="00833494">
      <w:pPr>
        <w:rPr>
          <w:rFonts w:ascii="Times New Roman" w:hAnsi="Times New Roman" w:cs="Times New Roman"/>
          <w:szCs w:val="24"/>
        </w:rPr>
      </w:pPr>
    </w:p>
    <w:p w14:paraId="22142E59" w14:textId="77777777" w:rsidR="00522B34" w:rsidRDefault="00522B34" w:rsidP="00833494">
      <w:pPr>
        <w:rPr>
          <w:rFonts w:ascii="Times New Roman" w:hAnsi="Times New Roman" w:cs="Times New Roman"/>
          <w:szCs w:val="24"/>
        </w:rPr>
      </w:pPr>
    </w:p>
    <w:p w14:paraId="19643003" w14:textId="4FDB5F49" w:rsidR="00833494" w:rsidRPr="00833494" w:rsidRDefault="003706A2" w:rsidP="00833494">
      <w:pPr>
        <w:rPr>
          <w:rFonts w:ascii="Times New Roman" w:eastAsia="Times New Roman" w:hAnsi="Times New Roman" w:cs="Times New Roman"/>
          <w:szCs w:val="24"/>
          <w:lang w:eastAsia="sk-SK"/>
        </w:rPr>
      </w:pPr>
      <w:r>
        <w:rPr>
          <w:rFonts w:ascii="Times New Roman" w:hAnsi="Times New Roman" w:cs="Times New Roman"/>
          <w:szCs w:val="24"/>
        </w:rPr>
        <w:t xml:space="preserve">Zlepšenie </w:t>
      </w:r>
      <w:r w:rsidR="00833494" w:rsidRPr="00833494">
        <w:rPr>
          <w:rFonts w:ascii="Times New Roman" w:hAnsi="Times New Roman" w:cs="Times New Roman"/>
          <w:szCs w:val="24"/>
        </w:rPr>
        <w:t xml:space="preserve">stavu biotopu </w:t>
      </w:r>
      <w:r w:rsidR="00522B34">
        <w:rPr>
          <w:rFonts w:ascii="Times New Roman" w:hAnsi="Times New Roman" w:cs="Times New Roman"/>
          <w:b/>
          <w:szCs w:val="24"/>
        </w:rPr>
        <w:t>Sk</w:t>
      </w:r>
      <w:r w:rsidR="00833494" w:rsidRPr="00833494">
        <w:rPr>
          <w:rFonts w:ascii="Times New Roman" w:hAnsi="Times New Roman" w:cs="Times New Roman"/>
          <w:b/>
          <w:szCs w:val="24"/>
        </w:rPr>
        <w:t xml:space="preserve">2 (8220) </w:t>
      </w:r>
      <w:r w:rsidR="00833494" w:rsidRPr="00833494">
        <w:rPr>
          <w:rFonts w:ascii="Times New Roman" w:eastAsia="Times New Roman" w:hAnsi="Times New Roman" w:cs="Times New Roman"/>
          <w:b/>
          <w:szCs w:val="24"/>
          <w:lang w:eastAsia="sk-SK"/>
        </w:rPr>
        <w:t>Silikátové skalné steny a svahy so štrbinovou vegetáciou</w:t>
      </w:r>
      <w:r w:rsidR="00833494" w:rsidRPr="00833494">
        <w:rPr>
          <w:rFonts w:ascii="Times New Roman" w:eastAsia="Times New Roman" w:hAnsi="Times New Roman" w:cs="Times New Roman"/>
          <w:szCs w:val="24"/>
          <w:lang w:eastAsia="sk-SK"/>
        </w:rPr>
        <w:t xml:space="preserve"> za splnenia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681"/>
        <w:gridCol w:w="841"/>
        <w:gridCol w:w="4035"/>
      </w:tblGrid>
      <w:tr w:rsidR="00833494" w:rsidRPr="00833494" w14:paraId="148B71D3" w14:textId="77777777" w:rsidTr="00732313">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929884" w14:textId="77777777" w:rsidR="00833494" w:rsidRPr="00833494" w:rsidRDefault="00833494" w:rsidP="00732313">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Parameter</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F1C6FD" w14:textId="77777777" w:rsidR="00833494" w:rsidRPr="00833494" w:rsidRDefault="00833494" w:rsidP="00732313">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Merateľný indikátor</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6B92E0" w14:textId="77777777" w:rsidR="00833494" w:rsidRPr="00833494" w:rsidRDefault="00833494" w:rsidP="00732313">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Cieľová hodnota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EE99B5" w14:textId="77777777" w:rsidR="00833494" w:rsidRPr="00833494" w:rsidRDefault="00833494" w:rsidP="00732313">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Poznámky/Doplňujúce informácie</w:t>
            </w:r>
          </w:p>
        </w:tc>
      </w:tr>
      <w:tr w:rsidR="00833494" w:rsidRPr="00833494" w14:paraId="49323BBA" w14:textId="77777777" w:rsidTr="0073231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9A608D"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Výmera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76E433"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ha</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1D76B4" w14:textId="3C383291" w:rsidR="00833494" w:rsidRPr="00833494" w:rsidRDefault="00833494" w:rsidP="00887A1D">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r w:rsidR="003706A2">
              <w:rPr>
                <w:rFonts w:ascii="Times New Roman" w:eastAsia="Times New Roman" w:hAnsi="Times New Roman" w:cs="Times New Roman"/>
                <w:sz w:val="18"/>
                <w:szCs w:val="18"/>
                <w:lang w:eastAsia="sk-SK"/>
              </w:rPr>
              <w:t>,1</w:t>
            </w:r>
            <w:r w:rsidR="00887A1D">
              <w:rPr>
                <w:rFonts w:ascii="Times New Roman" w:eastAsia="Times New Roman" w:hAnsi="Times New Roman" w:cs="Times New Roman"/>
                <w:sz w:val="18"/>
                <w:szCs w:val="18"/>
                <w:lang w:eastAsia="sk-SK"/>
              </w:rPr>
              <w:t>7</w:t>
            </w:r>
            <w:r w:rsidRPr="00833494">
              <w:rPr>
                <w:rFonts w:ascii="Times New Roman" w:eastAsia="Times New Roman" w:hAnsi="Times New Roman" w:cs="Times New Roman"/>
                <w:sz w:val="18"/>
                <w:szCs w:val="18"/>
                <w:lang w:eastAsia="sk-SK"/>
              </w:rPr>
              <w:t xml:space="preserve"> ha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5FD318"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Udržať výmeru biotopu</w:t>
            </w:r>
          </w:p>
        </w:tc>
      </w:tr>
      <w:tr w:rsidR="00833494" w:rsidRPr="00833494" w14:paraId="167CA71A" w14:textId="77777777" w:rsidTr="0073231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2A19BA"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Zastúpenie charakteristických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29AF2B"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počet druhov/16 m</w:t>
            </w:r>
            <w:r w:rsidRPr="00833494">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31B9BE"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najmenej 5 druhov</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AFA5E9" w14:textId="77777777" w:rsidR="00833494" w:rsidRPr="00833494" w:rsidRDefault="00833494" w:rsidP="00732313">
            <w:pPr>
              <w:jc w:val="center"/>
              <w:rPr>
                <w:rFonts w:ascii="Times New Roman" w:eastAsia="Times New Roman" w:hAnsi="Times New Roman" w:cs="Times New Roman"/>
                <w:i/>
                <w:sz w:val="18"/>
                <w:szCs w:val="18"/>
                <w:lang w:eastAsia="sk-SK"/>
              </w:rPr>
            </w:pPr>
            <w:r w:rsidRPr="00833494">
              <w:rPr>
                <w:rFonts w:ascii="Times New Roman" w:eastAsia="Times New Roman" w:hAnsi="Times New Roman" w:cs="Times New Roman"/>
                <w:sz w:val="18"/>
                <w:szCs w:val="18"/>
                <w:lang w:eastAsia="sk-SK"/>
              </w:rPr>
              <w:t xml:space="preserve">Charakteristické/typické druhové zloženie: </w:t>
            </w:r>
            <w:r w:rsidRPr="00833494">
              <w:rPr>
                <w:rFonts w:ascii="Times New Roman" w:eastAsia="Times New Roman" w:hAnsi="Times New Roman" w:cs="Times New Roman"/>
                <w:i/>
                <w:sz w:val="18"/>
                <w:szCs w:val="18"/>
                <w:lang w:eastAsia="sk-SK"/>
              </w:rPr>
              <w:t>Acetosella vulgaris, Asplenium adianthum-nigrum, Asplenium trichomanes, Asplenium septentrionale, Aurinia saxatilis,Bellardiochloa variegata,  Calluna vulgaris, Campanula rotundifolia, Cardaminospsis arenosa, Draba fladninensis, Draba siliquosa, Minuartia hirsuta, Polypodium vulgare, Saxifraga bryoides, Woodsia ilvensis.</w:t>
            </w:r>
          </w:p>
        </w:tc>
      </w:tr>
      <w:tr w:rsidR="00833494" w:rsidRPr="00833494" w14:paraId="4DACDAC4" w14:textId="77777777" w:rsidTr="0073231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23408D"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Vertikálna štruktúra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702C3A"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percento pokrytia drevín a krovín/plocha biotopu</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5D8018"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Menej ako 10 %</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07D616"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Minimálny výskyt drevín na skalných útvaroch.</w:t>
            </w:r>
          </w:p>
        </w:tc>
      </w:tr>
      <w:tr w:rsidR="00833494" w:rsidRPr="00833494" w14:paraId="752E8D62" w14:textId="77777777" w:rsidTr="0073231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5163B2"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Zastúpenie alochtónnych/inváznych/invázne sa správajúcich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6AA357"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percento pokrytia/25 m</w:t>
            </w:r>
            <w:r w:rsidRPr="00833494">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092E3A"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0</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3F3705" w14:textId="77777777" w:rsidR="00833494" w:rsidRPr="00833494" w:rsidRDefault="00833494" w:rsidP="00732313">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Žiadny výskyt nepôvodných a inváznych druhov</w:t>
            </w:r>
          </w:p>
        </w:tc>
      </w:tr>
    </w:tbl>
    <w:p w14:paraId="15F2EF40" w14:textId="556286C4" w:rsidR="00833494" w:rsidRDefault="00833494" w:rsidP="00833494">
      <w:pPr>
        <w:rPr>
          <w:rFonts w:ascii="Times New Roman" w:eastAsia="Times New Roman" w:hAnsi="Times New Roman" w:cs="Times New Roman"/>
          <w:sz w:val="20"/>
          <w:szCs w:val="20"/>
          <w:lang w:eastAsia="sk-SK"/>
        </w:rPr>
      </w:pPr>
    </w:p>
    <w:p w14:paraId="02493E76" w14:textId="250855B8" w:rsidR="00833494" w:rsidRDefault="003706A2" w:rsidP="00833494">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color w:val="000000"/>
          <w:sz w:val="24"/>
          <w:szCs w:val="24"/>
        </w:rPr>
        <w:t xml:space="preserve">Zlepšenie </w:t>
      </w:r>
      <w:r w:rsidR="00833494">
        <w:rPr>
          <w:rFonts w:ascii="Times New Roman" w:hAnsi="Times New Roman" w:cs="Times New Roman"/>
          <w:color w:val="000000"/>
          <w:sz w:val="24"/>
          <w:szCs w:val="24"/>
        </w:rPr>
        <w:t xml:space="preserve">stavu biotopu </w:t>
      </w:r>
      <w:r w:rsidR="00833494">
        <w:rPr>
          <w:rFonts w:ascii="Times New Roman" w:hAnsi="Times New Roman" w:cs="Times New Roman"/>
          <w:b/>
          <w:color w:val="000000"/>
          <w:sz w:val="24"/>
          <w:szCs w:val="24"/>
        </w:rPr>
        <w:t>Sk5 (8</w:t>
      </w:r>
      <w:r w:rsidR="00833494" w:rsidRPr="00D42108">
        <w:rPr>
          <w:rFonts w:ascii="Times New Roman" w:hAnsi="Times New Roman" w:cs="Times New Roman"/>
          <w:b/>
          <w:color w:val="000000"/>
          <w:sz w:val="24"/>
          <w:szCs w:val="24"/>
        </w:rPr>
        <w:t>1</w:t>
      </w:r>
      <w:r w:rsidR="00833494">
        <w:rPr>
          <w:rFonts w:ascii="Times New Roman" w:hAnsi="Times New Roman" w:cs="Times New Roman"/>
          <w:b/>
          <w:color w:val="000000"/>
          <w:sz w:val="24"/>
          <w:szCs w:val="24"/>
        </w:rPr>
        <w:t>5</w:t>
      </w:r>
      <w:r w:rsidR="00833494" w:rsidRPr="00D42108">
        <w:rPr>
          <w:rFonts w:ascii="Times New Roman" w:hAnsi="Times New Roman" w:cs="Times New Roman"/>
          <w:b/>
          <w:color w:val="000000"/>
          <w:sz w:val="24"/>
          <w:szCs w:val="24"/>
        </w:rPr>
        <w:t xml:space="preserve">0) </w:t>
      </w:r>
      <w:r w:rsidR="00833494" w:rsidRPr="00D42108">
        <w:rPr>
          <w:rFonts w:ascii="Times New Roman" w:eastAsia="Times New Roman" w:hAnsi="Times New Roman" w:cs="Times New Roman"/>
          <w:b/>
          <w:sz w:val="24"/>
          <w:szCs w:val="24"/>
          <w:lang w:eastAsia="sk-SK"/>
        </w:rPr>
        <w:t>Nesp</w:t>
      </w:r>
      <w:r w:rsidR="00833494">
        <w:rPr>
          <w:rFonts w:ascii="Times New Roman" w:eastAsia="Times New Roman" w:hAnsi="Times New Roman" w:cs="Times New Roman"/>
          <w:b/>
          <w:sz w:val="24"/>
          <w:szCs w:val="24"/>
          <w:lang w:eastAsia="sk-SK"/>
        </w:rPr>
        <w:t xml:space="preserve">evnené silikátové skalné sutiny kolínneho stupňa </w:t>
      </w:r>
      <w:r w:rsidR="00833494" w:rsidRPr="00D42108">
        <w:rPr>
          <w:rFonts w:ascii="Times New Roman" w:eastAsia="Times New Roman" w:hAnsi="Times New Roman" w:cs="Times New Roman"/>
          <w:sz w:val="24"/>
          <w:szCs w:val="24"/>
          <w:lang w:eastAsia="sk-SK"/>
        </w:rPr>
        <w:t>za splnenia nasledovných atribútov:</w:t>
      </w:r>
    </w:p>
    <w:p w14:paraId="3FD8FC06" w14:textId="77777777" w:rsidR="00833494" w:rsidRDefault="00833494" w:rsidP="00833494">
      <w:pPr>
        <w:rPr>
          <w:rFonts w:ascii="Times New Roman" w:eastAsia="Times New Roman" w:hAnsi="Times New Roman" w:cs="Times New Roman"/>
          <w:sz w:val="20"/>
          <w:szCs w:val="20"/>
          <w:lang w:eastAsia="sk-SK"/>
        </w:rPr>
      </w:pP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76"/>
        <w:gridCol w:w="1675"/>
        <w:gridCol w:w="1785"/>
        <w:gridCol w:w="3509"/>
      </w:tblGrid>
      <w:tr w:rsidR="00833494" w:rsidRPr="00833494" w14:paraId="660554B7" w14:textId="77777777" w:rsidTr="00833494">
        <w:trPr>
          <w:trHeight w:val="408"/>
        </w:trPr>
        <w:tc>
          <w:tcPr>
            <w:tcW w:w="2576" w:type="dxa"/>
            <w:vAlign w:val="center"/>
          </w:tcPr>
          <w:p w14:paraId="20BB3824"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Parameter</w:t>
            </w:r>
          </w:p>
        </w:tc>
        <w:tc>
          <w:tcPr>
            <w:tcW w:w="1675" w:type="dxa"/>
            <w:vAlign w:val="center"/>
          </w:tcPr>
          <w:p w14:paraId="496584A2"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Merateľnosť</w:t>
            </w:r>
          </w:p>
        </w:tc>
        <w:tc>
          <w:tcPr>
            <w:tcW w:w="1785" w:type="dxa"/>
            <w:vAlign w:val="center"/>
          </w:tcPr>
          <w:p w14:paraId="569E2699"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Cieľová hodnota</w:t>
            </w:r>
          </w:p>
        </w:tc>
        <w:tc>
          <w:tcPr>
            <w:tcW w:w="3509" w:type="dxa"/>
            <w:vAlign w:val="center"/>
          </w:tcPr>
          <w:p w14:paraId="0C3B9D11" w14:textId="77777777" w:rsidR="00833494" w:rsidRPr="00833494" w:rsidRDefault="00833494" w:rsidP="00732313">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Doplnkové informácie</w:t>
            </w:r>
          </w:p>
        </w:tc>
      </w:tr>
      <w:tr w:rsidR="00833494" w:rsidRPr="00833494" w14:paraId="5EF9C354" w14:textId="77777777" w:rsidTr="00833494">
        <w:trPr>
          <w:trHeight w:val="290"/>
        </w:trPr>
        <w:tc>
          <w:tcPr>
            <w:tcW w:w="2576" w:type="dxa"/>
            <w:vAlign w:val="center"/>
          </w:tcPr>
          <w:p w14:paraId="758FCB84"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Výmera biotopu</w:t>
            </w:r>
          </w:p>
        </w:tc>
        <w:tc>
          <w:tcPr>
            <w:tcW w:w="1675" w:type="dxa"/>
            <w:vAlign w:val="center"/>
          </w:tcPr>
          <w:p w14:paraId="287F7B65"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 xml:space="preserve">ha </w:t>
            </w:r>
          </w:p>
        </w:tc>
        <w:tc>
          <w:tcPr>
            <w:tcW w:w="1785" w:type="dxa"/>
            <w:vAlign w:val="center"/>
          </w:tcPr>
          <w:p w14:paraId="3DAD8FA8" w14:textId="68F5AAD9" w:rsidR="00833494" w:rsidRPr="00833494" w:rsidRDefault="00887A1D" w:rsidP="00732313">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0,7</w:t>
            </w:r>
          </w:p>
        </w:tc>
        <w:tc>
          <w:tcPr>
            <w:tcW w:w="3509" w:type="dxa"/>
            <w:vAlign w:val="center"/>
          </w:tcPr>
          <w:p w14:paraId="466D0230"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 xml:space="preserve">Udržať výmeru biotopu. </w:t>
            </w:r>
          </w:p>
        </w:tc>
      </w:tr>
      <w:tr w:rsidR="00833494" w:rsidRPr="00833494" w14:paraId="7A56F03D" w14:textId="77777777" w:rsidTr="00833494">
        <w:trPr>
          <w:trHeight w:val="290"/>
        </w:trPr>
        <w:tc>
          <w:tcPr>
            <w:tcW w:w="2576" w:type="dxa"/>
            <w:vAlign w:val="center"/>
          </w:tcPr>
          <w:p w14:paraId="2EC749D4"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Zastúpenie charakteristických druhov</w:t>
            </w:r>
          </w:p>
        </w:tc>
        <w:tc>
          <w:tcPr>
            <w:tcW w:w="1675" w:type="dxa"/>
            <w:vAlign w:val="center"/>
          </w:tcPr>
          <w:p w14:paraId="2E681B77"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počet druhov/16  m2</w:t>
            </w:r>
          </w:p>
        </w:tc>
        <w:tc>
          <w:tcPr>
            <w:tcW w:w="1785" w:type="dxa"/>
            <w:vAlign w:val="center"/>
          </w:tcPr>
          <w:p w14:paraId="6AF268B6"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najmenej 1 druh</w:t>
            </w:r>
          </w:p>
        </w:tc>
        <w:tc>
          <w:tcPr>
            <w:tcW w:w="3509" w:type="dxa"/>
            <w:vAlign w:val="center"/>
          </w:tcPr>
          <w:p w14:paraId="70A80F11"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 xml:space="preserve">Charakteristické/typické druhové zloženie: </w:t>
            </w:r>
            <w:r w:rsidRPr="00833494">
              <w:rPr>
                <w:rFonts w:ascii="Times New Roman" w:hAnsi="Times New Roman" w:cs="Times New Roman"/>
                <w:sz w:val="20"/>
                <w:szCs w:val="20"/>
              </w:rPr>
              <w:t>Acetosella vulgaris, Chamerion angustifolium, Dalanum ladanum, Dianthus carthusianorum, Epilobium collinum, Galeopsis tetrahit, Hylotelephium maximum, Microrrhinum minus, Petasites albus, Polytrichum piliferum, Racomitrium canescens, Sedum acre, Senecio viscosus, Silene vulgaris, Steris viscaria, Tortella tortuosa, Tussilago farfara</w:t>
            </w:r>
          </w:p>
        </w:tc>
      </w:tr>
      <w:tr w:rsidR="00833494" w:rsidRPr="00833494" w14:paraId="0FE2642C" w14:textId="77777777" w:rsidTr="00833494">
        <w:trPr>
          <w:trHeight w:val="290"/>
        </w:trPr>
        <w:tc>
          <w:tcPr>
            <w:tcW w:w="2576" w:type="dxa"/>
            <w:vAlign w:val="center"/>
          </w:tcPr>
          <w:p w14:paraId="744B581B"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Vertikálna štruktúra biotopu</w:t>
            </w:r>
          </w:p>
        </w:tc>
        <w:tc>
          <w:tcPr>
            <w:tcW w:w="1675" w:type="dxa"/>
            <w:vAlign w:val="center"/>
          </w:tcPr>
          <w:p w14:paraId="097FFF12"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percento pokrytia drevín a krovín/plocha biotopu</w:t>
            </w:r>
          </w:p>
        </w:tc>
        <w:tc>
          <w:tcPr>
            <w:tcW w:w="1785" w:type="dxa"/>
            <w:vAlign w:val="center"/>
          </w:tcPr>
          <w:p w14:paraId="0E690160"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Menej ako 1 %</w:t>
            </w:r>
          </w:p>
        </w:tc>
        <w:tc>
          <w:tcPr>
            <w:tcW w:w="3509" w:type="dxa"/>
            <w:vAlign w:val="center"/>
          </w:tcPr>
          <w:p w14:paraId="6D667D50"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Minimálny výskyt drevín na sutinách.</w:t>
            </w:r>
          </w:p>
        </w:tc>
      </w:tr>
      <w:tr w:rsidR="00833494" w:rsidRPr="00833494" w14:paraId="561423DF" w14:textId="77777777" w:rsidTr="00833494">
        <w:trPr>
          <w:trHeight w:val="290"/>
        </w:trPr>
        <w:tc>
          <w:tcPr>
            <w:tcW w:w="2576" w:type="dxa"/>
            <w:vAlign w:val="center"/>
          </w:tcPr>
          <w:p w14:paraId="7B299411"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Zastúpenie alochtónnych/</w:t>
            </w:r>
          </w:p>
          <w:p w14:paraId="05225733"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inváznych/invázne sa správajúcich druhov</w:t>
            </w:r>
          </w:p>
        </w:tc>
        <w:tc>
          <w:tcPr>
            <w:tcW w:w="1675" w:type="dxa"/>
            <w:vAlign w:val="center"/>
          </w:tcPr>
          <w:p w14:paraId="1177FF4B"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percento pokrytia/25 m2</w:t>
            </w:r>
          </w:p>
        </w:tc>
        <w:tc>
          <w:tcPr>
            <w:tcW w:w="1785" w:type="dxa"/>
            <w:vAlign w:val="center"/>
          </w:tcPr>
          <w:p w14:paraId="4389A9D3"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0</w:t>
            </w:r>
          </w:p>
        </w:tc>
        <w:tc>
          <w:tcPr>
            <w:tcW w:w="3509" w:type="dxa"/>
            <w:vAlign w:val="center"/>
          </w:tcPr>
          <w:p w14:paraId="1344EBBB" w14:textId="77777777" w:rsidR="00833494" w:rsidRPr="00833494" w:rsidRDefault="00833494" w:rsidP="00732313">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Žiadny výskyt nepôvodných a inváznych druhov.</w:t>
            </w:r>
          </w:p>
        </w:tc>
      </w:tr>
    </w:tbl>
    <w:p w14:paraId="2A90199E" w14:textId="77777777" w:rsidR="00D3327F" w:rsidRDefault="00D3327F" w:rsidP="00D3327F">
      <w:pPr>
        <w:rPr>
          <w:rFonts w:ascii="Times New Roman" w:eastAsia="Times New Roman" w:hAnsi="Times New Roman" w:cs="Times New Roman"/>
          <w:sz w:val="20"/>
          <w:szCs w:val="20"/>
          <w:lang w:eastAsia="sk-SK"/>
        </w:rPr>
      </w:pPr>
    </w:p>
    <w:p w14:paraId="753389A7" w14:textId="77777777" w:rsidR="00D3327F" w:rsidRPr="00481138" w:rsidRDefault="00D3327F" w:rsidP="00D3327F">
      <w:pPr>
        <w:rPr>
          <w:rFonts w:ascii="Times New Roman" w:eastAsia="Times New Roman" w:hAnsi="Times New Roman" w:cs="Times New Roman"/>
          <w:i/>
          <w:color w:val="000000"/>
          <w:lang w:eastAsia="sk-SK"/>
        </w:rPr>
      </w:pPr>
      <w:r w:rsidRPr="00481138">
        <w:rPr>
          <w:rFonts w:ascii="Times New Roman" w:hAnsi="Times New Roman" w:cs="Times New Roman"/>
        </w:rPr>
        <w:t xml:space="preserve">Zlepšenie stavu druhu </w:t>
      </w:r>
      <w:r w:rsidRPr="00481138">
        <w:rPr>
          <w:rFonts w:ascii="Times New Roman" w:eastAsia="Times New Roman" w:hAnsi="Times New Roman" w:cs="Times New Roman"/>
          <w:b/>
          <w:i/>
          <w:color w:val="000000"/>
          <w:lang w:eastAsia="sk-SK"/>
        </w:rPr>
        <w:t>Lucanus cervus</w:t>
      </w:r>
      <w:r w:rsidRPr="00481138">
        <w:rPr>
          <w:rFonts w:ascii="Times New Roman" w:eastAsia="Times New Roman" w:hAnsi="Times New Roman" w:cs="Times New Roman"/>
          <w:i/>
          <w:color w:val="000000"/>
          <w:lang w:eastAsia="sk-SK"/>
        </w:rPr>
        <w:t xml:space="preserve"> </w:t>
      </w:r>
      <w:r w:rsidRPr="00481138">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D3327F" w:rsidRPr="00481138" w14:paraId="56DE3516" w14:textId="77777777" w:rsidTr="00F53E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4C1E7" w14:textId="77777777" w:rsidR="00D3327F" w:rsidRPr="00522B34" w:rsidRDefault="00D3327F" w:rsidP="00F53E78">
            <w:pPr>
              <w:jc w:val="center"/>
              <w:rPr>
                <w:rFonts w:ascii="Times New Roman" w:eastAsia="Times New Roman" w:hAnsi="Times New Roman" w:cs="Times New Roman"/>
                <w:b/>
                <w:sz w:val="20"/>
                <w:szCs w:val="20"/>
                <w:lang w:eastAsia="sk-SK"/>
              </w:rPr>
            </w:pPr>
            <w:r w:rsidRPr="00522B34">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3FFAD08" w14:textId="77777777" w:rsidR="00D3327F" w:rsidRPr="00522B34" w:rsidRDefault="00D3327F" w:rsidP="00F53E78">
            <w:pPr>
              <w:jc w:val="center"/>
              <w:rPr>
                <w:rFonts w:ascii="Times New Roman" w:eastAsia="Times New Roman" w:hAnsi="Times New Roman" w:cs="Times New Roman"/>
                <w:b/>
                <w:sz w:val="20"/>
                <w:szCs w:val="20"/>
                <w:lang w:eastAsia="sk-SK"/>
              </w:rPr>
            </w:pPr>
            <w:r w:rsidRPr="00522B34">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9DFE3F" w14:textId="77777777" w:rsidR="00D3327F" w:rsidRPr="00522B34" w:rsidRDefault="00D3327F" w:rsidP="00F53E78">
            <w:pPr>
              <w:jc w:val="center"/>
              <w:rPr>
                <w:rFonts w:ascii="Times New Roman" w:eastAsia="Times New Roman" w:hAnsi="Times New Roman" w:cs="Times New Roman"/>
                <w:b/>
                <w:sz w:val="20"/>
                <w:szCs w:val="20"/>
                <w:lang w:eastAsia="sk-SK"/>
              </w:rPr>
            </w:pPr>
            <w:r w:rsidRPr="00522B34">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22F97C4" w14:textId="77777777" w:rsidR="00D3327F" w:rsidRPr="00522B34" w:rsidRDefault="00D3327F" w:rsidP="00F53E78">
            <w:pPr>
              <w:jc w:val="center"/>
              <w:rPr>
                <w:rFonts w:ascii="Times New Roman" w:eastAsia="Times New Roman" w:hAnsi="Times New Roman" w:cs="Times New Roman"/>
                <w:b/>
                <w:sz w:val="20"/>
                <w:szCs w:val="20"/>
                <w:lang w:eastAsia="sk-SK"/>
              </w:rPr>
            </w:pPr>
            <w:r w:rsidRPr="00522B34">
              <w:rPr>
                <w:rFonts w:ascii="Times New Roman" w:eastAsia="Times New Roman" w:hAnsi="Times New Roman" w:cs="Times New Roman"/>
                <w:b/>
                <w:sz w:val="20"/>
                <w:szCs w:val="20"/>
                <w:lang w:eastAsia="sk-SK"/>
              </w:rPr>
              <w:t>Doplnkové informácie</w:t>
            </w:r>
          </w:p>
        </w:tc>
      </w:tr>
      <w:tr w:rsidR="00D3327F" w:rsidRPr="00481138" w14:paraId="024FD8EF" w14:textId="77777777" w:rsidTr="00F53E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762A3" w14:textId="77777777" w:rsidR="00D3327F" w:rsidRPr="00481138" w:rsidRDefault="00D3327F" w:rsidP="00F53E78">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17FD24C" w14:textId="77777777" w:rsidR="00D3327F" w:rsidRPr="00481138" w:rsidRDefault="00D3327F" w:rsidP="00F53E78">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FB3613C" w14:textId="77777777" w:rsidR="00D3327F" w:rsidRPr="00481138" w:rsidRDefault="00D3327F" w:rsidP="00F53E78">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5FA61A67" w14:textId="0CF64077" w:rsidR="00D3327F" w:rsidRPr="00481138" w:rsidRDefault="00D3327F" w:rsidP="00522B34">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Udržiavaná veľkosť populácie, v súčasnosti odh</w:t>
            </w:r>
            <w:r>
              <w:rPr>
                <w:rFonts w:ascii="Times New Roman" w:eastAsia="Times New Roman" w:hAnsi="Times New Roman" w:cs="Times New Roman"/>
                <w:sz w:val="20"/>
                <w:szCs w:val="20"/>
                <w:lang w:eastAsia="sk-SK"/>
              </w:rPr>
              <w:t>adovaná na  veľkosť populácie 5</w:t>
            </w:r>
            <w:r w:rsidRPr="00481138">
              <w:rPr>
                <w:rFonts w:ascii="Times New Roman" w:eastAsia="Times New Roman" w:hAnsi="Times New Roman" w:cs="Times New Roman"/>
                <w:sz w:val="20"/>
                <w:szCs w:val="20"/>
                <w:lang w:eastAsia="sk-SK"/>
              </w:rPr>
              <w:t xml:space="preserve">00 – </w:t>
            </w:r>
            <w:r>
              <w:rPr>
                <w:rFonts w:ascii="Times New Roman" w:eastAsia="Times New Roman" w:hAnsi="Times New Roman" w:cs="Times New Roman"/>
                <w:sz w:val="20"/>
                <w:szCs w:val="20"/>
                <w:lang w:eastAsia="sk-SK"/>
              </w:rPr>
              <w:t>1</w:t>
            </w:r>
            <w:r w:rsidRPr="00481138">
              <w:rPr>
                <w:rFonts w:ascii="Times New Roman" w:eastAsia="Times New Roman" w:hAnsi="Times New Roman" w:cs="Times New Roman"/>
                <w:sz w:val="20"/>
                <w:szCs w:val="20"/>
                <w:lang w:eastAsia="sk-SK"/>
              </w:rPr>
              <w:t>000 jedincov (údaj z SDF)</w:t>
            </w:r>
          </w:p>
        </w:tc>
      </w:tr>
      <w:tr w:rsidR="00D3327F" w:rsidRPr="00481138" w14:paraId="67A95D1A" w14:textId="77777777" w:rsidTr="00522B34">
        <w:trPr>
          <w:trHeight w:val="274"/>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C41F16F" w14:textId="77777777" w:rsidR="00D3327F" w:rsidRPr="00481138" w:rsidRDefault="00D3327F" w:rsidP="00F53E78">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8D81A67" w14:textId="77777777" w:rsidR="00D3327F" w:rsidRPr="00481138" w:rsidRDefault="00D3327F" w:rsidP="00F53E78">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5799B30" w14:textId="77777777" w:rsidR="00D3327F" w:rsidRPr="00481138" w:rsidRDefault="00D3327F" w:rsidP="00F53E78">
            <w:pPr>
              <w:jc w:val="center"/>
              <w:rPr>
                <w:rFonts w:ascii="Times New Roman" w:eastAsia="Times New Roman" w:hAnsi="Times New Roman" w:cs="Times New Roman"/>
                <w:sz w:val="20"/>
                <w:szCs w:val="20"/>
                <w:lang w:eastAsia="sk-SK"/>
              </w:rPr>
            </w:pPr>
            <w:r w:rsidRPr="00522B34">
              <w:rPr>
                <w:rFonts w:ascii="Times New Roman" w:hAnsi="Times New Roman" w:cs="Times New Roman"/>
                <w:sz w:val="20"/>
                <w:szCs w:val="20"/>
                <w:lang w:eastAsia="sk-SK"/>
              </w:rPr>
              <w:t>3,5</w:t>
            </w:r>
          </w:p>
        </w:tc>
        <w:tc>
          <w:tcPr>
            <w:tcW w:w="3670" w:type="dxa"/>
            <w:tcBorders>
              <w:top w:val="nil"/>
              <w:left w:val="nil"/>
              <w:bottom w:val="single" w:sz="4" w:space="0" w:color="auto"/>
              <w:right w:val="single" w:sz="4" w:space="0" w:color="auto"/>
            </w:tcBorders>
            <w:shd w:val="clear" w:color="auto" w:fill="auto"/>
            <w:noWrap/>
            <w:vAlign w:val="center"/>
            <w:hideMark/>
          </w:tcPr>
          <w:p w14:paraId="15435C01" w14:textId="77777777" w:rsidR="00D3327F" w:rsidRPr="00481138" w:rsidRDefault="00D3327F" w:rsidP="00F53E78">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Vyžaduje staršie lesy poloprírodného až pralesovitého charakteru. Vyskytuje sa pod kôrou takmer všetkých našich pôvodných druhov drevín.</w:t>
            </w:r>
          </w:p>
          <w:p w14:paraId="542D447D" w14:textId="77777777" w:rsidR="00D3327F" w:rsidRPr="00481138" w:rsidRDefault="00D3327F" w:rsidP="00F53E78">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Potrebné dosiahnuť zastúpenie starších porastov na väčšine územia.</w:t>
            </w:r>
          </w:p>
        </w:tc>
      </w:tr>
      <w:tr w:rsidR="00D3327F" w:rsidRPr="00481138" w14:paraId="223B0777" w14:textId="77777777" w:rsidTr="00F53E78">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765ABA6" w14:textId="77777777" w:rsidR="00D3327F" w:rsidRPr="00481138" w:rsidRDefault="00D3327F" w:rsidP="00F53E78">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4276ED26" w14:textId="77777777" w:rsidR="00D3327F" w:rsidRPr="00481138" w:rsidRDefault="00D3327F" w:rsidP="00F53E78">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6774AF95" w14:textId="77777777" w:rsidR="00D3327F" w:rsidRPr="00481138" w:rsidRDefault="00D3327F" w:rsidP="00F53E78">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0280CCBC" w14:textId="77777777" w:rsidR="00D3327F" w:rsidRPr="00481138" w:rsidRDefault="00D3327F" w:rsidP="00F53E78">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Dosiahnuť považovaný počet starších stromov na ha.</w:t>
            </w:r>
          </w:p>
        </w:tc>
      </w:tr>
    </w:tbl>
    <w:p w14:paraId="4D9A186E" w14:textId="77777777" w:rsidR="00D3327F" w:rsidRPr="00481138" w:rsidRDefault="00D3327F" w:rsidP="00D3327F">
      <w:pPr>
        <w:spacing w:line="240" w:lineRule="auto"/>
        <w:jc w:val="both"/>
        <w:rPr>
          <w:rFonts w:ascii="Times New Roman" w:hAnsi="Times New Roman" w:cs="Times New Roman"/>
          <w:szCs w:val="24"/>
        </w:rPr>
      </w:pPr>
    </w:p>
    <w:p w14:paraId="2BA80748" w14:textId="77777777" w:rsidR="00D3327F" w:rsidRPr="00340FF9" w:rsidRDefault="00D3327F" w:rsidP="00D3327F">
      <w:pPr>
        <w:ind w:left="-284"/>
        <w:rPr>
          <w:rFonts w:ascii="Times New Roman" w:eastAsia="Times New Roman" w:hAnsi="Times New Roman" w:cs="Times New Roman"/>
          <w:szCs w:val="24"/>
          <w:lang w:eastAsia="sk-SK"/>
        </w:rPr>
      </w:pPr>
      <w:r>
        <w:rPr>
          <w:rFonts w:ascii="Times New Roman" w:hAnsi="Times New Roman" w:cs="Times New Roman"/>
          <w:szCs w:val="24"/>
        </w:rPr>
        <w:t xml:space="preserve">Zlepšenie </w:t>
      </w:r>
      <w:r w:rsidRPr="00340FF9">
        <w:rPr>
          <w:rFonts w:ascii="Times New Roman" w:hAnsi="Times New Roman" w:cs="Times New Roman"/>
          <w:szCs w:val="24"/>
        </w:rPr>
        <w:t xml:space="preserve">stavu druhu </w:t>
      </w:r>
      <w:r w:rsidRPr="00340FF9">
        <w:rPr>
          <w:rFonts w:ascii="Times New Roman" w:eastAsia="Times New Roman" w:hAnsi="Times New Roman" w:cs="Times New Roman"/>
          <w:b/>
          <w:i/>
          <w:color w:val="000000"/>
          <w:szCs w:val="24"/>
          <w:lang w:eastAsia="sk-SK"/>
        </w:rPr>
        <w:t>Rosalia alpina</w:t>
      </w:r>
      <w:r w:rsidRPr="00340FF9">
        <w:rPr>
          <w:rFonts w:ascii="Times New Roman" w:eastAsia="Times New Roman" w:hAnsi="Times New Roman" w:cs="Times New Roman"/>
          <w:i/>
          <w:color w:val="000000"/>
          <w:szCs w:val="24"/>
          <w:lang w:eastAsia="sk-SK"/>
        </w:rPr>
        <w:t xml:space="preserve"> </w:t>
      </w:r>
      <w:r w:rsidRPr="00340FF9">
        <w:rPr>
          <w:rFonts w:ascii="Times New Roman" w:eastAsia="Times New Roman" w:hAnsi="Times New Roman" w:cs="Times New Roman"/>
          <w:szCs w:val="24"/>
          <w:lang w:eastAsia="sk-SK"/>
        </w:rPr>
        <w:t>za splnenia nasledovných atribútov:</w:t>
      </w:r>
    </w:p>
    <w:tbl>
      <w:tblPr>
        <w:tblW w:w="9715" w:type="dxa"/>
        <w:tblInd w:w="-289" w:type="dxa"/>
        <w:tblLayout w:type="fixed"/>
        <w:tblCellMar>
          <w:left w:w="70" w:type="dxa"/>
          <w:right w:w="70" w:type="dxa"/>
        </w:tblCellMar>
        <w:tblLook w:val="04A0" w:firstRow="1" w:lastRow="0" w:firstColumn="1" w:lastColumn="0" w:noHBand="0" w:noVBand="1"/>
      </w:tblPr>
      <w:tblGrid>
        <w:gridCol w:w="1702"/>
        <w:gridCol w:w="1276"/>
        <w:gridCol w:w="1559"/>
        <w:gridCol w:w="5178"/>
      </w:tblGrid>
      <w:tr w:rsidR="00D3327F" w:rsidRPr="00340FF9" w14:paraId="05A8A1F0" w14:textId="77777777" w:rsidTr="00F53E78">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C2E65" w14:textId="77777777" w:rsidR="00D3327F" w:rsidRPr="00340FF9" w:rsidRDefault="00D3327F" w:rsidP="00F53E78">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FCBF59" w14:textId="77777777" w:rsidR="00D3327F" w:rsidRPr="00340FF9" w:rsidRDefault="00D3327F" w:rsidP="00F53E78">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4566F6" w14:textId="77777777" w:rsidR="00D3327F" w:rsidRPr="00340FF9" w:rsidRDefault="00D3327F" w:rsidP="00F53E78">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798BDCF5" w14:textId="77777777" w:rsidR="00D3327F" w:rsidRPr="00340FF9" w:rsidRDefault="00D3327F" w:rsidP="00F53E78">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Doplnkové informácie</w:t>
            </w:r>
          </w:p>
        </w:tc>
      </w:tr>
      <w:tr w:rsidR="00D3327F" w:rsidRPr="00340FF9" w14:paraId="13D33667" w14:textId="77777777" w:rsidTr="00F53E78">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91C46" w14:textId="77777777" w:rsidR="00D3327F" w:rsidRPr="00340FF9" w:rsidRDefault="00D3327F" w:rsidP="00F53E78">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9E8A16" w14:textId="77777777" w:rsidR="00D3327F" w:rsidRPr="00340FF9" w:rsidRDefault="00D3327F" w:rsidP="00F53E78">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72453F8" w14:textId="77777777" w:rsidR="00D3327F" w:rsidRPr="00340FF9" w:rsidRDefault="00D3327F" w:rsidP="00F53E78">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min. 1/ha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27B6331A" w14:textId="7CD70B77" w:rsidR="00D3327F" w:rsidRPr="00340FF9" w:rsidRDefault="00D3327F" w:rsidP="00522B34">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 xml:space="preserve">Udržiavaná veľkosť populácie, v súčasnosti odhadovaná na  </w:t>
            </w:r>
            <w:r>
              <w:rPr>
                <w:rFonts w:ascii="Times New Roman" w:eastAsia="Times New Roman" w:hAnsi="Times New Roman" w:cs="Times New Roman"/>
                <w:sz w:val="20"/>
                <w:szCs w:val="20"/>
                <w:lang w:eastAsia="sk-SK"/>
              </w:rPr>
              <w:t>veľkosť populácie do 2</w:t>
            </w:r>
            <w:r w:rsidR="00522B34">
              <w:rPr>
                <w:rFonts w:ascii="Times New Roman" w:eastAsia="Times New Roman" w:hAnsi="Times New Roman" w:cs="Times New Roman"/>
                <w:sz w:val="20"/>
                <w:szCs w:val="20"/>
                <w:lang w:eastAsia="sk-SK"/>
              </w:rPr>
              <w:t>0 jedincov (údaj</w:t>
            </w:r>
            <w:r w:rsidRPr="00340FF9">
              <w:rPr>
                <w:rFonts w:ascii="Times New Roman" w:eastAsia="Times New Roman" w:hAnsi="Times New Roman" w:cs="Times New Roman"/>
                <w:sz w:val="20"/>
                <w:szCs w:val="20"/>
                <w:lang w:eastAsia="sk-SK"/>
              </w:rPr>
              <w:t xml:space="preserve"> z SDF).</w:t>
            </w:r>
          </w:p>
        </w:tc>
      </w:tr>
      <w:tr w:rsidR="00D3327F" w:rsidRPr="00340FF9" w14:paraId="39803A6C" w14:textId="77777777" w:rsidTr="00F53E78">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8DACB9C" w14:textId="77777777" w:rsidR="00D3327F" w:rsidRPr="00340FF9" w:rsidRDefault="00D3327F" w:rsidP="00F53E78">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Rozloha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6CC1F05E" w14:textId="77777777" w:rsidR="00D3327F" w:rsidRPr="00340FF9" w:rsidRDefault="00D3327F" w:rsidP="00F53E78">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ha</w:t>
            </w:r>
            <w:bookmarkStart w:id="0" w:name="_GoBack"/>
            <w:bookmarkEnd w:id="0"/>
          </w:p>
        </w:tc>
        <w:tc>
          <w:tcPr>
            <w:tcW w:w="1559" w:type="dxa"/>
            <w:tcBorders>
              <w:top w:val="nil"/>
              <w:left w:val="nil"/>
              <w:bottom w:val="single" w:sz="4" w:space="0" w:color="auto"/>
              <w:right w:val="single" w:sz="4" w:space="0" w:color="auto"/>
            </w:tcBorders>
            <w:shd w:val="clear" w:color="auto" w:fill="auto"/>
            <w:noWrap/>
            <w:vAlign w:val="center"/>
            <w:hideMark/>
          </w:tcPr>
          <w:p w14:paraId="672F380A" w14:textId="77777777" w:rsidR="00D3327F" w:rsidRPr="00340FF9" w:rsidRDefault="00D3327F" w:rsidP="00F53E78">
            <w:pPr>
              <w:jc w:val="center"/>
              <w:rPr>
                <w:rFonts w:ascii="Times New Roman" w:eastAsia="Times New Roman" w:hAnsi="Times New Roman" w:cs="Times New Roman"/>
                <w:sz w:val="20"/>
                <w:szCs w:val="20"/>
                <w:lang w:eastAsia="sk-SK"/>
              </w:rPr>
            </w:pPr>
            <w:r w:rsidRPr="00522B34">
              <w:rPr>
                <w:rFonts w:ascii="Times New Roman" w:hAnsi="Times New Roman" w:cs="Times New Roman"/>
                <w:sz w:val="20"/>
                <w:szCs w:val="20"/>
                <w:lang w:eastAsia="sk-SK"/>
              </w:rPr>
              <w:t>6</w:t>
            </w:r>
          </w:p>
        </w:tc>
        <w:tc>
          <w:tcPr>
            <w:tcW w:w="5178" w:type="dxa"/>
            <w:tcBorders>
              <w:top w:val="nil"/>
              <w:left w:val="nil"/>
              <w:bottom w:val="single" w:sz="4" w:space="0" w:color="auto"/>
              <w:right w:val="single" w:sz="4" w:space="0" w:color="auto"/>
            </w:tcBorders>
            <w:shd w:val="clear" w:color="auto" w:fill="auto"/>
            <w:noWrap/>
            <w:vAlign w:val="center"/>
            <w:hideMark/>
          </w:tcPr>
          <w:p w14:paraId="1985B512" w14:textId="77777777" w:rsidR="00D3327F" w:rsidRPr="00340FF9" w:rsidRDefault="00D3327F" w:rsidP="00F53E78">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 xml:space="preserve">Staršie lesy poloprírodného až pralesovitého charakteru. </w:t>
            </w:r>
          </w:p>
        </w:tc>
      </w:tr>
      <w:tr w:rsidR="00D3327F" w:rsidRPr="00340FF9" w14:paraId="7DD4B479" w14:textId="77777777" w:rsidTr="00F53E78">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74E14A2" w14:textId="77777777" w:rsidR="00D3327F" w:rsidRPr="00340FF9" w:rsidRDefault="00D3327F" w:rsidP="00F53E78">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 xml:space="preserve">Kvalita biotopu </w:t>
            </w:r>
          </w:p>
        </w:tc>
        <w:tc>
          <w:tcPr>
            <w:tcW w:w="1276" w:type="dxa"/>
            <w:tcBorders>
              <w:top w:val="nil"/>
              <w:left w:val="nil"/>
              <w:bottom w:val="single" w:sz="4" w:space="0" w:color="auto"/>
              <w:right w:val="single" w:sz="4" w:space="0" w:color="auto"/>
            </w:tcBorders>
            <w:shd w:val="clear" w:color="auto" w:fill="auto"/>
            <w:noWrap/>
            <w:vAlign w:val="center"/>
            <w:hideMark/>
          </w:tcPr>
          <w:p w14:paraId="597A44B2" w14:textId="77777777" w:rsidR="00D3327F" w:rsidRPr="00340FF9" w:rsidRDefault="00D3327F" w:rsidP="00F53E78">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Počet ponechaných starších jedincov drevín nad 80 rokov/ha</w:t>
            </w:r>
          </w:p>
        </w:tc>
        <w:tc>
          <w:tcPr>
            <w:tcW w:w="1559" w:type="dxa"/>
            <w:tcBorders>
              <w:top w:val="nil"/>
              <w:left w:val="nil"/>
              <w:bottom w:val="single" w:sz="4" w:space="0" w:color="auto"/>
              <w:right w:val="single" w:sz="4" w:space="0" w:color="auto"/>
            </w:tcBorders>
            <w:shd w:val="clear" w:color="auto" w:fill="auto"/>
            <w:noWrap/>
            <w:vAlign w:val="center"/>
            <w:hideMark/>
          </w:tcPr>
          <w:p w14:paraId="42AA4332" w14:textId="77777777" w:rsidR="00D3327F" w:rsidRPr="00340FF9" w:rsidRDefault="00D3327F" w:rsidP="00F53E78">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min. 20 stromov/ha</w:t>
            </w:r>
          </w:p>
        </w:tc>
        <w:tc>
          <w:tcPr>
            <w:tcW w:w="5178" w:type="dxa"/>
            <w:tcBorders>
              <w:top w:val="nil"/>
              <w:left w:val="nil"/>
              <w:bottom w:val="single" w:sz="4" w:space="0" w:color="auto"/>
              <w:right w:val="single" w:sz="4" w:space="0" w:color="auto"/>
            </w:tcBorders>
            <w:shd w:val="clear" w:color="auto" w:fill="auto"/>
            <w:vAlign w:val="center"/>
            <w:hideMark/>
          </w:tcPr>
          <w:p w14:paraId="18E0A989" w14:textId="77777777" w:rsidR="00D3327F" w:rsidRPr="00340FF9" w:rsidRDefault="00D3327F" w:rsidP="00F53E78">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Zachovať alebo dosiahnuť považovaný počet stromov na ha, v skupinách.</w:t>
            </w:r>
          </w:p>
        </w:tc>
      </w:tr>
    </w:tbl>
    <w:p w14:paraId="641C7FA4" w14:textId="77777777" w:rsidR="00D3327F" w:rsidRDefault="00D3327F" w:rsidP="00D3327F">
      <w:pPr>
        <w:rPr>
          <w:rFonts w:ascii="Times New Roman" w:hAnsi="Times New Roman" w:cs="Times New Roman"/>
        </w:rPr>
      </w:pPr>
    </w:p>
    <w:p w14:paraId="42405702" w14:textId="77777777" w:rsidR="00340FF9" w:rsidRDefault="00340FF9" w:rsidP="00D3327F">
      <w:pPr>
        <w:rPr>
          <w:rFonts w:ascii="Times New Roman" w:hAnsi="Times New Roman" w:cs="Times New Roman"/>
        </w:rPr>
      </w:pPr>
    </w:p>
    <w:sectPr w:rsidR="00340FF9"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38C6"/>
    <w:rsid w:val="000070AE"/>
    <w:rsid w:val="0001518F"/>
    <w:rsid w:val="00015868"/>
    <w:rsid w:val="0002231E"/>
    <w:rsid w:val="00024F35"/>
    <w:rsid w:val="000302C7"/>
    <w:rsid w:val="00032289"/>
    <w:rsid w:val="00034AE7"/>
    <w:rsid w:val="00052428"/>
    <w:rsid w:val="0005734E"/>
    <w:rsid w:val="00086B26"/>
    <w:rsid w:val="00090147"/>
    <w:rsid w:val="0009442B"/>
    <w:rsid w:val="000A0F1F"/>
    <w:rsid w:val="000A1CDD"/>
    <w:rsid w:val="000A53DA"/>
    <w:rsid w:val="000B494B"/>
    <w:rsid w:val="000C35EE"/>
    <w:rsid w:val="000D3ACB"/>
    <w:rsid w:val="000D4C17"/>
    <w:rsid w:val="000E5829"/>
    <w:rsid w:val="000F08DC"/>
    <w:rsid w:val="000F140B"/>
    <w:rsid w:val="000F15B6"/>
    <w:rsid w:val="000F7A68"/>
    <w:rsid w:val="001075EC"/>
    <w:rsid w:val="00107F36"/>
    <w:rsid w:val="0011087C"/>
    <w:rsid w:val="001123F2"/>
    <w:rsid w:val="001131E3"/>
    <w:rsid w:val="0011445B"/>
    <w:rsid w:val="001258AA"/>
    <w:rsid w:val="00127849"/>
    <w:rsid w:val="00165F46"/>
    <w:rsid w:val="00166A90"/>
    <w:rsid w:val="001726C1"/>
    <w:rsid w:val="00186C3C"/>
    <w:rsid w:val="00195E53"/>
    <w:rsid w:val="001B4A5C"/>
    <w:rsid w:val="001B6C75"/>
    <w:rsid w:val="001C4290"/>
    <w:rsid w:val="001C7BB8"/>
    <w:rsid w:val="001D51FF"/>
    <w:rsid w:val="001E128A"/>
    <w:rsid w:val="001E4DB9"/>
    <w:rsid w:val="001F7DC2"/>
    <w:rsid w:val="00201434"/>
    <w:rsid w:val="00201FFE"/>
    <w:rsid w:val="002104EF"/>
    <w:rsid w:val="002147C9"/>
    <w:rsid w:val="00230996"/>
    <w:rsid w:val="00241989"/>
    <w:rsid w:val="00247CEF"/>
    <w:rsid w:val="00257424"/>
    <w:rsid w:val="00260D76"/>
    <w:rsid w:val="002716FE"/>
    <w:rsid w:val="002822A5"/>
    <w:rsid w:val="00286C9F"/>
    <w:rsid w:val="0029101B"/>
    <w:rsid w:val="00291970"/>
    <w:rsid w:val="00294945"/>
    <w:rsid w:val="002B384F"/>
    <w:rsid w:val="002B3C46"/>
    <w:rsid w:val="002D311A"/>
    <w:rsid w:val="002E2777"/>
    <w:rsid w:val="002E71EF"/>
    <w:rsid w:val="002F036B"/>
    <w:rsid w:val="002F0EBF"/>
    <w:rsid w:val="002F2ED0"/>
    <w:rsid w:val="002F7BBC"/>
    <w:rsid w:val="003033C2"/>
    <w:rsid w:val="0031424B"/>
    <w:rsid w:val="00320662"/>
    <w:rsid w:val="003302C8"/>
    <w:rsid w:val="00340FF9"/>
    <w:rsid w:val="00342CE7"/>
    <w:rsid w:val="00344403"/>
    <w:rsid w:val="00346369"/>
    <w:rsid w:val="00354686"/>
    <w:rsid w:val="003564D4"/>
    <w:rsid w:val="00362332"/>
    <w:rsid w:val="00363808"/>
    <w:rsid w:val="00366DB1"/>
    <w:rsid w:val="003706A2"/>
    <w:rsid w:val="00371953"/>
    <w:rsid w:val="003776EF"/>
    <w:rsid w:val="00384E08"/>
    <w:rsid w:val="00386192"/>
    <w:rsid w:val="003A3884"/>
    <w:rsid w:val="003B34B6"/>
    <w:rsid w:val="003B552D"/>
    <w:rsid w:val="003B57FB"/>
    <w:rsid w:val="003C2090"/>
    <w:rsid w:val="003C2459"/>
    <w:rsid w:val="003D08ED"/>
    <w:rsid w:val="003D3424"/>
    <w:rsid w:val="003F5557"/>
    <w:rsid w:val="003F71B7"/>
    <w:rsid w:val="0040002C"/>
    <w:rsid w:val="00402048"/>
    <w:rsid w:val="00403089"/>
    <w:rsid w:val="00410FDB"/>
    <w:rsid w:val="004234CB"/>
    <w:rsid w:val="00437F58"/>
    <w:rsid w:val="004502A3"/>
    <w:rsid w:val="00455620"/>
    <w:rsid w:val="00460393"/>
    <w:rsid w:val="0046690B"/>
    <w:rsid w:val="0047109F"/>
    <w:rsid w:val="004767B7"/>
    <w:rsid w:val="00481138"/>
    <w:rsid w:val="00485650"/>
    <w:rsid w:val="0048574A"/>
    <w:rsid w:val="00493071"/>
    <w:rsid w:val="004969DA"/>
    <w:rsid w:val="00496DC2"/>
    <w:rsid w:val="004B4835"/>
    <w:rsid w:val="004B59B0"/>
    <w:rsid w:val="004C1BD8"/>
    <w:rsid w:val="004C5D19"/>
    <w:rsid w:val="004E591B"/>
    <w:rsid w:val="004E6C10"/>
    <w:rsid w:val="004F232E"/>
    <w:rsid w:val="004F6CBA"/>
    <w:rsid w:val="005007DD"/>
    <w:rsid w:val="00506BD5"/>
    <w:rsid w:val="00522B34"/>
    <w:rsid w:val="00552897"/>
    <w:rsid w:val="00553C56"/>
    <w:rsid w:val="00555FDD"/>
    <w:rsid w:val="00567493"/>
    <w:rsid w:val="00576006"/>
    <w:rsid w:val="005810A1"/>
    <w:rsid w:val="00582857"/>
    <w:rsid w:val="0058523C"/>
    <w:rsid w:val="00586551"/>
    <w:rsid w:val="005A3D0C"/>
    <w:rsid w:val="005A3E44"/>
    <w:rsid w:val="005B0663"/>
    <w:rsid w:val="005B7DA8"/>
    <w:rsid w:val="005C1397"/>
    <w:rsid w:val="005C5A74"/>
    <w:rsid w:val="005D5A4E"/>
    <w:rsid w:val="005E0408"/>
    <w:rsid w:val="005E0AC7"/>
    <w:rsid w:val="00613454"/>
    <w:rsid w:val="00622104"/>
    <w:rsid w:val="00626A09"/>
    <w:rsid w:val="0062795D"/>
    <w:rsid w:val="006375C4"/>
    <w:rsid w:val="0064147B"/>
    <w:rsid w:val="00645F5F"/>
    <w:rsid w:val="00651377"/>
    <w:rsid w:val="00652933"/>
    <w:rsid w:val="00653B45"/>
    <w:rsid w:val="0066146B"/>
    <w:rsid w:val="0066575F"/>
    <w:rsid w:val="00665790"/>
    <w:rsid w:val="00686099"/>
    <w:rsid w:val="0069367E"/>
    <w:rsid w:val="006A1181"/>
    <w:rsid w:val="006A4CFD"/>
    <w:rsid w:val="006A7FF1"/>
    <w:rsid w:val="006B03D3"/>
    <w:rsid w:val="006B1634"/>
    <w:rsid w:val="006C0E08"/>
    <w:rsid w:val="006C7907"/>
    <w:rsid w:val="006D248B"/>
    <w:rsid w:val="006D5E23"/>
    <w:rsid w:val="006E2639"/>
    <w:rsid w:val="007015D4"/>
    <w:rsid w:val="00707499"/>
    <w:rsid w:val="00715E45"/>
    <w:rsid w:val="00722E6A"/>
    <w:rsid w:val="00727610"/>
    <w:rsid w:val="00731313"/>
    <w:rsid w:val="00731CAD"/>
    <w:rsid w:val="00732313"/>
    <w:rsid w:val="00735411"/>
    <w:rsid w:val="00754F13"/>
    <w:rsid w:val="007657C5"/>
    <w:rsid w:val="00767DD6"/>
    <w:rsid w:val="00775056"/>
    <w:rsid w:val="007823C5"/>
    <w:rsid w:val="00791978"/>
    <w:rsid w:val="007920A8"/>
    <w:rsid w:val="00796656"/>
    <w:rsid w:val="00797552"/>
    <w:rsid w:val="007A12DA"/>
    <w:rsid w:val="007B1022"/>
    <w:rsid w:val="007B1AD9"/>
    <w:rsid w:val="007B41E3"/>
    <w:rsid w:val="007B475E"/>
    <w:rsid w:val="007B4FB4"/>
    <w:rsid w:val="007B5021"/>
    <w:rsid w:val="007C1A4C"/>
    <w:rsid w:val="007D40A6"/>
    <w:rsid w:val="007D40D2"/>
    <w:rsid w:val="007E2059"/>
    <w:rsid w:val="007E459E"/>
    <w:rsid w:val="007E604B"/>
    <w:rsid w:val="007F7A92"/>
    <w:rsid w:val="00802A9C"/>
    <w:rsid w:val="00807BA2"/>
    <w:rsid w:val="00813456"/>
    <w:rsid w:val="00823954"/>
    <w:rsid w:val="0082510D"/>
    <w:rsid w:val="00833494"/>
    <w:rsid w:val="008341E1"/>
    <w:rsid w:val="008343C9"/>
    <w:rsid w:val="00836ADE"/>
    <w:rsid w:val="008451CF"/>
    <w:rsid w:val="008606FF"/>
    <w:rsid w:val="00867CB1"/>
    <w:rsid w:val="00872553"/>
    <w:rsid w:val="008752DD"/>
    <w:rsid w:val="00877165"/>
    <w:rsid w:val="00887A1D"/>
    <w:rsid w:val="00891E37"/>
    <w:rsid w:val="00891FD6"/>
    <w:rsid w:val="00893409"/>
    <w:rsid w:val="00897AF0"/>
    <w:rsid w:val="008A14E3"/>
    <w:rsid w:val="008A37C1"/>
    <w:rsid w:val="008B115B"/>
    <w:rsid w:val="008B352B"/>
    <w:rsid w:val="008C1F5A"/>
    <w:rsid w:val="008C7D99"/>
    <w:rsid w:val="008E014A"/>
    <w:rsid w:val="008E1527"/>
    <w:rsid w:val="008E7005"/>
    <w:rsid w:val="008F0D59"/>
    <w:rsid w:val="00912626"/>
    <w:rsid w:val="00920153"/>
    <w:rsid w:val="00942979"/>
    <w:rsid w:val="009473DF"/>
    <w:rsid w:val="00950EF8"/>
    <w:rsid w:val="00951614"/>
    <w:rsid w:val="009571F2"/>
    <w:rsid w:val="009614A8"/>
    <w:rsid w:val="00961F3E"/>
    <w:rsid w:val="00962279"/>
    <w:rsid w:val="009623F9"/>
    <w:rsid w:val="00974AE8"/>
    <w:rsid w:val="00990354"/>
    <w:rsid w:val="009947E2"/>
    <w:rsid w:val="009A5B90"/>
    <w:rsid w:val="009B0621"/>
    <w:rsid w:val="009B20EF"/>
    <w:rsid w:val="009B7E2B"/>
    <w:rsid w:val="009C53B8"/>
    <w:rsid w:val="009D1C8C"/>
    <w:rsid w:val="009E02C4"/>
    <w:rsid w:val="009E03C2"/>
    <w:rsid w:val="00A1487C"/>
    <w:rsid w:val="00A156DD"/>
    <w:rsid w:val="00A20785"/>
    <w:rsid w:val="00A22209"/>
    <w:rsid w:val="00A31016"/>
    <w:rsid w:val="00A455BC"/>
    <w:rsid w:val="00A840CC"/>
    <w:rsid w:val="00AA7ABF"/>
    <w:rsid w:val="00AB10B9"/>
    <w:rsid w:val="00AC2AC0"/>
    <w:rsid w:val="00AC77FB"/>
    <w:rsid w:val="00AD0193"/>
    <w:rsid w:val="00AE0B49"/>
    <w:rsid w:val="00AE4272"/>
    <w:rsid w:val="00AE6C2D"/>
    <w:rsid w:val="00AF3064"/>
    <w:rsid w:val="00AF498E"/>
    <w:rsid w:val="00AF5EF4"/>
    <w:rsid w:val="00B02BEF"/>
    <w:rsid w:val="00B035A7"/>
    <w:rsid w:val="00B049FF"/>
    <w:rsid w:val="00B13020"/>
    <w:rsid w:val="00B14339"/>
    <w:rsid w:val="00B14E7C"/>
    <w:rsid w:val="00B26BD2"/>
    <w:rsid w:val="00B31B3C"/>
    <w:rsid w:val="00B47CC0"/>
    <w:rsid w:val="00B668A7"/>
    <w:rsid w:val="00B83296"/>
    <w:rsid w:val="00B856A2"/>
    <w:rsid w:val="00B960E4"/>
    <w:rsid w:val="00BA15D7"/>
    <w:rsid w:val="00BB3162"/>
    <w:rsid w:val="00BB4BFD"/>
    <w:rsid w:val="00BB6404"/>
    <w:rsid w:val="00BC1AA8"/>
    <w:rsid w:val="00BC2408"/>
    <w:rsid w:val="00BC3D9D"/>
    <w:rsid w:val="00BC7E07"/>
    <w:rsid w:val="00BD1A0F"/>
    <w:rsid w:val="00BD6C68"/>
    <w:rsid w:val="00BE3E35"/>
    <w:rsid w:val="00BF167C"/>
    <w:rsid w:val="00BF7107"/>
    <w:rsid w:val="00C01360"/>
    <w:rsid w:val="00C04BBF"/>
    <w:rsid w:val="00C20D29"/>
    <w:rsid w:val="00C31382"/>
    <w:rsid w:val="00C329BB"/>
    <w:rsid w:val="00C36ADC"/>
    <w:rsid w:val="00C37522"/>
    <w:rsid w:val="00C41BF5"/>
    <w:rsid w:val="00C448C0"/>
    <w:rsid w:val="00C5187F"/>
    <w:rsid w:val="00C60C78"/>
    <w:rsid w:val="00C64382"/>
    <w:rsid w:val="00C76BD3"/>
    <w:rsid w:val="00C76ED1"/>
    <w:rsid w:val="00C80345"/>
    <w:rsid w:val="00C80ABC"/>
    <w:rsid w:val="00C82B3E"/>
    <w:rsid w:val="00C94B05"/>
    <w:rsid w:val="00CA01FC"/>
    <w:rsid w:val="00CB58C2"/>
    <w:rsid w:val="00CC031A"/>
    <w:rsid w:val="00CC34CB"/>
    <w:rsid w:val="00CE47C7"/>
    <w:rsid w:val="00CF3016"/>
    <w:rsid w:val="00CF3AB6"/>
    <w:rsid w:val="00CF57E4"/>
    <w:rsid w:val="00D029EB"/>
    <w:rsid w:val="00D11D5A"/>
    <w:rsid w:val="00D12282"/>
    <w:rsid w:val="00D232DC"/>
    <w:rsid w:val="00D3327F"/>
    <w:rsid w:val="00D33C1D"/>
    <w:rsid w:val="00D3463D"/>
    <w:rsid w:val="00D42108"/>
    <w:rsid w:val="00D42B62"/>
    <w:rsid w:val="00D477C1"/>
    <w:rsid w:val="00D63747"/>
    <w:rsid w:val="00D67A86"/>
    <w:rsid w:val="00D71C47"/>
    <w:rsid w:val="00D74DEC"/>
    <w:rsid w:val="00D7658D"/>
    <w:rsid w:val="00D830B0"/>
    <w:rsid w:val="00D92646"/>
    <w:rsid w:val="00DA527B"/>
    <w:rsid w:val="00DA5BD4"/>
    <w:rsid w:val="00DC20C6"/>
    <w:rsid w:val="00DC3906"/>
    <w:rsid w:val="00DC4EAA"/>
    <w:rsid w:val="00DC746C"/>
    <w:rsid w:val="00DC787C"/>
    <w:rsid w:val="00DD7BDA"/>
    <w:rsid w:val="00DE78D1"/>
    <w:rsid w:val="00DF58DF"/>
    <w:rsid w:val="00DF67B7"/>
    <w:rsid w:val="00DF7EDF"/>
    <w:rsid w:val="00E07FF1"/>
    <w:rsid w:val="00E11F14"/>
    <w:rsid w:val="00E1627A"/>
    <w:rsid w:val="00E21F33"/>
    <w:rsid w:val="00E316BD"/>
    <w:rsid w:val="00E328AF"/>
    <w:rsid w:val="00E362B4"/>
    <w:rsid w:val="00E427DF"/>
    <w:rsid w:val="00E61890"/>
    <w:rsid w:val="00E725FA"/>
    <w:rsid w:val="00E726B7"/>
    <w:rsid w:val="00E72E84"/>
    <w:rsid w:val="00E76188"/>
    <w:rsid w:val="00E846AE"/>
    <w:rsid w:val="00EA6845"/>
    <w:rsid w:val="00EA781E"/>
    <w:rsid w:val="00EB1BEA"/>
    <w:rsid w:val="00EC667E"/>
    <w:rsid w:val="00ED2F91"/>
    <w:rsid w:val="00EE7C7C"/>
    <w:rsid w:val="00EF7A39"/>
    <w:rsid w:val="00F031B8"/>
    <w:rsid w:val="00F1313D"/>
    <w:rsid w:val="00F133CE"/>
    <w:rsid w:val="00F17982"/>
    <w:rsid w:val="00F3116E"/>
    <w:rsid w:val="00F32C9C"/>
    <w:rsid w:val="00F363B6"/>
    <w:rsid w:val="00F410A3"/>
    <w:rsid w:val="00F762FE"/>
    <w:rsid w:val="00F910DB"/>
    <w:rsid w:val="00F9346A"/>
    <w:rsid w:val="00F9735A"/>
    <w:rsid w:val="00FA021F"/>
    <w:rsid w:val="00FA18DF"/>
    <w:rsid w:val="00FA66FD"/>
    <w:rsid w:val="00FB34EF"/>
    <w:rsid w:val="00FB4E2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212928129">
      <w:bodyDiv w:val="1"/>
      <w:marLeft w:val="0"/>
      <w:marRight w:val="0"/>
      <w:marTop w:val="0"/>
      <w:marBottom w:val="0"/>
      <w:divBdr>
        <w:top w:val="none" w:sz="0" w:space="0" w:color="auto"/>
        <w:left w:val="none" w:sz="0" w:space="0" w:color="auto"/>
        <w:bottom w:val="none" w:sz="0" w:space="0" w:color="auto"/>
        <w:right w:val="none" w:sz="0" w:space="0" w:color="auto"/>
      </w:divBdr>
    </w:div>
    <w:div w:id="237910710">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38695293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579561493">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4000440">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50759161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14B6A-7388-48AA-880D-91F6E778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1609</Words>
  <Characters>9175</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2023-08-06T10:29:00Z</dcterms:created>
  <dcterms:modified xsi:type="dcterms:W3CDTF">2023-08-06T10:29:00Z</dcterms:modified>
</cp:coreProperties>
</file>