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B21ED1" w14:textId="77777777" w:rsidR="00D41BAC" w:rsidRPr="00020568" w:rsidRDefault="00D41BAC" w:rsidP="00D41BAC">
      <w:pPr>
        <w:spacing w:before="120"/>
        <w:rPr>
          <w:rFonts w:ascii="Times New Roman" w:hAnsi="Times New Roman"/>
          <w:b/>
          <w:color w:val="000000"/>
          <w:sz w:val="28"/>
          <w:szCs w:val="28"/>
        </w:rPr>
      </w:pPr>
      <w:r w:rsidRPr="00D41BAC">
        <w:rPr>
          <w:rFonts w:ascii="Times New Roman" w:hAnsi="Times New Roman"/>
          <w:b/>
          <w:sz w:val="28"/>
          <w:szCs w:val="28"/>
        </w:rPr>
        <w:t xml:space="preserve">Ciele ochrany </w:t>
      </w:r>
      <w:r w:rsidRPr="00020568">
        <w:rPr>
          <w:rFonts w:ascii="Times New Roman" w:hAnsi="Times New Roman"/>
          <w:b/>
          <w:color w:val="000000"/>
          <w:sz w:val="28"/>
          <w:szCs w:val="28"/>
        </w:rPr>
        <w:t xml:space="preserve">SKUEV0340 Český </w:t>
      </w:r>
      <w:proofErr w:type="spellStart"/>
      <w:r w:rsidRPr="00020568">
        <w:rPr>
          <w:rFonts w:ascii="Times New Roman" w:hAnsi="Times New Roman"/>
          <w:b/>
          <w:color w:val="000000"/>
          <w:sz w:val="28"/>
          <w:szCs w:val="28"/>
        </w:rPr>
        <w:t>závrt</w:t>
      </w:r>
      <w:proofErr w:type="spellEnd"/>
    </w:p>
    <w:p w14:paraId="09553057" w14:textId="77777777" w:rsidR="00D41BAC" w:rsidRPr="00FA68E1" w:rsidRDefault="00D41BAC" w:rsidP="00D41BAC">
      <w:pPr>
        <w:spacing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 w:rsidRPr="00FA68E1">
        <w:rPr>
          <w:rFonts w:ascii="Times New Roman" w:hAnsi="Times New Roman"/>
          <w:color w:val="000000"/>
          <w:sz w:val="24"/>
          <w:szCs w:val="24"/>
        </w:rPr>
        <w:t xml:space="preserve">Zlepšenie stavu biotopu </w:t>
      </w:r>
      <w:r w:rsidRPr="00FA68E1">
        <w:rPr>
          <w:rFonts w:ascii="Times New Roman" w:hAnsi="Times New Roman"/>
          <w:b/>
          <w:color w:val="000000"/>
          <w:sz w:val="24"/>
          <w:szCs w:val="24"/>
        </w:rPr>
        <w:t xml:space="preserve">Tr1 (6210) </w:t>
      </w:r>
      <w:r w:rsidRPr="00FA68E1"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Suchomilné </w:t>
      </w:r>
      <w:proofErr w:type="spellStart"/>
      <w:r w:rsidRPr="00FA68E1">
        <w:rPr>
          <w:rFonts w:ascii="Times New Roman" w:eastAsia="Times New Roman" w:hAnsi="Times New Roman"/>
          <w:b/>
          <w:sz w:val="24"/>
          <w:szCs w:val="24"/>
          <w:lang w:eastAsia="sk-SK"/>
        </w:rPr>
        <w:t>travinno</w:t>
      </w:r>
      <w:proofErr w:type="spellEnd"/>
      <w:r w:rsidRPr="00FA68E1"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-bylinné a krovinové porasty na vápnitom substráte </w:t>
      </w:r>
      <w:r w:rsidRPr="00FA68E1">
        <w:rPr>
          <w:rFonts w:ascii="Times New Roman" w:eastAsia="Times New Roman" w:hAnsi="Times New Roman"/>
          <w:sz w:val="24"/>
          <w:szCs w:val="24"/>
          <w:lang w:eastAsia="sk-SK"/>
        </w:rPr>
        <w:t>za splnenia nasledovných atribútov:</w:t>
      </w:r>
    </w:p>
    <w:tbl>
      <w:tblPr>
        <w:tblW w:w="907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2"/>
        <w:gridCol w:w="1276"/>
        <w:gridCol w:w="1417"/>
        <w:gridCol w:w="4678"/>
      </w:tblGrid>
      <w:tr w:rsidR="00D41BAC" w:rsidRPr="00020568" w14:paraId="345BF949" w14:textId="77777777">
        <w:trPr>
          <w:trHeight w:val="305"/>
        </w:trPr>
        <w:tc>
          <w:tcPr>
            <w:tcW w:w="1702" w:type="dxa"/>
            <w:shd w:val="clear" w:color="auto" w:fill="FFFFFF"/>
            <w:vAlign w:val="center"/>
            <w:hideMark/>
          </w:tcPr>
          <w:p w14:paraId="242C291D" w14:textId="77777777" w:rsidR="00D41BAC" w:rsidRPr="00FA68E1" w:rsidRDefault="00D41BAC">
            <w:pPr>
              <w:spacing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sk-SK"/>
              </w:rPr>
            </w:pPr>
            <w:r w:rsidRPr="0002056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Parameter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14:paraId="4D31F728" w14:textId="77777777" w:rsidR="00D41BAC" w:rsidRPr="00FA68E1" w:rsidRDefault="00D41BAC">
            <w:pPr>
              <w:spacing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sk-SK"/>
              </w:rPr>
            </w:pPr>
            <w:r w:rsidRPr="0002056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Merateľný indikátor</w:t>
            </w:r>
          </w:p>
        </w:tc>
        <w:tc>
          <w:tcPr>
            <w:tcW w:w="1417" w:type="dxa"/>
            <w:shd w:val="clear" w:color="auto" w:fill="FFFFFF"/>
            <w:vAlign w:val="center"/>
            <w:hideMark/>
          </w:tcPr>
          <w:p w14:paraId="10E38729" w14:textId="77777777" w:rsidR="00D41BAC" w:rsidRPr="00FA68E1" w:rsidRDefault="00D41BAC">
            <w:pPr>
              <w:spacing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sk-SK"/>
              </w:rPr>
            </w:pPr>
            <w:r w:rsidRPr="0002056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Cieľová hodnota</w:t>
            </w:r>
          </w:p>
        </w:tc>
        <w:tc>
          <w:tcPr>
            <w:tcW w:w="4678" w:type="dxa"/>
            <w:shd w:val="clear" w:color="auto" w:fill="FFFFFF"/>
            <w:vAlign w:val="center"/>
            <w:hideMark/>
          </w:tcPr>
          <w:p w14:paraId="03C4EA45" w14:textId="77777777" w:rsidR="00D41BAC" w:rsidRPr="00FA68E1" w:rsidRDefault="00D41BAC">
            <w:pPr>
              <w:spacing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sk-SK"/>
              </w:rPr>
            </w:pPr>
            <w:r w:rsidRPr="00FA68E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sk-SK"/>
              </w:rPr>
              <w:t>Poznámky/Doplňujúce informácie</w:t>
            </w:r>
          </w:p>
        </w:tc>
      </w:tr>
      <w:tr w:rsidR="00D41BAC" w:rsidRPr="00020568" w14:paraId="129A7ABC" w14:textId="77777777">
        <w:trPr>
          <w:trHeight w:val="290"/>
        </w:trPr>
        <w:tc>
          <w:tcPr>
            <w:tcW w:w="1702" w:type="dxa"/>
            <w:shd w:val="clear" w:color="auto" w:fill="FFFFFF"/>
            <w:vAlign w:val="center"/>
            <w:hideMark/>
          </w:tcPr>
          <w:p w14:paraId="47774368" w14:textId="77777777" w:rsidR="00D41BAC" w:rsidRPr="00FA68E1" w:rsidRDefault="00D41BA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A68E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Výmera biotopu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14:paraId="4561B71C" w14:textId="77777777" w:rsidR="00D41BAC" w:rsidRPr="00FA68E1" w:rsidRDefault="00D41BAC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FA68E1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 xml:space="preserve">ha </w:t>
            </w:r>
          </w:p>
        </w:tc>
        <w:tc>
          <w:tcPr>
            <w:tcW w:w="1417" w:type="dxa"/>
            <w:shd w:val="clear" w:color="auto" w:fill="FFFFFF"/>
            <w:vAlign w:val="center"/>
            <w:hideMark/>
          </w:tcPr>
          <w:p w14:paraId="50BA8E34" w14:textId="77777777" w:rsidR="00D41BAC" w:rsidRPr="00FA68E1" w:rsidRDefault="00D41BAC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FA68E1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2,18</w:t>
            </w:r>
          </w:p>
        </w:tc>
        <w:tc>
          <w:tcPr>
            <w:tcW w:w="4678" w:type="dxa"/>
            <w:shd w:val="clear" w:color="auto" w:fill="FFFFFF"/>
            <w:vAlign w:val="center"/>
            <w:hideMark/>
          </w:tcPr>
          <w:p w14:paraId="1FEE4359" w14:textId="77777777" w:rsidR="00D41BAC" w:rsidRPr="00FA68E1" w:rsidRDefault="00D41BAC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FA68E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Udržať existujúcu výmeru biotopu.</w:t>
            </w:r>
          </w:p>
        </w:tc>
      </w:tr>
      <w:tr w:rsidR="00D41BAC" w:rsidRPr="00020568" w14:paraId="052561E8" w14:textId="77777777">
        <w:trPr>
          <w:trHeight w:val="2900"/>
        </w:trPr>
        <w:tc>
          <w:tcPr>
            <w:tcW w:w="1702" w:type="dxa"/>
            <w:shd w:val="clear" w:color="auto" w:fill="FFFFFF"/>
            <w:vAlign w:val="center"/>
            <w:hideMark/>
          </w:tcPr>
          <w:p w14:paraId="4B634A20" w14:textId="77777777" w:rsidR="00D41BAC" w:rsidRPr="00FA68E1" w:rsidRDefault="00D41BAC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FA68E1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Zastúpenie charakteristických druhov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14:paraId="3B1F8092" w14:textId="77777777" w:rsidR="00D41BAC" w:rsidRPr="00FA68E1" w:rsidRDefault="00D41BAC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FA68E1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počet druhov/16 m2</w:t>
            </w:r>
          </w:p>
        </w:tc>
        <w:tc>
          <w:tcPr>
            <w:tcW w:w="1417" w:type="dxa"/>
            <w:shd w:val="clear" w:color="auto" w:fill="FFFFFF"/>
            <w:vAlign w:val="center"/>
            <w:hideMark/>
          </w:tcPr>
          <w:p w14:paraId="42943DCD" w14:textId="77777777" w:rsidR="00D41BAC" w:rsidRPr="00FA68E1" w:rsidRDefault="00D41BAC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FA68E1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najmenej 15 druhov</w:t>
            </w:r>
          </w:p>
        </w:tc>
        <w:tc>
          <w:tcPr>
            <w:tcW w:w="4678" w:type="dxa"/>
            <w:shd w:val="clear" w:color="auto" w:fill="FFFFFF"/>
            <w:vAlign w:val="center"/>
            <w:hideMark/>
          </w:tcPr>
          <w:p w14:paraId="4C13B65E" w14:textId="77777777" w:rsidR="00D41BAC" w:rsidRPr="00FA68E1" w:rsidRDefault="00D41BAC">
            <w:pPr>
              <w:spacing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sk-SK"/>
              </w:rPr>
            </w:pPr>
            <w:r w:rsidRPr="00FA68E1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 xml:space="preserve">Charakteristické/typické druhové zloženie: </w:t>
            </w:r>
            <w:r w:rsidRPr="00FA68E1">
              <w:rPr>
                <w:rFonts w:ascii="Times New Roman" w:eastAsia="Times New Roman" w:hAnsi="Times New Roman"/>
                <w:i/>
                <w:sz w:val="20"/>
                <w:szCs w:val="20"/>
                <w:lang w:eastAsia="sk-SK"/>
              </w:rPr>
              <w:t xml:space="preserve"> </w:t>
            </w:r>
          </w:p>
          <w:p w14:paraId="2B480645" w14:textId="77777777" w:rsidR="00D41BAC" w:rsidRPr="00FA68E1" w:rsidRDefault="00D41BAC">
            <w:pPr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proofErr w:type="spellStart"/>
            <w:r w:rsidRPr="0002056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Agrimonia</w:t>
            </w:r>
            <w:proofErr w:type="spellEnd"/>
            <w:r w:rsidRPr="0002056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2056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eupatoria</w:t>
            </w:r>
            <w:proofErr w:type="spellEnd"/>
            <w:r w:rsidRPr="0002056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02056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Achillea</w:t>
            </w:r>
            <w:proofErr w:type="spellEnd"/>
            <w:r w:rsidRPr="0002056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2056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millefolium</w:t>
            </w:r>
            <w:proofErr w:type="spellEnd"/>
            <w:r w:rsidRPr="0002056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2056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agg</w:t>
            </w:r>
            <w:proofErr w:type="spellEnd"/>
            <w:r w:rsidRPr="0002056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., </w:t>
            </w:r>
            <w:proofErr w:type="spellStart"/>
            <w:r w:rsidRPr="0002056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Arrhenatherum</w:t>
            </w:r>
            <w:proofErr w:type="spellEnd"/>
            <w:r w:rsidRPr="0002056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2056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elatius</w:t>
            </w:r>
            <w:proofErr w:type="spellEnd"/>
            <w:r w:rsidRPr="0002056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020568">
              <w:rPr>
                <w:rFonts w:ascii="Times New Roman" w:hAnsi="Times New Roman"/>
                <w:i/>
                <w:iCs/>
                <w:sz w:val="20"/>
                <w:szCs w:val="20"/>
              </w:rPr>
              <w:t>Asperula</w:t>
            </w:r>
            <w:proofErr w:type="spellEnd"/>
            <w:r w:rsidRPr="00020568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20568">
              <w:rPr>
                <w:rFonts w:ascii="Times New Roman" w:hAnsi="Times New Roman"/>
                <w:i/>
                <w:iCs/>
                <w:sz w:val="20"/>
                <w:szCs w:val="20"/>
              </w:rPr>
              <w:t>cynanchica</w:t>
            </w:r>
            <w:proofErr w:type="spellEnd"/>
            <w:r w:rsidRPr="00020568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02056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Brachypodium</w:t>
            </w:r>
            <w:proofErr w:type="spellEnd"/>
            <w:r w:rsidRPr="0002056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2056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pinnatum</w:t>
            </w:r>
            <w:proofErr w:type="spellEnd"/>
            <w:r w:rsidRPr="0002056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02056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Briza</w:t>
            </w:r>
            <w:proofErr w:type="spellEnd"/>
            <w:r w:rsidRPr="0002056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2056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media</w:t>
            </w:r>
            <w:proofErr w:type="spellEnd"/>
            <w:r w:rsidRPr="0002056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02056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Bromus</w:t>
            </w:r>
            <w:proofErr w:type="spellEnd"/>
            <w:r w:rsidRPr="0002056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2056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erectus</w:t>
            </w:r>
            <w:proofErr w:type="spellEnd"/>
            <w:r w:rsidRPr="0002056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02056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Festuca</w:t>
            </w:r>
            <w:proofErr w:type="spellEnd"/>
            <w:r w:rsidRPr="0002056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2056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rupicola</w:t>
            </w:r>
            <w:proofErr w:type="spellEnd"/>
            <w:r w:rsidRPr="0002056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2056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Filipendula</w:t>
            </w:r>
            <w:proofErr w:type="spellEnd"/>
            <w:r w:rsidRPr="0002056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2056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vulgaris</w:t>
            </w:r>
            <w:proofErr w:type="spellEnd"/>
            <w:r w:rsidRPr="0002056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02056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Fragaria</w:t>
            </w:r>
            <w:proofErr w:type="spellEnd"/>
            <w:r w:rsidRPr="0002056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2056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viridis</w:t>
            </w:r>
            <w:proofErr w:type="spellEnd"/>
            <w:r w:rsidRPr="0002056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02056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Galium</w:t>
            </w:r>
            <w:proofErr w:type="spellEnd"/>
            <w:r w:rsidRPr="0002056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2056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verum</w:t>
            </w:r>
            <w:proofErr w:type="spellEnd"/>
            <w:r w:rsidRPr="0002056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02056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Knautia</w:t>
            </w:r>
            <w:proofErr w:type="spellEnd"/>
            <w:r w:rsidRPr="0002056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2056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arvensis</w:t>
            </w:r>
            <w:proofErr w:type="spellEnd"/>
            <w:r w:rsidRPr="0002056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02056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Leontodon</w:t>
            </w:r>
            <w:proofErr w:type="spellEnd"/>
            <w:r w:rsidRPr="0002056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2056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hispidus</w:t>
            </w:r>
            <w:proofErr w:type="spellEnd"/>
            <w:r w:rsidRPr="0002056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02056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Lotus</w:t>
            </w:r>
            <w:proofErr w:type="spellEnd"/>
            <w:r w:rsidRPr="0002056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2056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corniculatus</w:t>
            </w:r>
            <w:proofErr w:type="spellEnd"/>
            <w:r w:rsidRPr="0002056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, Medicago </w:t>
            </w:r>
            <w:proofErr w:type="spellStart"/>
            <w:r w:rsidRPr="0002056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falcata</w:t>
            </w:r>
            <w:proofErr w:type="spellEnd"/>
            <w:r w:rsidRPr="0002056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02056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Pimpinella</w:t>
            </w:r>
            <w:proofErr w:type="spellEnd"/>
            <w:r w:rsidRPr="0002056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2056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saxifraga</w:t>
            </w:r>
            <w:proofErr w:type="spellEnd"/>
            <w:r w:rsidRPr="0002056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02056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Plantago</w:t>
            </w:r>
            <w:proofErr w:type="spellEnd"/>
            <w:r w:rsidRPr="0002056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2056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lanceolata</w:t>
            </w:r>
            <w:proofErr w:type="spellEnd"/>
            <w:r w:rsidRPr="0002056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02056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Plantago</w:t>
            </w:r>
            <w:proofErr w:type="spellEnd"/>
            <w:r w:rsidRPr="0002056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2056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media</w:t>
            </w:r>
            <w:proofErr w:type="spellEnd"/>
            <w:r w:rsidRPr="0002056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02056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Poa</w:t>
            </w:r>
            <w:proofErr w:type="spellEnd"/>
            <w:r w:rsidRPr="0002056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2056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pratensis</w:t>
            </w:r>
            <w:proofErr w:type="spellEnd"/>
            <w:r w:rsidRPr="0002056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2056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agg</w:t>
            </w:r>
            <w:proofErr w:type="spellEnd"/>
            <w:r w:rsidRPr="0002056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., </w:t>
            </w:r>
            <w:proofErr w:type="spellStart"/>
            <w:r w:rsidRPr="0002056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Potentilla</w:t>
            </w:r>
            <w:proofErr w:type="spellEnd"/>
            <w:r w:rsidRPr="0002056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2056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heptaphylla</w:t>
            </w:r>
            <w:proofErr w:type="spellEnd"/>
            <w:r w:rsidRPr="0002056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02056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Ranunculus</w:t>
            </w:r>
            <w:proofErr w:type="spellEnd"/>
            <w:r w:rsidRPr="0002056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2056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polyanthemos</w:t>
            </w:r>
            <w:proofErr w:type="spellEnd"/>
            <w:r w:rsidRPr="0002056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02056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Salvia</w:t>
            </w:r>
            <w:proofErr w:type="spellEnd"/>
            <w:r w:rsidRPr="0002056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2056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pratensis</w:t>
            </w:r>
            <w:proofErr w:type="spellEnd"/>
            <w:r w:rsidRPr="0002056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02056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Sanguisorba</w:t>
            </w:r>
            <w:proofErr w:type="spellEnd"/>
            <w:r w:rsidRPr="0002056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2056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minor</w:t>
            </w:r>
            <w:proofErr w:type="spellEnd"/>
            <w:r w:rsidRPr="0002056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02056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Securigera</w:t>
            </w:r>
            <w:proofErr w:type="spellEnd"/>
            <w:r w:rsidRPr="0002056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varia, </w:t>
            </w:r>
            <w:proofErr w:type="spellStart"/>
            <w:r w:rsidRPr="0002056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Teucrium</w:t>
            </w:r>
            <w:proofErr w:type="spellEnd"/>
            <w:r w:rsidRPr="0002056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2056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chamaedrys</w:t>
            </w:r>
            <w:proofErr w:type="spellEnd"/>
            <w:r w:rsidRPr="0002056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02056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Thymus</w:t>
            </w:r>
            <w:proofErr w:type="spellEnd"/>
            <w:r w:rsidRPr="0002056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2056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pannonicus</w:t>
            </w:r>
            <w:proofErr w:type="spellEnd"/>
            <w:r w:rsidRPr="0002056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02056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Trifolium</w:t>
            </w:r>
            <w:proofErr w:type="spellEnd"/>
            <w:r w:rsidRPr="0002056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2056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montanum</w:t>
            </w:r>
            <w:proofErr w:type="spellEnd"/>
            <w:r w:rsidRPr="0002056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02056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Trifolium</w:t>
            </w:r>
            <w:proofErr w:type="spellEnd"/>
            <w:r w:rsidRPr="0002056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2056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pratense</w:t>
            </w:r>
            <w:proofErr w:type="spellEnd"/>
            <w:r w:rsidRPr="0002056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02056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Trifolium</w:t>
            </w:r>
            <w:proofErr w:type="spellEnd"/>
            <w:r w:rsidRPr="0002056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2056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repens</w:t>
            </w:r>
            <w:proofErr w:type="spellEnd"/>
            <w:r w:rsidRPr="0002056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02056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Veronica</w:t>
            </w:r>
            <w:proofErr w:type="spellEnd"/>
            <w:r w:rsidRPr="0002056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2056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chamaedrys</w:t>
            </w:r>
            <w:proofErr w:type="spellEnd"/>
            <w:r w:rsidRPr="0002056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, Viola </w:t>
            </w:r>
            <w:proofErr w:type="spellStart"/>
            <w:r w:rsidRPr="0002056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hirta</w:t>
            </w:r>
            <w:proofErr w:type="spellEnd"/>
          </w:p>
        </w:tc>
      </w:tr>
      <w:tr w:rsidR="00D41BAC" w:rsidRPr="00020568" w14:paraId="4C51A60B" w14:textId="77777777">
        <w:trPr>
          <w:trHeight w:val="290"/>
        </w:trPr>
        <w:tc>
          <w:tcPr>
            <w:tcW w:w="1702" w:type="dxa"/>
            <w:shd w:val="clear" w:color="auto" w:fill="FFFFFF"/>
            <w:vAlign w:val="center"/>
            <w:hideMark/>
          </w:tcPr>
          <w:p w14:paraId="0629B6C9" w14:textId="77777777" w:rsidR="00D41BAC" w:rsidRPr="00FA68E1" w:rsidRDefault="00D41BAC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FA68E1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Vertikálna štruktúra biotopu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14:paraId="0955E4A9" w14:textId="77777777" w:rsidR="00D41BAC" w:rsidRPr="00FA68E1" w:rsidRDefault="00D41BAC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FA68E1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percento pokrytia drevín a krovín/plocha biotopu</w:t>
            </w:r>
          </w:p>
        </w:tc>
        <w:tc>
          <w:tcPr>
            <w:tcW w:w="1417" w:type="dxa"/>
            <w:shd w:val="clear" w:color="auto" w:fill="FFFFFF"/>
            <w:vAlign w:val="center"/>
            <w:hideMark/>
          </w:tcPr>
          <w:p w14:paraId="3F31DE3E" w14:textId="77777777" w:rsidR="00D41BAC" w:rsidRPr="00FA68E1" w:rsidRDefault="00D41BAC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FA68E1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menej ako 40 %</w:t>
            </w:r>
          </w:p>
        </w:tc>
        <w:tc>
          <w:tcPr>
            <w:tcW w:w="4678" w:type="dxa"/>
            <w:shd w:val="clear" w:color="auto" w:fill="FFFFFF"/>
            <w:vAlign w:val="center"/>
            <w:hideMark/>
          </w:tcPr>
          <w:p w14:paraId="7727C8DC" w14:textId="77777777" w:rsidR="00D41BAC" w:rsidRPr="00FA68E1" w:rsidRDefault="00D41BAC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FA68E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Dosiahnuté nízke zastúpenie drevín v biotope.</w:t>
            </w:r>
          </w:p>
        </w:tc>
      </w:tr>
      <w:tr w:rsidR="00D41BAC" w:rsidRPr="00020568" w14:paraId="3557DD9C" w14:textId="77777777">
        <w:trPr>
          <w:trHeight w:val="850"/>
        </w:trPr>
        <w:tc>
          <w:tcPr>
            <w:tcW w:w="1702" w:type="dxa"/>
            <w:shd w:val="clear" w:color="auto" w:fill="FFFFFF"/>
            <w:vAlign w:val="center"/>
            <w:hideMark/>
          </w:tcPr>
          <w:p w14:paraId="735BD33A" w14:textId="77777777" w:rsidR="00D41BAC" w:rsidRPr="00FA68E1" w:rsidRDefault="00D41BAC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FA68E1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 xml:space="preserve">Zastúpenie </w:t>
            </w:r>
            <w:proofErr w:type="spellStart"/>
            <w:r w:rsidRPr="00FA68E1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alochtónnych</w:t>
            </w:r>
            <w:proofErr w:type="spellEnd"/>
            <w:r w:rsidRPr="00FA68E1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/</w:t>
            </w:r>
          </w:p>
          <w:p w14:paraId="24C3531B" w14:textId="77777777" w:rsidR="00D41BAC" w:rsidRPr="00FA68E1" w:rsidRDefault="00D41BAC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FA68E1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inváznych/invázne sa správajúcich druhov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14:paraId="7457F02C" w14:textId="77777777" w:rsidR="00D41BAC" w:rsidRPr="00FA68E1" w:rsidRDefault="00D41BAC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FA68E1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percento pokrytia/16 m2</w:t>
            </w:r>
          </w:p>
        </w:tc>
        <w:tc>
          <w:tcPr>
            <w:tcW w:w="1417" w:type="dxa"/>
            <w:shd w:val="clear" w:color="auto" w:fill="FFFFFF"/>
            <w:vAlign w:val="center"/>
            <w:hideMark/>
          </w:tcPr>
          <w:p w14:paraId="6CA5BF1E" w14:textId="77777777" w:rsidR="00D41BAC" w:rsidRPr="00FA68E1" w:rsidRDefault="00D41BAC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FA68E1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menej ako 5%</w:t>
            </w:r>
          </w:p>
        </w:tc>
        <w:tc>
          <w:tcPr>
            <w:tcW w:w="4678" w:type="dxa"/>
            <w:shd w:val="clear" w:color="auto" w:fill="FFFFFF"/>
            <w:vAlign w:val="center"/>
            <w:hideMark/>
          </w:tcPr>
          <w:p w14:paraId="2DA1DAE9" w14:textId="77777777" w:rsidR="00D41BAC" w:rsidRPr="00FA68E1" w:rsidRDefault="00D41BAC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FA68E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Minimálne zastúpenie expanzívnych alebo inváznych druhov</w:t>
            </w:r>
            <w:r w:rsidRPr="00FA68E1">
              <w:rPr>
                <w:rFonts w:ascii="Times New Roman" w:eastAsia="Times New Roman" w:hAnsi="Times New Roman"/>
                <w:i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FA68E1">
              <w:rPr>
                <w:rFonts w:ascii="Times New Roman" w:eastAsia="Times New Roman" w:hAnsi="Times New Roman"/>
                <w:i/>
                <w:sz w:val="20"/>
                <w:szCs w:val="20"/>
                <w:lang w:eastAsia="sk-SK"/>
              </w:rPr>
              <w:t>Calamagrostis</w:t>
            </w:r>
            <w:proofErr w:type="spellEnd"/>
            <w:r w:rsidRPr="00FA68E1">
              <w:rPr>
                <w:rFonts w:ascii="Times New Roman" w:eastAsia="Times New Roman" w:hAnsi="Times New Roman"/>
                <w:i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FA68E1">
              <w:rPr>
                <w:rFonts w:ascii="Times New Roman" w:eastAsia="Times New Roman" w:hAnsi="Times New Roman"/>
                <w:i/>
                <w:sz w:val="20"/>
                <w:szCs w:val="20"/>
                <w:lang w:eastAsia="sk-SK"/>
              </w:rPr>
              <w:t>epigejos</w:t>
            </w:r>
            <w:proofErr w:type="spellEnd"/>
            <w:r w:rsidRPr="00FA68E1">
              <w:rPr>
                <w:rFonts w:ascii="Times New Roman" w:eastAsia="Times New Roman" w:hAnsi="Times New Roman"/>
                <w:i/>
                <w:sz w:val="20"/>
                <w:szCs w:val="20"/>
                <w:lang w:eastAsia="sk-SK"/>
              </w:rPr>
              <w:t>,</w:t>
            </w:r>
            <w:r w:rsidRPr="00FA68E1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FA68E1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sk-SK"/>
              </w:rPr>
              <w:t>Solidago</w:t>
            </w:r>
            <w:proofErr w:type="spellEnd"/>
            <w:r w:rsidRPr="00FA68E1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FA68E1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sk-SK"/>
              </w:rPr>
              <w:t>canadensis</w:t>
            </w:r>
            <w:proofErr w:type="spellEnd"/>
            <w:r w:rsidRPr="00FA68E1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FA68E1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sk-SK"/>
              </w:rPr>
              <w:t>Solidago</w:t>
            </w:r>
            <w:proofErr w:type="spellEnd"/>
            <w:r w:rsidRPr="00FA68E1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FA68E1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sk-SK"/>
              </w:rPr>
              <w:t>gigantea</w:t>
            </w:r>
            <w:proofErr w:type="spellEnd"/>
            <w:r w:rsidRPr="00FA68E1">
              <w:rPr>
                <w:rFonts w:ascii="Times New Roman" w:eastAsia="Times New Roman" w:hAnsi="Times New Roman"/>
                <w:i/>
                <w:sz w:val="20"/>
                <w:szCs w:val="20"/>
                <w:lang w:eastAsia="sk-SK"/>
              </w:rPr>
              <w:t>.</w:t>
            </w:r>
          </w:p>
        </w:tc>
      </w:tr>
    </w:tbl>
    <w:p w14:paraId="06DD6FA9" w14:textId="77777777" w:rsidR="00D41BAC" w:rsidRPr="00FA68E1" w:rsidRDefault="00D41BAC" w:rsidP="00D41BAC">
      <w:pPr>
        <w:spacing w:line="240" w:lineRule="auto"/>
        <w:rPr>
          <w:rFonts w:ascii="Times New Roman" w:hAnsi="Times New Roman"/>
          <w:color w:val="000000"/>
          <w:sz w:val="20"/>
          <w:szCs w:val="20"/>
        </w:rPr>
      </w:pPr>
    </w:p>
    <w:p w14:paraId="78114C88" w14:textId="77777777" w:rsidR="00D41BAC" w:rsidRPr="00FA68E1" w:rsidRDefault="00D41BAC" w:rsidP="00D41BAC">
      <w:pPr>
        <w:pStyle w:val="Zkladntext"/>
        <w:widowControl w:val="0"/>
        <w:jc w:val="left"/>
      </w:pPr>
      <w:r w:rsidRPr="00FA68E1">
        <w:rPr>
          <w:b w:val="0"/>
        </w:rPr>
        <w:t xml:space="preserve">Zlepšenie stavu druhu </w:t>
      </w:r>
      <w:proofErr w:type="spellStart"/>
      <w:r w:rsidRPr="00FA68E1">
        <w:rPr>
          <w:i/>
        </w:rPr>
        <w:t>Pulsatilla</w:t>
      </w:r>
      <w:proofErr w:type="spellEnd"/>
      <w:r w:rsidRPr="00FA68E1">
        <w:rPr>
          <w:i/>
        </w:rPr>
        <w:t xml:space="preserve"> </w:t>
      </w:r>
      <w:proofErr w:type="spellStart"/>
      <w:r w:rsidRPr="00FA68E1">
        <w:rPr>
          <w:i/>
        </w:rPr>
        <w:t>grandis</w:t>
      </w:r>
      <w:proofErr w:type="spellEnd"/>
      <w:r w:rsidRPr="00FA68E1">
        <w:rPr>
          <w:i/>
        </w:rPr>
        <w:t xml:space="preserve"> </w:t>
      </w:r>
      <w:r w:rsidRPr="00FA68E1">
        <w:rPr>
          <w:b w:val="0"/>
        </w:rPr>
        <w:t>za splnenia nasledovných atribútov:</w:t>
      </w:r>
    </w:p>
    <w:tbl>
      <w:tblPr>
        <w:tblW w:w="5344" w:type="pct"/>
        <w:tblInd w:w="-244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73"/>
        <w:gridCol w:w="1508"/>
        <w:gridCol w:w="2867"/>
        <w:gridCol w:w="3898"/>
      </w:tblGrid>
      <w:tr w:rsidR="00D41BAC" w:rsidRPr="00020568" w14:paraId="20E3672F" w14:textId="77777777">
        <w:trPr>
          <w:trHeight w:val="355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1E8B4" w14:textId="77777777" w:rsidR="00D41BAC" w:rsidRPr="00020568" w:rsidRDefault="00D41BAC">
            <w:pPr>
              <w:spacing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sk-SK"/>
              </w:rPr>
            </w:pPr>
            <w:r w:rsidRPr="0002056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Parameter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91F6D" w14:textId="77777777" w:rsidR="00D41BAC" w:rsidRPr="00020568" w:rsidRDefault="00D41BAC">
            <w:pPr>
              <w:spacing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sk-SK"/>
              </w:rPr>
            </w:pPr>
            <w:r w:rsidRPr="0002056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Merateľný indikátor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770DC" w14:textId="77777777" w:rsidR="00D41BAC" w:rsidRPr="00020568" w:rsidRDefault="00D41BAC">
            <w:pPr>
              <w:spacing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sk-SK"/>
              </w:rPr>
            </w:pPr>
            <w:r w:rsidRPr="0002056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Cieľová hodnota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1A714" w14:textId="77777777" w:rsidR="00D41BAC" w:rsidRPr="00020568" w:rsidRDefault="00D41BAC">
            <w:pPr>
              <w:spacing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sk-SK"/>
              </w:rPr>
            </w:pPr>
            <w:r w:rsidRPr="00FA68E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sk-SK"/>
              </w:rPr>
              <w:t>Poznámky/Doplňujúce informácie</w:t>
            </w:r>
          </w:p>
        </w:tc>
      </w:tr>
      <w:tr w:rsidR="00D41BAC" w:rsidRPr="00020568" w14:paraId="602FF3DB" w14:textId="77777777">
        <w:trPr>
          <w:trHeight w:val="274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A4366" w14:textId="77777777" w:rsidR="00D41BAC" w:rsidRPr="00020568" w:rsidRDefault="00D41BAC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20568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Veľkosť populácie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88B46" w14:textId="77777777" w:rsidR="00D41BAC" w:rsidRPr="00020568" w:rsidRDefault="00D41BAC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20568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počet jedincov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3F9DC" w14:textId="77777777" w:rsidR="00D41BAC" w:rsidRPr="00020568" w:rsidRDefault="00D41BAC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20568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Min. 40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54976" w14:textId="77777777" w:rsidR="00D41BAC" w:rsidRPr="00020568" w:rsidRDefault="00D41BAC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20568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Zvýšenie populácie druhu zo súčasných 5 až 25 jedincov, na min. 40 jedincov.</w:t>
            </w:r>
          </w:p>
        </w:tc>
      </w:tr>
      <w:tr w:rsidR="00D41BAC" w:rsidRPr="00020568" w14:paraId="682246B8" w14:textId="77777777">
        <w:trPr>
          <w:trHeight w:val="285"/>
        </w:trPr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AF70B" w14:textId="77777777" w:rsidR="00D41BAC" w:rsidRPr="00020568" w:rsidRDefault="00D41BAC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20568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Veľkosť biotopu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43CB4" w14:textId="77777777" w:rsidR="00D41BAC" w:rsidRPr="00020568" w:rsidRDefault="00D41BAC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20568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ha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29D22F" w14:textId="77777777" w:rsidR="00D41BAC" w:rsidRPr="00020568" w:rsidRDefault="00D41BAC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20568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1143E" w14:textId="77777777" w:rsidR="00D41BAC" w:rsidRPr="00020568" w:rsidRDefault="00D41BAC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20568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Udržať súčasnú výmeru biotopu druhu.</w:t>
            </w:r>
          </w:p>
        </w:tc>
      </w:tr>
      <w:tr w:rsidR="00D41BAC" w:rsidRPr="00020568" w14:paraId="1AB5861D" w14:textId="77777777">
        <w:trPr>
          <w:trHeight w:val="930"/>
        </w:trPr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FE387" w14:textId="77777777" w:rsidR="00D41BAC" w:rsidRPr="00020568" w:rsidRDefault="00D41BAC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20568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Kvalita biotopu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86DFC" w14:textId="77777777" w:rsidR="00D41BAC" w:rsidRPr="00020568" w:rsidRDefault="00D41BAC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20568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Výskyt typických druhov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04260" w14:textId="77777777" w:rsidR="00D41BAC" w:rsidRPr="00020568" w:rsidRDefault="00D41BAC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20568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Min. 3 druhy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6F30F2" w14:textId="77777777" w:rsidR="00D41BAC" w:rsidRPr="00020568" w:rsidRDefault="00D41BAC">
            <w:pPr>
              <w:spacing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20568">
              <w:rPr>
                <w:rFonts w:ascii="Times New Roman" w:hAnsi="Times New Roman"/>
                <w:i/>
                <w:iCs/>
                <w:sz w:val="20"/>
                <w:szCs w:val="20"/>
              </w:rPr>
              <w:t>Anthericum</w:t>
            </w:r>
            <w:proofErr w:type="spellEnd"/>
            <w:r w:rsidRPr="00020568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20568">
              <w:rPr>
                <w:rFonts w:ascii="Times New Roman" w:hAnsi="Times New Roman"/>
                <w:i/>
                <w:iCs/>
                <w:sz w:val="20"/>
                <w:szCs w:val="20"/>
              </w:rPr>
              <w:t>ramosum</w:t>
            </w:r>
            <w:proofErr w:type="spellEnd"/>
            <w:r w:rsidRPr="00020568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020568">
              <w:rPr>
                <w:rFonts w:ascii="Times New Roman" w:hAnsi="Times New Roman"/>
                <w:i/>
                <w:iCs/>
                <w:sz w:val="20"/>
                <w:szCs w:val="20"/>
              </w:rPr>
              <w:t>Anthyllis</w:t>
            </w:r>
            <w:proofErr w:type="spellEnd"/>
            <w:r w:rsidRPr="00020568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20568">
              <w:rPr>
                <w:rFonts w:ascii="Times New Roman" w:hAnsi="Times New Roman"/>
                <w:i/>
                <w:iCs/>
                <w:sz w:val="20"/>
                <w:szCs w:val="20"/>
              </w:rPr>
              <w:t>vulneraria</w:t>
            </w:r>
            <w:proofErr w:type="spellEnd"/>
            <w:r w:rsidRPr="00020568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020568">
              <w:rPr>
                <w:rFonts w:ascii="Times New Roman" w:hAnsi="Times New Roman"/>
                <w:i/>
                <w:iCs/>
                <w:sz w:val="20"/>
                <w:szCs w:val="20"/>
              </w:rPr>
              <w:t>Asperula</w:t>
            </w:r>
            <w:proofErr w:type="spellEnd"/>
            <w:r w:rsidRPr="00020568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20568">
              <w:rPr>
                <w:rFonts w:ascii="Times New Roman" w:hAnsi="Times New Roman"/>
                <w:i/>
                <w:iCs/>
                <w:sz w:val="20"/>
                <w:szCs w:val="20"/>
              </w:rPr>
              <w:t>cynanchica</w:t>
            </w:r>
            <w:proofErr w:type="spellEnd"/>
            <w:r w:rsidRPr="00020568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020568">
              <w:rPr>
                <w:rFonts w:ascii="Times New Roman" w:hAnsi="Times New Roman"/>
                <w:i/>
                <w:iCs/>
                <w:sz w:val="20"/>
                <w:szCs w:val="20"/>
              </w:rPr>
              <w:t>Festuca</w:t>
            </w:r>
            <w:proofErr w:type="spellEnd"/>
            <w:r w:rsidRPr="00020568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20568">
              <w:rPr>
                <w:rFonts w:ascii="Times New Roman" w:hAnsi="Times New Roman"/>
                <w:i/>
                <w:iCs/>
                <w:sz w:val="20"/>
                <w:szCs w:val="20"/>
              </w:rPr>
              <w:t>rupicola</w:t>
            </w:r>
            <w:proofErr w:type="spellEnd"/>
            <w:r w:rsidRPr="00020568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020568">
              <w:rPr>
                <w:rFonts w:ascii="Times New Roman" w:hAnsi="Times New Roman"/>
                <w:i/>
                <w:iCs/>
                <w:sz w:val="20"/>
                <w:szCs w:val="20"/>
              </w:rPr>
              <w:t>Filipendula</w:t>
            </w:r>
            <w:proofErr w:type="spellEnd"/>
            <w:r w:rsidRPr="00020568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20568">
              <w:rPr>
                <w:rFonts w:ascii="Times New Roman" w:hAnsi="Times New Roman"/>
                <w:i/>
                <w:iCs/>
                <w:sz w:val="20"/>
                <w:szCs w:val="20"/>
              </w:rPr>
              <w:t>vulgaris</w:t>
            </w:r>
            <w:proofErr w:type="spellEnd"/>
            <w:r w:rsidRPr="00020568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020568">
              <w:rPr>
                <w:rFonts w:ascii="Times New Roman" w:hAnsi="Times New Roman"/>
                <w:i/>
                <w:iCs/>
                <w:sz w:val="20"/>
                <w:szCs w:val="20"/>
              </w:rPr>
              <w:t>Genista</w:t>
            </w:r>
            <w:proofErr w:type="spellEnd"/>
            <w:r w:rsidRPr="00020568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20568">
              <w:rPr>
                <w:rFonts w:ascii="Times New Roman" w:hAnsi="Times New Roman"/>
                <w:i/>
                <w:iCs/>
                <w:sz w:val="20"/>
                <w:szCs w:val="20"/>
              </w:rPr>
              <w:t>tinctoria</w:t>
            </w:r>
            <w:proofErr w:type="spellEnd"/>
            <w:r w:rsidRPr="00020568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020568">
              <w:rPr>
                <w:rFonts w:ascii="Times New Roman" w:hAnsi="Times New Roman"/>
                <w:i/>
                <w:iCs/>
                <w:sz w:val="20"/>
                <w:szCs w:val="20"/>
              </w:rPr>
              <w:t>Helianthemum</w:t>
            </w:r>
            <w:proofErr w:type="spellEnd"/>
            <w:r w:rsidRPr="00020568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20568">
              <w:rPr>
                <w:rFonts w:ascii="Times New Roman" w:hAnsi="Times New Roman"/>
                <w:i/>
                <w:iCs/>
                <w:sz w:val="20"/>
                <w:szCs w:val="20"/>
              </w:rPr>
              <w:t>nummularium</w:t>
            </w:r>
            <w:proofErr w:type="spellEnd"/>
            <w:r w:rsidRPr="00020568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20568">
              <w:rPr>
                <w:rFonts w:ascii="Times New Roman" w:hAnsi="Times New Roman"/>
                <w:i/>
                <w:iCs/>
                <w:sz w:val="20"/>
                <w:szCs w:val="20"/>
              </w:rPr>
              <w:t>agg</w:t>
            </w:r>
            <w:proofErr w:type="spellEnd"/>
            <w:r w:rsidRPr="00020568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., </w:t>
            </w:r>
            <w:proofErr w:type="spellStart"/>
            <w:r w:rsidRPr="00020568">
              <w:rPr>
                <w:rFonts w:ascii="Times New Roman" w:hAnsi="Times New Roman"/>
                <w:i/>
                <w:iCs/>
                <w:sz w:val="20"/>
                <w:szCs w:val="20"/>
              </w:rPr>
              <w:t>Hippocrepis</w:t>
            </w:r>
            <w:proofErr w:type="spellEnd"/>
            <w:r w:rsidRPr="00020568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20568">
              <w:rPr>
                <w:rFonts w:ascii="Times New Roman" w:hAnsi="Times New Roman"/>
                <w:i/>
                <w:iCs/>
                <w:sz w:val="20"/>
                <w:szCs w:val="20"/>
              </w:rPr>
              <w:t>comosa</w:t>
            </w:r>
            <w:proofErr w:type="spellEnd"/>
            <w:r w:rsidRPr="00020568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020568">
              <w:rPr>
                <w:rFonts w:ascii="Times New Roman" w:hAnsi="Times New Roman"/>
                <w:i/>
                <w:iCs/>
                <w:sz w:val="20"/>
                <w:szCs w:val="20"/>
              </w:rPr>
              <w:t>Hypericum</w:t>
            </w:r>
            <w:proofErr w:type="spellEnd"/>
            <w:r w:rsidRPr="00020568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20568">
              <w:rPr>
                <w:rFonts w:ascii="Times New Roman" w:hAnsi="Times New Roman"/>
                <w:i/>
                <w:iCs/>
                <w:sz w:val="20"/>
                <w:szCs w:val="20"/>
              </w:rPr>
              <w:t>perforatum</w:t>
            </w:r>
            <w:proofErr w:type="spellEnd"/>
            <w:r w:rsidRPr="00020568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020568">
              <w:rPr>
                <w:rFonts w:ascii="Times New Roman" w:hAnsi="Times New Roman"/>
                <w:i/>
                <w:iCs/>
                <w:sz w:val="20"/>
                <w:szCs w:val="20"/>
              </w:rPr>
              <w:t>Koeleria</w:t>
            </w:r>
            <w:proofErr w:type="spellEnd"/>
            <w:r w:rsidRPr="00020568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20568">
              <w:rPr>
                <w:rFonts w:ascii="Times New Roman" w:hAnsi="Times New Roman"/>
                <w:i/>
                <w:iCs/>
                <w:sz w:val="20"/>
                <w:szCs w:val="20"/>
              </w:rPr>
              <w:t>macrantha</w:t>
            </w:r>
            <w:proofErr w:type="spellEnd"/>
            <w:r w:rsidRPr="00020568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020568">
              <w:rPr>
                <w:rFonts w:ascii="Times New Roman" w:hAnsi="Times New Roman"/>
                <w:i/>
                <w:iCs/>
                <w:sz w:val="20"/>
                <w:szCs w:val="20"/>
              </w:rPr>
              <w:t>Pimpinella</w:t>
            </w:r>
            <w:proofErr w:type="spellEnd"/>
            <w:r w:rsidRPr="00020568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20568">
              <w:rPr>
                <w:rFonts w:ascii="Times New Roman" w:hAnsi="Times New Roman"/>
                <w:i/>
                <w:iCs/>
                <w:sz w:val="20"/>
                <w:szCs w:val="20"/>
              </w:rPr>
              <w:t>saxifraga</w:t>
            </w:r>
            <w:proofErr w:type="spellEnd"/>
            <w:r w:rsidRPr="00020568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020568">
              <w:rPr>
                <w:rFonts w:ascii="Times New Roman" w:hAnsi="Times New Roman"/>
                <w:i/>
                <w:iCs/>
                <w:sz w:val="20"/>
                <w:szCs w:val="20"/>
              </w:rPr>
              <w:t>Plantago</w:t>
            </w:r>
            <w:proofErr w:type="spellEnd"/>
            <w:r w:rsidRPr="00020568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20568">
              <w:rPr>
                <w:rFonts w:ascii="Times New Roman" w:hAnsi="Times New Roman"/>
                <w:i/>
                <w:iCs/>
                <w:sz w:val="20"/>
                <w:szCs w:val="20"/>
              </w:rPr>
              <w:t>media</w:t>
            </w:r>
            <w:proofErr w:type="spellEnd"/>
            <w:r w:rsidRPr="00020568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020568">
              <w:rPr>
                <w:rFonts w:ascii="Times New Roman" w:hAnsi="Times New Roman"/>
                <w:i/>
                <w:iCs/>
                <w:sz w:val="20"/>
                <w:szCs w:val="20"/>
              </w:rPr>
              <w:t>Salvia</w:t>
            </w:r>
            <w:proofErr w:type="spellEnd"/>
            <w:r w:rsidRPr="00020568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20568">
              <w:rPr>
                <w:rFonts w:ascii="Times New Roman" w:hAnsi="Times New Roman"/>
                <w:i/>
                <w:iCs/>
                <w:sz w:val="20"/>
                <w:szCs w:val="20"/>
              </w:rPr>
              <w:t>pratensis</w:t>
            </w:r>
            <w:proofErr w:type="spellEnd"/>
            <w:r w:rsidRPr="00020568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020568">
              <w:rPr>
                <w:rFonts w:ascii="Times New Roman" w:hAnsi="Times New Roman"/>
                <w:i/>
                <w:iCs/>
                <w:sz w:val="20"/>
                <w:szCs w:val="20"/>
              </w:rPr>
              <w:t>Teucrium</w:t>
            </w:r>
            <w:proofErr w:type="spellEnd"/>
            <w:r w:rsidRPr="00020568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20568">
              <w:rPr>
                <w:rFonts w:ascii="Times New Roman" w:hAnsi="Times New Roman"/>
                <w:i/>
                <w:iCs/>
                <w:sz w:val="20"/>
                <w:szCs w:val="20"/>
              </w:rPr>
              <w:t>chamaedrys</w:t>
            </w:r>
            <w:proofErr w:type="spellEnd"/>
            <w:r w:rsidRPr="00020568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020568">
              <w:rPr>
                <w:rFonts w:ascii="Times New Roman" w:hAnsi="Times New Roman"/>
                <w:i/>
                <w:iCs/>
                <w:sz w:val="20"/>
                <w:szCs w:val="20"/>
              </w:rPr>
              <w:t>Teucrium</w:t>
            </w:r>
            <w:proofErr w:type="spellEnd"/>
            <w:r w:rsidRPr="00020568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20568">
              <w:rPr>
                <w:rFonts w:ascii="Times New Roman" w:hAnsi="Times New Roman"/>
                <w:i/>
                <w:iCs/>
                <w:sz w:val="20"/>
                <w:szCs w:val="20"/>
              </w:rPr>
              <w:t>montanum</w:t>
            </w:r>
            <w:proofErr w:type="spellEnd"/>
            <w:r w:rsidRPr="00020568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020568">
              <w:rPr>
                <w:rFonts w:ascii="Times New Roman" w:hAnsi="Times New Roman"/>
                <w:i/>
                <w:iCs/>
                <w:sz w:val="20"/>
                <w:szCs w:val="20"/>
              </w:rPr>
              <w:t>Tithymalus</w:t>
            </w:r>
            <w:proofErr w:type="spellEnd"/>
            <w:r w:rsidRPr="00020568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20568">
              <w:rPr>
                <w:rFonts w:ascii="Times New Roman" w:hAnsi="Times New Roman"/>
                <w:i/>
                <w:iCs/>
                <w:sz w:val="20"/>
                <w:szCs w:val="20"/>
              </w:rPr>
              <w:t>cyparissias</w:t>
            </w:r>
            <w:proofErr w:type="spellEnd"/>
            <w:r w:rsidRPr="00020568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, Viola </w:t>
            </w:r>
            <w:proofErr w:type="spellStart"/>
            <w:r w:rsidRPr="00020568">
              <w:rPr>
                <w:rFonts w:ascii="Times New Roman" w:hAnsi="Times New Roman"/>
                <w:i/>
                <w:iCs/>
                <w:sz w:val="20"/>
                <w:szCs w:val="20"/>
              </w:rPr>
              <w:t>hirta</w:t>
            </w:r>
            <w:proofErr w:type="spellEnd"/>
          </w:p>
        </w:tc>
      </w:tr>
      <w:tr w:rsidR="00D41BAC" w:rsidRPr="00020568" w14:paraId="6CFF03F6" w14:textId="77777777">
        <w:trPr>
          <w:trHeight w:val="237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6C3FA" w14:textId="77777777" w:rsidR="00D41BAC" w:rsidRPr="00020568" w:rsidRDefault="00D41BAC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20568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Kvalita biotopu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F9258F" w14:textId="77777777" w:rsidR="00D41BAC" w:rsidRPr="00020568" w:rsidRDefault="00D41BAC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20568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 xml:space="preserve">Zastúpenie </w:t>
            </w:r>
            <w:proofErr w:type="spellStart"/>
            <w:r w:rsidRPr="00020568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sukcesných</w:t>
            </w:r>
            <w:proofErr w:type="spellEnd"/>
            <w:r w:rsidRPr="00020568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 xml:space="preserve"> drevín %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22D3B0" w14:textId="77777777" w:rsidR="00D41BAC" w:rsidRPr="00020568" w:rsidRDefault="00D41BAC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20568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Menej ako 35 % drevín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1FE0C8" w14:textId="77777777" w:rsidR="00D41BAC" w:rsidRPr="00020568" w:rsidRDefault="00D41BAC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AFBFA"/>
              </w:rPr>
            </w:pPr>
            <w:r w:rsidRPr="00020568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AFBFA"/>
              </w:rPr>
              <w:t xml:space="preserve">Minimálne </w:t>
            </w:r>
            <w:proofErr w:type="spellStart"/>
            <w:r w:rsidRPr="00020568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AFBFA"/>
              </w:rPr>
              <w:t>sukcesné</w:t>
            </w:r>
            <w:proofErr w:type="spellEnd"/>
            <w:r w:rsidRPr="00020568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AFBFA"/>
              </w:rPr>
              <w:t xml:space="preserve"> porasty drevín alebo krovín na lokalitách druhu.</w:t>
            </w:r>
          </w:p>
        </w:tc>
      </w:tr>
      <w:tr w:rsidR="00D41BAC" w:rsidRPr="00020568" w14:paraId="2340FBE2" w14:textId="77777777">
        <w:trPr>
          <w:trHeight w:val="237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7F420" w14:textId="77777777" w:rsidR="00D41BAC" w:rsidRPr="00020568" w:rsidRDefault="00D41BAC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20568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Zastúpenie </w:t>
            </w:r>
            <w:proofErr w:type="spellStart"/>
            <w:r w:rsidRPr="00020568">
              <w:rPr>
                <w:rFonts w:ascii="Times New Roman" w:hAnsi="Times New Roman"/>
                <w:sz w:val="18"/>
                <w:szCs w:val="18"/>
              </w:rPr>
              <w:t>alochtónnych</w:t>
            </w:r>
            <w:proofErr w:type="spellEnd"/>
            <w:r w:rsidRPr="00020568">
              <w:rPr>
                <w:rFonts w:ascii="Times New Roman" w:hAnsi="Times New Roman"/>
                <w:sz w:val="18"/>
                <w:szCs w:val="18"/>
              </w:rPr>
              <w:t xml:space="preserve"> druhov/inváznych druhov drevín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6D178F" w14:textId="77777777" w:rsidR="00D41BAC" w:rsidRPr="00020568" w:rsidRDefault="00D41BAC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20568">
              <w:rPr>
                <w:rFonts w:ascii="Times New Roman" w:hAnsi="Times New Roman"/>
                <w:sz w:val="18"/>
                <w:szCs w:val="18"/>
              </w:rPr>
              <w:t>Percento  (%) pokrytia / ha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2DC208" w14:textId="77777777" w:rsidR="00D41BAC" w:rsidRPr="00020568" w:rsidRDefault="00D41BAC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20568">
              <w:rPr>
                <w:rFonts w:ascii="Times New Roman" w:hAnsi="Times New Roman"/>
                <w:sz w:val="18"/>
                <w:szCs w:val="18"/>
              </w:rPr>
              <w:t>0 %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799B21" w14:textId="77777777" w:rsidR="00D41BAC" w:rsidRPr="00020568" w:rsidRDefault="00D41BAC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AFBFA"/>
              </w:rPr>
            </w:pPr>
            <w:r w:rsidRPr="00020568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AFBFA"/>
              </w:rPr>
              <w:t>Minimálne (žiadne) zastúpenie</w:t>
            </w:r>
            <w:r w:rsidRPr="00020568">
              <w:rPr>
                <w:rFonts w:ascii="Times New Roman" w:hAnsi="Times New Roman"/>
                <w:i/>
                <w:color w:val="333333"/>
                <w:sz w:val="20"/>
                <w:szCs w:val="20"/>
                <w:shd w:val="clear" w:color="auto" w:fill="FAFBFA"/>
              </w:rPr>
              <w:t xml:space="preserve"> </w:t>
            </w:r>
            <w:r w:rsidRPr="00020568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AFBFA"/>
              </w:rPr>
              <w:t>inváznych druhov</w:t>
            </w:r>
            <w:r w:rsidRPr="00020568">
              <w:rPr>
                <w:rFonts w:ascii="Times New Roman" w:hAnsi="Times New Roman"/>
                <w:i/>
                <w:color w:val="333333"/>
                <w:sz w:val="20"/>
                <w:szCs w:val="20"/>
                <w:shd w:val="clear" w:color="auto" w:fill="FAFBFA"/>
              </w:rPr>
              <w:t xml:space="preserve"> </w:t>
            </w:r>
          </w:p>
        </w:tc>
      </w:tr>
    </w:tbl>
    <w:p w14:paraId="0F0BDE1A" w14:textId="77777777" w:rsidR="00D41BAC" w:rsidRPr="00FA68E1" w:rsidRDefault="00D41BAC" w:rsidP="00D41BAC">
      <w:pPr>
        <w:rPr>
          <w:rFonts w:ascii="Times New Roman" w:hAnsi="Times New Roman"/>
        </w:rPr>
      </w:pPr>
    </w:p>
    <w:p w14:paraId="55544C7B" w14:textId="77777777" w:rsidR="00D41BAC" w:rsidRPr="00FA68E1" w:rsidRDefault="00D41BAC" w:rsidP="00D41BAC">
      <w:pPr>
        <w:rPr>
          <w:rFonts w:ascii="Times New Roman" w:hAnsi="Times New Roman"/>
          <w:sz w:val="24"/>
          <w:szCs w:val="24"/>
        </w:rPr>
      </w:pPr>
      <w:r w:rsidRPr="00FA68E1">
        <w:rPr>
          <w:rFonts w:ascii="Times New Roman" w:hAnsi="Times New Roman"/>
          <w:sz w:val="24"/>
          <w:szCs w:val="24"/>
        </w:rPr>
        <w:t xml:space="preserve">Zachovanie stavu druhu </w:t>
      </w:r>
      <w:proofErr w:type="spellStart"/>
      <w:r w:rsidRPr="00FA68E1">
        <w:rPr>
          <w:rFonts w:ascii="Times New Roman" w:hAnsi="Times New Roman"/>
          <w:b/>
          <w:i/>
          <w:sz w:val="24"/>
          <w:szCs w:val="24"/>
        </w:rPr>
        <w:t>Pontechium</w:t>
      </w:r>
      <w:proofErr w:type="spellEnd"/>
      <w:r w:rsidRPr="00FA68E1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FA68E1">
        <w:rPr>
          <w:rFonts w:ascii="Times New Roman" w:hAnsi="Times New Roman"/>
          <w:b/>
          <w:i/>
          <w:sz w:val="24"/>
          <w:szCs w:val="24"/>
        </w:rPr>
        <w:t>maculatum</w:t>
      </w:r>
      <w:proofErr w:type="spellEnd"/>
      <w:r w:rsidRPr="00FA68E1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FA68E1">
        <w:rPr>
          <w:rFonts w:ascii="Times New Roman" w:hAnsi="Times New Roman"/>
          <w:b/>
          <w:i/>
          <w:sz w:val="24"/>
          <w:szCs w:val="24"/>
        </w:rPr>
        <w:t>ssp</w:t>
      </w:r>
      <w:proofErr w:type="spellEnd"/>
      <w:r w:rsidRPr="00FA68E1">
        <w:rPr>
          <w:rFonts w:ascii="Times New Roman" w:hAnsi="Times New Roman"/>
          <w:b/>
          <w:i/>
          <w:sz w:val="24"/>
          <w:szCs w:val="24"/>
        </w:rPr>
        <w:t xml:space="preserve">. </w:t>
      </w:r>
      <w:proofErr w:type="spellStart"/>
      <w:r w:rsidRPr="00FA68E1">
        <w:rPr>
          <w:rFonts w:ascii="Times New Roman" w:hAnsi="Times New Roman"/>
          <w:b/>
          <w:i/>
          <w:sz w:val="24"/>
          <w:szCs w:val="24"/>
        </w:rPr>
        <w:t>maculatum</w:t>
      </w:r>
      <w:proofErr w:type="spellEnd"/>
      <w:r w:rsidRPr="00FA68E1">
        <w:rPr>
          <w:rFonts w:ascii="Times New Roman" w:hAnsi="Times New Roman"/>
          <w:b/>
          <w:i/>
          <w:sz w:val="24"/>
          <w:szCs w:val="24"/>
        </w:rPr>
        <w:t xml:space="preserve"> (syn. </w:t>
      </w:r>
      <w:proofErr w:type="spellStart"/>
      <w:r w:rsidRPr="00FA68E1">
        <w:rPr>
          <w:rFonts w:ascii="Times New Roman" w:hAnsi="Times New Roman"/>
          <w:b/>
          <w:i/>
          <w:sz w:val="24"/>
          <w:szCs w:val="24"/>
        </w:rPr>
        <w:t>Echium</w:t>
      </w:r>
      <w:proofErr w:type="spellEnd"/>
      <w:r w:rsidRPr="00FA68E1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FA68E1">
        <w:rPr>
          <w:rFonts w:ascii="Times New Roman" w:hAnsi="Times New Roman"/>
          <w:b/>
          <w:i/>
          <w:sz w:val="24"/>
          <w:szCs w:val="24"/>
        </w:rPr>
        <w:t>russicum</w:t>
      </w:r>
      <w:proofErr w:type="spellEnd"/>
      <w:r w:rsidRPr="00FA68E1">
        <w:rPr>
          <w:rFonts w:ascii="Times New Roman" w:hAnsi="Times New Roman"/>
          <w:b/>
          <w:sz w:val="24"/>
          <w:szCs w:val="24"/>
        </w:rPr>
        <w:t>)</w:t>
      </w:r>
      <w:r w:rsidRPr="00FA68E1">
        <w:rPr>
          <w:rFonts w:ascii="Times New Roman" w:hAnsi="Times New Roman"/>
          <w:sz w:val="24"/>
          <w:szCs w:val="24"/>
        </w:rPr>
        <w:t xml:space="preserve"> za splnenia nasledovných atribútov</w:t>
      </w:r>
    </w:p>
    <w:tbl>
      <w:tblPr>
        <w:tblW w:w="5228" w:type="pct"/>
        <w:tblInd w:w="-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96"/>
        <w:gridCol w:w="1460"/>
        <w:gridCol w:w="1939"/>
        <w:gridCol w:w="4337"/>
      </w:tblGrid>
      <w:tr w:rsidR="00D41BAC" w:rsidRPr="00020568" w14:paraId="1B44D38F" w14:textId="77777777">
        <w:trPr>
          <w:trHeight w:val="355"/>
        </w:trPr>
        <w:tc>
          <w:tcPr>
            <w:tcW w:w="1748" w:type="dxa"/>
            <w:vAlign w:val="center"/>
            <w:hideMark/>
          </w:tcPr>
          <w:p w14:paraId="1E06FE00" w14:textId="77777777" w:rsidR="00D41BAC" w:rsidRPr="00020568" w:rsidRDefault="00D41BAC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02056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Parameter</w:t>
            </w:r>
          </w:p>
        </w:tc>
        <w:tc>
          <w:tcPr>
            <w:tcW w:w="1346" w:type="dxa"/>
            <w:vAlign w:val="center"/>
            <w:hideMark/>
          </w:tcPr>
          <w:p w14:paraId="0D4B0E62" w14:textId="77777777" w:rsidR="00D41BAC" w:rsidRPr="00020568" w:rsidRDefault="00D41BA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02056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Merateľný indikátor</w:t>
            </w:r>
          </w:p>
        </w:tc>
        <w:tc>
          <w:tcPr>
            <w:tcW w:w="1788" w:type="dxa"/>
            <w:vAlign w:val="center"/>
            <w:hideMark/>
          </w:tcPr>
          <w:p w14:paraId="13738AEA" w14:textId="77777777" w:rsidR="00D41BAC" w:rsidRPr="00020568" w:rsidRDefault="00D41BA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02056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Cieľová hodnota</w:t>
            </w:r>
          </w:p>
        </w:tc>
        <w:tc>
          <w:tcPr>
            <w:tcW w:w="3999" w:type="dxa"/>
            <w:vAlign w:val="center"/>
            <w:hideMark/>
          </w:tcPr>
          <w:p w14:paraId="52A4E728" w14:textId="77777777" w:rsidR="00D41BAC" w:rsidRPr="00020568" w:rsidRDefault="00D41BAC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A68E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sk-SK"/>
              </w:rPr>
              <w:t>Poznámky/Doplňujúce informácie</w:t>
            </w:r>
          </w:p>
        </w:tc>
      </w:tr>
      <w:tr w:rsidR="00D41BAC" w:rsidRPr="00020568" w14:paraId="1B590BBF" w14:textId="77777777">
        <w:trPr>
          <w:trHeight w:val="274"/>
        </w:trPr>
        <w:tc>
          <w:tcPr>
            <w:tcW w:w="1748" w:type="dxa"/>
            <w:vAlign w:val="center"/>
            <w:hideMark/>
          </w:tcPr>
          <w:p w14:paraId="3A74C940" w14:textId="77777777" w:rsidR="00D41BAC" w:rsidRPr="00020568" w:rsidRDefault="00D41BAC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020568">
              <w:rPr>
                <w:rFonts w:ascii="Times New Roman" w:hAnsi="Times New Roman"/>
                <w:sz w:val="20"/>
                <w:szCs w:val="20"/>
                <w:lang w:eastAsia="sk-SK"/>
              </w:rPr>
              <w:t>veľkosť populácie</w:t>
            </w:r>
          </w:p>
        </w:tc>
        <w:tc>
          <w:tcPr>
            <w:tcW w:w="1346" w:type="dxa"/>
            <w:vAlign w:val="center"/>
            <w:hideMark/>
          </w:tcPr>
          <w:p w14:paraId="2D596DD9" w14:textId="77777777" w:rsidR="00D41BAC" w:rsidRPr="00020568" w:rsidRDefault="00D41BAC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020568">
              <w:rPr>
                <w:rFonts w:ascii="Times New Roman" w:hAnsi="Times New Roman"/>
                <w:sz w:val="20"/>
                <w:szCs w:val="20"/>
                <w:lang w:eastAsia="sk-SK"/>
              </w:rPr>
              <w:t>počet jedincov</w:t>
            </w:r>
          </w:p>
        </w:tc>
        <w:tc>
          <w:tcPr>
            <w:tcW w:w="1788" w:type="dxa"/>
            <w:vAlign w:val="center"/>
            <w:hideMark/>
          </w:tcPr>
          <w:p w14:paraId="5AD7F040" w14:textId="77777777" w:rsidR="00D41BAC" w:rsidRPr="00020568" w:rsidRDefault="00D41BAC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20568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min. 200</w:t>
            </w:r>
          </w:p>
        </w:tc>
        <w:tc>
          <w:tcPr>
            <w:tcW w:w="3999" w:type="dxa"/>
            <w:vAlign w:val="center"/>
            <w:hideMark/>
          </w:tcPr>
          <w:p w14:paraId="2928BFF6" w14:textId="77777777" w:rsidR="00D41BAC" w:rsidRPr="00020568" w:rsidRDefault="00D41BAC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020568">
              <w:rPr>
                <w:rFonts w:ascii="Times New Roman" w:hAnsi="Times New Roman"/>
                <w:sz w:val="20"/>
                <w:szCs w:val="20"/>
                <w:lang w:eastAsia="sk-SK"/>
              </w:rPr>
              <w:t>Zachovanie populácie druhu na úrovni min. 200 jedincov (v závislosti od variability početnosti populácie v rámci jednotlivých rokov).</w:t>
            </w:r>
          </w:p>
        </w:tc>
      </w:tr>
      <w:tr w:rsidR="00D41BAC" w:rsidRPr="00020568" w14:paraId="4E05B321" w14:textId="77777777">
        <w:trPr>
          <w:trHeight w:val="930"/>
        </w:trPr>
        <w:tc>
          <w:tcPr>
            <w:tcW w:w="1748" w:type="dxa"/>
            <w:vAlign w:val="center"/>
            <w:hideMark/>
          </w:tcPr>
          <w:p w14:paraId="42246DE3" w14:textId="77777777" w:rsidR="00D41BAC" w:rsidRPr="00020568" w:rsidRDefault="00D41BAC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020568">
              <w:rPr>
                <w:rFonts w:ascii="Times New Roman" w:hAnsi="Times New Roman"/>
                <w:sz w:val="20"/>
                <w:szCs w:val="20"/>
                <w:lang w:eastAsia="sk-SK"/>
              </w:rPr>
              <w:t>Veľkosť biotopu</w:t>
            </w:r>
          </w:p>
        </w:tc>
        <w:tc>
          <w:tcPr>
            <w:tcW w:w="1346" w:type="dxa"/>
            <w:vAlign w:val="center"/>
            <w:hideMark/>
          </w:tcPr>
          <w:p w14:paraId="0A986C98" w14:textId="77777777" w:rsidR="00D41BAC" w:rsidRPr="00020568" w:rsidRDefault="00D41BAC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020568">
              <w:rPr>
                <w:rFonts w:ascii="Times New Roman" w:hAnsi="Times New Roman"/>
                <w:sz w:val="20"/>
                <w:szCs w:val="20"/>
                <w:lang w:eastAsia="sk-SK"/>
              </w:rPr>
              <w:t>Výmera v ha</w:t>
            </w:r>
          </w:p>
        </w:tc>
        <w:tc>
          <w:tcPr>
            <w:tcW w:w="1788" w:type="dxa"/>
            <w:vAlign w:val="center"/>
          </w:tcPr>
          <w:p w14:paraId="148AAF81" w14:textId="77777777" w:rsidR="00D41BAC" w:rsidRPr="00020568" w:rsidRDefault="00D41BAC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020568">
              <w:rPr>
                <w:rFonts w:ascii="Times New Roman" w:hAnsi="Times New Roman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999" w:type="dxa"/>
            <w:vAlign w:val="center"/>
            <w:hideMark/>
          </w:tcPr>
          <w:p w14:paraId="277BA8C1" w14:textId="77777777" w:rsidR="00D41BAC" w:rsidRPr="00020568" w:rsidRDefault="00D41BAC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020568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Udržať súčasnú výmeru biotopu druhu.</w:t>
            </w:r>
          </w:p>
        </w:tc>
      </w:tr>
      <w:tr w:rsidR="00D41BAC" w:rsidRPr="00020568" w14:paraId="0CD13F78" w14:textId="77777777">
        <w:trPr>
          <w:trHeight w:val="930"/>
        </w:trPr>
        <w:tc>
          <w:tcPr>
            <w:tcW w:w="1748" w:type="dxa"/>
            <w:vAlign w:val="center"/>
            <w:hideMark/>
          </w:tcPr>
          <w:p w14:paraId="4BB5C99C" w14:textId="77777777" w:rsidR="00D41BAC" w:rsidRPr="00020568" w:rsidRDefault="00D41BAC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020568">
              <w:rPr>
                <w:rFonts w:ascii="Times New Roman" w:hAnsi="Times New Roman"/>
                <w:sz w:val="20"/>
                <w:szCs w:val="20"/>
                <w:lang w:eastAsia="sk-SK"/>
              </w:rPr>
              <w:t>Kvalita biotopu</w:t>
            </w:r>
          </w:p>
        </w:tc>
        <w:tc>
          <w:tcPr>
            <w:tcW w:w="1346" w:type="dxa"/>
            <w:vAlign w:val="center"/>
            <w:hideMark/>
          </w:tcPr>
          <w:p w14:paraId="18045099" w14:textId="77777777" w:rsidR="00D41BAC" w:rsidRPr="00020568" w:rsidRDefault="00D41BAC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020568">
              <w:rPr>
                <w:rFonts w:ascii="Times New Roman" w:hAnsi="Times New Roman"/>
                <w:sz w:val="20"/>
                <w:szCs w:val="20"/>
                <w:lang w:eastAsia="sk-SK"/>
              </w:rPr>
              <w:t>Výskyt typických druhov</w:t>
            </w:r>
          </w:p>
        </w:tc>
        <w:tc>
          <w:tcPr>
            <w:tcW w:w="1788" w:type="dxa"/>
            <w:vAlign w:val="center"/>
            <w:hideMark/>
          </w:tcPr>
          <w:p w14:paraId="7894B8C6" w14:textId="77777777" w:rsidR="00D41BAC" w:rsidRPr="00020568" w:rsidRDefault="00D41BAC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020568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Min. 3 druhy</w:t>
            </w:r>
          </w:p>
        </w:tc>
        <w:tc>
          <w:tcPr>
            <w:tcW w:w="3999" w:type="dxa"/>
            <w:vAlign w:val="center"/>
          </w:tcPr>
          <w:p w14:paraId="7C8170CC" w14:textId="77777777" w:rsidR="00D41BAC" w:rsidRPr="00020568" w:rsidRDefault="00D41BAC">
            <w:pPr>
              <w:tabs>
                <w:tab w:val="decimal" w:pos="4678"/>
                <w:tab w:val="decimal" w:pos="6521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20568">
              <w:rPr>
                <w:rFonts w:ascii="Times New Roman" w:hAnsi="Times New Roman"/>
                <w:i/>
                <w:iCs/>
                <w:sz w:val="20"/>
                <w:szCs w:val="20"/>
              </w:rPr>
              <w:t>Agrimonia</w:t>
            </w:r>
            <w:proofErr w:type="spellEnd"/>
            <w:r w:rsidRPr="00020568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20568">
              <w:rPr>
                <w:rFonts w:ascii="Times New Roman" w:hAnsi="Times New Roman"/>
                <w:i/>
                <w:iCs/>
                <w:sz w:val="20"/>
                <w:szCs w:val="20"/>
              </w:rPr>
              <w:t>eupatoria</w:t>
            </w:r>
            <w:proofErr w:type="spellEnd"/>
            <w:r w:rsidRPr="00020568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020568">
              <w:rPr>
                <w:rFonts w:ascii="Times New Roman" w:hAnsi="Times New Roman"/>
                <w:i/>
                <w:iCs/>
                <w:sz w:val="20"/>
                <w:szCs w:val="20"/>
              </w:rPr>
              <w:t>Achillea</w:t>
            </w:r>
            <w:proofErr w:type="spellEnd"/>
            <w:r w:rsidRPr="00020568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20568">
              <w:rPr>
                <w:rFonts w:ascii="Times New Roman" w:hAnsi="Times New Roman"/>
                <w:i/>
                <w:iCs/>
                <w:sz w:val="20"/>
                <w:szCs w:val="20"/>
              </w:rPr>
              <w:t>millefolium</w:t>
            </w:r>
            <w:proofErr w:type="spellEnd"/>
            <w:r w:rsidRPr="00020568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20568">
              <w:rPr>
                <w:rFonts w:ascii="Times New Roman" w:hAnsi="Times New Roman"/>
                <w:i/>
                <w:iCs/>
                <w:sz w:val="20"/>
                <w:szCs w:val="20"/>
              </w:rPr>
              <w:t>agg</w:t>
            </w:r>
            <w:proofErr w:type="spellEnd"/>
            <w:r w:rsidRPr="00020568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., </w:t>
            </w:r>
            <w:proofErr w:type="spellStart"/>
            <w:r w:rsidRPr="00020568">
              <w:rPr>
                <w:rFonts w:ascii="Times New Roman" w:hAnsi="Times New Roman"/>
                <w:i/>
                <w:iCs/>
                <w:sz w:val="20"/>
                <w:szCs w:val="20"/>
              </w:rPr>
              <w:t>Arabis</w:t>
            </w:r>
            <w:proofErr w:type="spellEnd"/>
            <w:r w:rsidRPr="00020568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20568">
              <w:rPr>
                <w:rFonts w:ascii="Times New Roman" w:hAnsi="Times New Roman"/>
                <w:i/>
                <w:iCs/>
                <w:sz w:val="20"/>
                <w:szCs w:val="20"/>
              </w:rPr>
              <w:t>hirsuta</w:t>
            </w:r>
            <w:proofErr w:type="spellEnd"/>
            <w:r w:rsidRPr="00020568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020568">
              <w:rPr>
                <w:rFonts w:ascii="Times New Roman" w:hAnsi="Times New Roman"/>
                <w:i/>
                <w:iCs/>
                <w:sz w:val="20"/>
                <w:szCs w:val="20"/>
              </w:rPr>
              <w:t>Brachypodium</w:t>
            </w:r>
            <w:proofErr w:type="spellEnd"/>
            <w:r w:rsidRPr="00020568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20568">
              <w:rPr>
                <w:rFonts w:ascii="Times New Roman" w:hAnsi="Times New Roman"/>
                <w:i/>
                <w:iCs/>
                <w:sz w:val="20"/>
                <w:szCs w:val="20"/>
              </w:rPr>
              <w:t>pinnatum</w:t>
            </w:r>
            <w:proofErr w:type="spellEnd"/>
            <w:r w:rsidRPr="00020568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020568">
              <w:rPr>
                <w:rFonts w:ascii="Times New Roman" w:hAnsi="Times New Roman"/>
                <w:i/>
                <w:iCs/>
                <w:sz w:val="20"/>
                <w:szCs w:val="20"/>
              </w:rPr>
              <w:t>Clinopodium</w:t>
            </w:r>
            <w:proofErr w:type="spellEnd"/>
            <w:r w:rsidRPr="00020568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20568">
              <w:rPr>
                <w:rFonts w:ascii="Times New Roman" w:hAnsi="Times New Roman"/>
                <w:i/>
                <w:iCs/>
                <w:sz w:val="20"/>
                <w:szCs w:val="20"/>
              </w:rPr>
              <w:t>vulgare</w:t>
            </w:r>
            <w:proofErr w:type="spellEnd"/>
            <w:r w:rsidRPr="00020568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020568">
              <w:rPr>
                <w:rFonts w:ascii="Times New Roman" w:hAnsi="Times New Roman"/>
                <w:i/>
                <w:iCs/>
                <w:sz w:val="20"/>
                <w:szCs w:val="20"/>
              </w:rPr>
              <w:t>Eryngium</w:t>
            </w:r>
            <w:proofErr w:type="spellEnd"/>
            <w:r w:rsidRPr="00020568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20568">
              <w:rPr>
                <w:rFonts w:ascii="Times New Roman" w:hAnsi="Times New Roman"/>
                <w:i/>
                <w:iCs/>
                <w:sz w:val="20"/>
                <w:szCs w:val="20"/>
              </w:rPr>
              <w:t>campestre</w:t>
            </w:r>
            <w:proofErr w:type="spellEnd"/>
            <w:r w:rsidRPr="00020568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020568">
              <w:rPr>
                <w:rFonts w:ascii="Times New Roman" w:hAnsi="Times New Roman"/>
                <w:i/>
                <w:iCs/>
                <w:sz w:val="20"/>
                <w:szCs w:val="20"/>
              </w:rPr>
              <w:t>Festuca</w:t>
            </w:r>
            <w:proofErr w:type="spellEnd"/>
            <w:r w:rsidRPr="00020568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20568">
              <w:rPr>
                <w:rFonts w:ascii="Times New Roman" w:hAnsi="Times New Roman"/>
                <w:i/>
                <w:iCs/>
                <w:sz w:val="20"/>
                <w:szCs w:val="20"/>
              </w:rPr>
              <w:t>rupicola</w:t>
            </w:r>
            <w:proofErr w:type="spellEnd"/>
            <w:r w:rsidRPr="00020568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020568">
              <w:rPr>
                <w:rFonts w:ascii="Times New Roman" w:hAnsi="Times New Roman"/>
                <w:i/>
                <w:iCs/>
                <w:sz w:val="20"/>
                <w:szCs w:val="20"/>
              </w:rPr>
              <w:t>Filipendula</w:t>
            </w:r>
            <w:proofErr w:type="spellEnd"/>
            <w:r w:rsidRPr="00020568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20568">
              <w:rPr>
                <w:rFonts w:ascii="Times New Roman" w:hAnsi="Times New Roman"/>
                <w:i/>
                <w:iCs/>
                <w:sz w:val="20"/>
                <w:szCs w:val="20"/>
              </w:rPr>
              <w:t>vulgaris</w:t>
            </w:r>
            <w:proofErr w:type="spellEnd"/>
            <w:r w:rsidRPr="00020568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020568">
              <w:rPr>
                <w:rFonts w:ascii="Times New Roman" w:hAnsi="Times New Roman"/>
                <w:i/>
                <w:iCs/>
                <w:sz w:val="20"/>
                <w:szCs w:val="20"/>
              </w:rPr>
              <w:t>Fragaria</w:t>
            </w:r>
            <w:proofErr w:type="spellEnd"/>
            <w:r w:rsidRPr="00020568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20568">
              <w:rPr>
                <w:rFonts w:ascii="Times New Roman" w:hAnsi="Times New Roman"/>
                <w:i/>
                <w:iCs/>
                <w:sz w:val="20"/>
                <w:szCs w:val="20"/>
              </w:rPr>
              <w:t>viridis</w:t>
            </w:r>
            <w:proofErr w:type="spellEnd"/>
            <w:r w:rsidRPr="00020568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020568">
              <w:rPr>
                <w:rFonts w:ascii="Times New Roman" w:hAnsi="Times New Roman"/>
                <w:i/>
                <w:iCs/>
                <w:sz w:val="20"/>
                <w:szCs w:val="20"/>
              </w:rPr>
              <w:t>Galium</w:t>
            </w:r>
            <w:proofErr w:type="spellEnd"/>
            <w:r w:rsidRPr="00020568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20568">
              <w:rPr>
                <w:rFonts w:ascii="Times New Roman" w:hAnsi="Times New Roman"/>
                <w:i/>
                <w:iCs/>
                <w:sz w:val="20"/>
                <w:szCs w:val="20"/>
              </w:rPr>
              <w:t>verum</w:t>
            </w:r>
            <w:proofErr w:type="spellEnd"/>
            <w:r w:rsidRPr="00020568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020568">
              <w:rPr>
                <w:rFonts w:ascii="Times New Roman" w:hAnsi="Times New Roman"/>
                <w:i/>
                <w:iCs/>
                <w:sz w:val="20"/>
                <w:szCs w:val="20"/>
              </w:rPr>
              <w:t>Knautia</w:t>
            </w:r>
            <w:proofErr w:type="spellEnd"/>
            <w:r w:rsidRPr="00020568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20568">
              <w:rPr>
                <w:rFonts w:ascii="Times New Roman" w:hAnsi="Times New Roman"/>
                <w:i/>
                <w:iCs/>
                <w:sz w:val="20"/>
                <w:szCs w:val="20"/>
              </w:rPr>
              <w:t>arvensis</w:t>
            </w:r>
            <w:proofErr w:type="spellEnd"/>
            <w:r w:rsidRPr="00020568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020568">
              <w:rPr>
                <w:rFonts w:ascii="Times New Roman" w:hAnsi="Times New Roman"/>
                <w:i/>
                <w:iCs/>
                <w:sz w:val="20"/>
                <w:szCs w:val="20"/>
              </w:rPr>
              <w:t>Koeleria</w:t>
            </w:r>
            <w:proofErr w:type="spellEnd"/>
            <w:r w:rsidRPr="00020568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20568">
              <w:rPr>
                <w:rFonts w:ascii="Times New Roman" w:hAnsi="Times New Roman"/>
                <w:i/>
                <w:iCs/>
                <w:sz w:val="20"/>
                <w:szCs w:val="20"/>
              </w:rPr>
              <w:t>macrantha</w:t>
            </w:r>
            <w:proofErr w:type="spellEnd"/>
            <w:r w:rsidRPr="00020568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020568">
              <w:rPr>
                <w:rFonts w:ascii="Times New Roman" w:hAnsi="Times New Roman"/>
                <w:i/>
                <w:iCs/>
                <w:sz w:val="20"/>
                <w:szCs w:val="20"/>
              </w:rPr>
              <w:t>Pimpinella</w:t>
            </w:r>
            <w:proofErr w:type="spellEnd"/>
            <w:r w:rsidRPr="00020568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20568">
              <w:rPr>
                <w:rFonts w:ascii="Times New Roman" w:hAnsi="Times New Roman"/>
                <w:i/>
                <w:iCs/>
                <w:sz w:val="20"/>
                <w:szCs w:val="20"/>
              </w:rPr>
              <w:t>saxifraga</w:t>
            </w:r>
            <w:proofErr w:type="spellEnd"/>
            <w:r w:rsidRPr="00020568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020568">
              <w:rPr>
                <w:rFonts w:ascii="Times New Roman" w:hAnsi="Times New Roman"/>
                <w:i/>
                <w:iCs/>
                <w:sz w:val="20"/>
                <w:szCs w:val="20"/>
              </w:rPr>
              <w:t>Plantago</w:t>
            </w:r>
            <w:proofErr w:type="spellEnd"/>
            <w:r w:rsidRPr="00020568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20568">
              <w:rPr>
                <w:rFonts w:ascii="Times New Roman" w:hAnsi="Times New Roman"/>
                <w:i/>
                <w:iCs/>
                <w:sz w:val="20"/>
                <w:szCs w:val="20"/>
              </w:rPr>
              <w:t>media</w:t>
            </w:r>
            <w:proofErr w:type="spellEnd"/>
            <w:r w:rsidRPr="00020568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020568">
              <w:rPr>
                <w:rFonts w:ascii="Times New Roman" w:hAnsi="Times New Roman"/>
                <w:i/>
                <w:iCs/>
                <w:sz w:val="20"/>
                <w:szCs w:val="20"/>
              </w:rPr>
              <w:t>Potentilla</w:t>
            </w:r>
            <w:proofErr w:type="spellEnd"/>
            <w:r w:rsidRPr="00020568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20568">
              <w:rPr>
                <w:rFonts w:ascii="Times New Roman" w:hAnsi="Times New Roman"/>
                <w:i/>
                <w:iCs/>
                <w:sz w:val="20"/>
                <w:szCs w:val="20"/>
              </w:rPr>
              <w:t>arenaria</w:t>
            </w:r>
            <w:proofErr w:type="spellEnd"/>
            <w:r w:rsidRPr="00020568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020568">
              <w:rPr>
                <w:rFonts w:ascii="Times New Roman" w:hAnsi="Times New Roman"/>
                <w:i/>
                <w:iCs/>
                <w:sz w:val="20"/>
                <w:szCs w:val="20"/>
              </w:rPr>
              <w:t>Prunella</w:t>
            </w:r>
            <w:proofErr w:type="spellEnd"/>
            <w:r w:rsidRPr="00020568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20568">
              <w:rPr>
                <w:rFonts w:ascii="Times New Roman" w:hAnsi="Times New Roman"/>
                <w:i/>
                <w:iCs/>
                <w:sz w:val="20"/>
                <w:szCs w:val="20"/>
              </w:rPr>
              <w:t>laciniata</w:t>
            </w:r>
            <w:proofErr w:type="spellEnd"/>
            <w:r w:rsidRPr="00020568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020568">
              <w:rPr>
                <w:rFonts w:ascii="Times New Roman" w:hAnsi="Times New Roman"/>
                <w:i/>
                <w:iCs/>
                <w:sz w:val="20"/>
                <w:szCs w:val="20"/>
              </w:rPr>
              <w:t>Pseudolysimachion</w:t>
            </w:r>
            <w:proofErr w:type="spellEnd"/>
            <w:r w:rsidRPr="00020568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20568">
              <w:rPr>
                <w:rFonts w:ascii="Times New Roman" w:hAnsi="Times New Roman"/>
                <w:i/>
                <w:iCs/>
                <w:sz w:val="20"/>
                <w:szCs w:val="20"/>
              </w:rPr>
              <w:t>spicatum</w:t>
            </w:r>
            <w:proofErr w:type="spellEnd"/>
            <w:r w:rsidRPr="00020568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020568">
              <w:rPr>
                <w:rFonts w:ascii="Times New Roman" w:hAnsi="Times New Roman"/>
                <w:i/>
                <w:iCs/>
                <w:sz w:val="20"/>
                <w:szCs w:val="20"/>
              </w:rPr>
              <w:t>Salvia</w:t>
            </w:r>
            <w:proofErr w:type="spellEnd"/>
            <w:r w:rsidRPr="00020568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20568">
              <w:rPr>
                <w:rFonts w:ascii="Times New Roman" w:hAnsi="Times New Roman"/>
                <w:i/>
                <w:iCs/>
                <w:sz w:val="20"/>
                <w:szCs w:val="20"/>
              </w:rPr>
              <w:t>pratensis</w:t>
            </w:r>
            <w:proofErr w:type="spellEnd"/>
            <w:r w:rsidRPr="00020568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020568">
              <w:rPr>
                <w:rFonts w:ascii="Times New Roman" w:hAnsi="Times New Roman"/>
                <w:i/>
                <w:iCs/>
                <w:sz w:val="20"/>
                <w:szCs w:val="20"/>
              </w:rPr>
              <w:t>Securigera</w:t>
            </w:r>
            <w:proofErr w:type="spellEnd"/>
            <w:r w:rsidRPr="00020568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varia, </w:t>
            </w:r>
            <w:proofErr w:type="spellStart"/>
            <w:r w:rsidRPr="00020568">
              <w:rPr>
                <w:rFonts w:ascii="Times New Roman" w:hAnsi="Times New Roman"/>
                <w:i/>
                <w:iCs/>
                <w:sz w:val="20"/>
                <w:szCs w:val="20"/>
              </w:rPr>
              <w:t>Teucrium</w:t>
            </w:r>
            <w:proofErr w:type="spellEnd"/>
            <w:r w:rsidRPr="00020568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20568">
              <w:rPr>
                <w:rFonts w:ascii="Times New Roman" w:hAnsi="Times New Roman"/>
                <w:i/>
                <w:iCs/>
                <w:sz w:val="20"/>
                <w:szCs w:val="20"/>
              </w:rPr>
              <w:t>chamaedrys</w:t>
            </w:r>
            <w:proofErr w:type="spellEnd"/>
            <w:r w:rsidRPr="00020568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020568">
              <w:rPr>
                <w:rFonts w:ascii="Times New Roman" w:hAnsi="Times New Roman"/>
                <w:i/>
                <w:iCs/>
                <w:sz w:val="20"/>
                <w:szCs w:val="20"/>
              </w:rPr>
              <w:t>Thymus</w:t>
            </w:r>
            <w:proofErr w:type="spellEnd"/>
            <w:r w:rsidRPr="00020568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20568">
              <w:rPr>
                <w:rFonts w:ascii="Times New Roman" w:hAnsi="Times New Roman"/>
                <w:i/>
                <w:iCs/>
                <w:sz w:val="20"/>
                <w:szCs w:val="20"/>
              </w:rPr>
              <w:t>pannonicus</w:t>
            </w:r>
            <w:proofErr w:type="spellEnd"/>
            <w:r w:rsidRPr="00020568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, Viola </w:t>
            </w:r>
            <w:proofErr w:type="spellStart"/>
            <w:r w:rsidRPr="00020568">
              <w:rPr>
                <w:rFonts w:ascii="Times New Roman" w:hAnsi="Times New Roman"/>
                <w:i/>
                <w:iCs/>
                <w:sz w:val="20"/>
                <w:szCs w:val="20"/>
              </w:rPr>
              <w:t>hirta</w:t>
            </w:r>
            <w:proofErr w:type="spellEnd"/>
            <w:r w:rsidRPr="0002056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D41BAC" w:rsidRPr="00020568" w14:paraId="119C0225" w14:textId="77777777">
        <w:trPr>
          <w:trHeight w:val="930"/>
        </w:trPr>
        <w:tc>
          <w:tcPr>
            <w:tcW w:w="1748" w:type="dxa"/>
            <w:vAlign w:val="center"/>
          </w:tcPr>
          <w:p w14:paraId="527C8DB9" w14:textId="77777777" w:rsidR="00D41BAC" w:rsidRPr="00020568" w:rsidRDefault="00D41BAC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020568">
              <w:rPr>
                <w:rFonts w:ascii="Times New Roman" w:hAnsi="Times New Roman"/>
                <w:sz w:val="20"/>
                <w:szCs w:val="20"/>
                <w:lang w:eastAsia="sk-SK"/>
              </w:rPr>
              <w:t>Kvalita biotopu</w:t>
            </w:r>
          </w:p>
        </w:tc>
        <w:tc>
          <w:tcPr>
            <w:tcW w:w="1346" w:type="dxa"/>
            <w:vAlign w:val="center"/>
          </w:tcPr>
          <w:p w14:paraId="0F55D5B7" w14:textId="77777777" w:rsidR="00D41BAC" w:rsidRPr="00020568" w:rsidRDefault="00D41BAC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020568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Zastúpenie </w:t>
            </w:r>
            <w:proofErr w:type="spellStart"/>
            <w:r w:rsidRPr="00020568">
              <w:rPr>
                <w:rFonts w:ascii="Times New Roman" w:hAnsi="Times New Roman"/>
                <w:sz w:val="20"/>
                <w:szCs w:val="20"/>
                <w:lang w:eastAsia="sk-SK"/>
              </w:rPr>
              <w:t>sukcesných</w:t>
            </w:r>
            <w:proofErr w:type="spellEnd"/>
            <w:r w:rsidRPr="00020568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drevín v % na </w:t>
            </w:r>
            <w:proofErr w:type="spellStart"/>
            <w:r w:rsidRPr="00020568">
              <w:rPr>
                <w:rFonts w:ascii="Times New Roman" w:hAnsi="Times New Roman"/>
                <w:sz w:val="20"/>
                <w:szCs w:val="20"/>
                <w:lang w:eastAsia="sk-SK"/>
              </w:rPr>
              <w:t>travinných</w:t>
            </w:r>
            <w:proofErr w:type="spellEnd"/>
            <w:r w:rsidRPr="00020568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biotopoch</w:t>
            </w:r>
          </w:p>
        </w:tc>
        <w:tc>
          <w:tcPr>
            <w:tcW w:w="1788" w:type="dxa"/>
            <w:vAlign w:val="center"/>
          </w:tcPr>
          <w:p w14:paraId="6AF48959" w14:textId="77777777" w:rsidR="00D41BAC" w:rsidRPr="00020568" w:rsidRDefault="00D41BAC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20568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Menej ako 15 % drevín</w:t>
            </w:r>
          </w:p>
        </w:tc>
        <w:tc>
          <w:tcPr>
            <w:tcW w:w="3999" w:type="dxa"/>
            <w:vAlign w:val="center"/>
          </w:tcPr>
          <w:p w14:paraId="4245FA31" w14:textId="77777777" w:rsidR="00D41BAC" w:rsidRPr="00020568" w:rsidRDefault="00D41BAC">
            <w:pPr>
              <w:spacing w:line="240" w:lineRule="auto"/>
              <w:rPr>
                <w:rFonts w:ascii="Times New Roman" w:hAnsi="Times New Roman"/>
                <w:color w:val="333333"/>
                <w:sz w:val="19"/>
                <w:szCs w:val="19"/>
                <w:shd w:val="clear" w:color="auto" w:fill="FAFBFA"/>
              </w:rPr>
            </w:pPr>
            <w:r w:rsidRPr="00020568">
              <w:rPr>
                <w:rFonts w:ascii="Times New Roman" w:hAnsi="Times New Roman"/>
                <w:color w:val="333333"/>
                <w:sz w:val="19"/>
                <w:szCs w:val="19"/>
                <w:shd w:val="clear" w:color="auto" w:fill="FAFBFA"/>
              </w:rPr>
              <w:t>Minimálne zastúpenie sukcesie na nelesných lokalitách druhu</w:t>
            </w:r>
          </w:p>
        </w:tc>
      </w:tr>
      <w:tr w:rsidR="00D41BAC" w:rsidRPr="00020568" w14:paraId="32F289C8" w14:textId="77777777">
        <w:trPr>
          <w:trHeight w:val="930"/>
        </w:trPr>
        <w:tc>
          <w:tcPr>
            <w:tcW w:w="1748" w:type="dxa"/>
            <w:vAlign w:val="center"/>
          </w:tcPr>
          <w:p w14:paraId="290AFED7" w14:textId="77777777" w:rsidR="00D41BAC" w:rsidRPr="00020568" w:rsidRDefault="00D41BAC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020568">
              <w:rPr>
                <w:rFonts w:ascii="Times New Roman" w:hAnsi="Times New Roman"/>
                <w:sz w:val="18"/>
                <w:szCs w:val="18"/>
              </w:rPr>
              <w:t xml:space="preserve">Zastúpenie </w:t>
            </w:r>
            <w:proofErr w:type="spellStart"/>
            <w:r w:rsidRPr="00020568">
              <w:rPr>
                <w:rFonts w:ascii="Times New Roman" w:hAnsi="Times New Roman"/>
                <w:sz w:val="18"/>
                <w:szCs w:val="18"/>
              </w:rPr>
              <w:t>alochtónnych</w:t>
            </w:r>
            <w:proofErr w:type="spellEnd"/>
            <w:r w:rsidRPr="00020568">
              <w:rPr>
                <w:rFonts w:ascii="Times New Roman" w:hAnsi="Times New Roman"/>
                <w:sz w:val="18"/>
                <w:szCs w:val="18"/>
              </w:rPr>
              <w:t xml:space="preserve"> druhov/inváznych druhov drevín</w:t>
            </w:r>
          </w:p>
        </w:tc>
        <w:tc>
          <w:tcPr>
            <w:tcW w:w="1346" w:type="dxa"/>
            <w:vAlign w:val="center"/>
          </w:tcPr>
          <w:p w14:paraId="25DF36D4" w14:textId="77777777" w:rsidR="00D41BAC" w:rsidRPr="00020568" w:rsidRDefault="00D41BAC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020568">
              <w:rPr>
                <w:rFonts w:ascii="Times New Roman" w:hAnsi="Times New Roman"/>
                <w:sz w:val="18"/>
                <w:szCs w:val="18"/>
              </w:rPr>
              <w:t>Percento  (%) pokrytia / ha</w:t>
            </w:r>
          </w:p>
        </w:tc>
        <w:tc>
          <w:tcPr>
            <w:tcW w:w="1788" w:type="dxa"/>
            <w:vAlign w:val="center"/>
          </w:tcPr>
          <w:p w14:paraId="7F4729BF" w14:textId="77777777" w:rsidR="00D41BAC" w:rsidRPr="00020568" w:rsidRDefault="00D41BAC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20568">
              <w:rPr>
                <w:rFonts w:ascii="Times New Roman" w:hAnsi="Times New Roman"/>
                <w:sz w:val="18"/>
                <w:szCs w:val="18"/>
              </w:rPr>
              <w:t>Menej ako 1</w:t>
            </w:r>
          </w:p>
        </w:tc>
        <w:tc>
          <w:tcPr>
            <w:tcW w:w="3999" w:type="dxa"/>
            <w:vAlign w:val="center"/>
          </w:tcPr>
          <w:p w14:paraId="68197035" w14:textId="77777777" w:rsidR="00D41BAC" w:rsidRPr="00020568" w:rsidRDefault="00D41BAC">
            <w:pPr>
              <w:spacing w:line="240" w:lineRule="auto"/>
              <w:rPr>
                <w:rFonts w:ascii="Times New Roman" w:hAnsi="Times New Roman"/>
                <w:color w:val="333333"/>
                <w:sz w:val="19"/>
                <w:szCs w:val="19"/>
                <w:shd w:val="clear" w:color="auto" w:fill="FAFBFA"/>
              </w:rPr>
            </w:pPr>
            <w:r w:rsidRPr="00020568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AFBFA"/>
              </w:rPr>
              <w:t>Minimálne zastúpenie</w:t>
            </w:r>
            <w:r w:rsidRPr="00020568">
              <w:rPr>
                <w:rFonts w:ascii="Times New Roman" w:hAnsi="Times New Roman"/>
                <w:i/>
                <w:color w:val="333333"/>
                <w:sz w:val="20"/>
                <w:szCs w:val="20"/>
                <w:shd w:val="clear" w:color="auto" w:fill="FAFBFA"/>
              </w:rPr>
              <w:t xml:space="preserve"> </w:t>
            </w:r>
            <w:r w:rsidRPr="00020568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AFBFA"/>
              </w:rPr>
              <w:t>inváznych druhov</w:t>
            </w:r>
            <w:r w:rsidRPr="00020568">
              <w:rPr>
                <w:rFonts w:ascii="Times New Roman" w:hAnsi="Times New Roman"/>
                <w:i/>
                <w:color w:val="333333"/>
                <w:sz w:val="20"/>
                <w:szCs w:val="20"/>
                <w:shd w:val="clear" w:color="auto" w:fill="FAFBFA"/>
              </w:rPr>
              <w:t xml:space="preserve"> </w:t>
            </w:r>
          </w:p>
        </w:tc>
      </w:tr>
    </w:tbl>
    <w:p w14:paraId="1D9C800C" w14:textId="77777777" w:rsidR="00D41BAC" w:rsidRPr="00FA68E1" w:rsidRDefault="00D41BAC" w:rsidP="00020568">
      <w:pPr>
        <w:rPr>
          <w:rFonts w:ascii="Times New Roman" w:hAnsi="Times New Roman"/>
        </w:rPr>
      </w:pPr>
    </w:p>
    <w:sectPr w:rsidR="00D41BAC" w:rsidRPr="00FA68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41BAC"/>
    <w:rsid w:val="00020568"/>
    <w:rsid w:val="00116CAA"/>
    <w:rsid w:val="004F7434"/>
    <w:rsid w:val="00D41BAC"/>
    <w:rsid w:val="00E20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D8C3E3"/>
  <w15:chartTrackingRefBased/>
  <w15:docId w15:val="{814D983C-4C6F-4B73-A938-140C9C14F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41BAC"/>
    <w:pPr>
      <w:spacing w:after="160" w:line="259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D41BAC"/>
    <w:pPr>
      <w:suppressAutoHyphens/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zh-CN"/>
    </w:rPr>
  </w:style>
  <w:style w:type="character" w:customStyle="1" w:styleId="ZkladntextChar">
    <w:name w:val="Základný text Char"/>
    <w:link w:val="Zkladntext"/>
    <w:uiPriority w:val="99"/>
    <w:qFormat/>
    <w:rsid w:val="00D41BAC"/>
    <w:rPr>
      <w:rFonts w:ascii="Times New Roman" w:eastAsia="Times New Roman" w:hAnsi="Times New Roman" w:cs="Times New Roman"/>
      <w:b/>
      <w:bCs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542</Words>
  <Characters>3093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Mútňanová</dc:creator>
  <cp:keywords/>
  <dc:description/>
  <cp:lastModifiedBy>Ján Snopko</cp:lastModifiedBy>
  <cp:revision>2</cp:revision>
  <dcterms:created xsi:type="dcterms:W3CDTF">2026-07-08T12:56:00Z</dcterms:created>
  <dcterms:modified xsi:type="dcterms:W3CDTF">2026-07-08T12:56:00Z</dcterms:modified>
</cp:coreProperties>
</file>