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5464F" w14:textId="77777777" w:rsidR="002822A5" w:rsidRDefault="002822A5" w:rsidP="009B5878">
      <w:pPr>
        <w:spacing w:line="240" w:lineRule="auto"/>
        <w:rPr>
          <w:rFonts w:ascii="Times New Roman" w:hAnsi="Times New Roman" w:cs="Times New Roman"/>
          <w:b/>
          <w:sz w:val="24"/>
          <w:szCs w:val="24"/>
        </w:rPr>
      </w:pPr>
      <w:r w:rsidRPr="004325BD">
        <w:rPr>
          <w:rFonts w:ascii="Times New Roman" w:hAnsi="Times New Roman" w:cs="Times New Roman"/>
          <w:b/>
          <w:sz w:val="24"/>
          <w:szCs w:val="24"/>
        </w:rPr>
        <w:t>SKUEV0</w:t>
      </w:r>
      <w:r w:rsidR="004325BD" w:rsidRPr="004325BD">
        <w:rPr>
          <w:rFonts w:ascii="Times New Roman" w:hAnsi="Times New Roman" w:cs="Times New Roman"/>
          <w:b/>
          <w:sz w:val="24"/>
          <w:szCs w:val="24"/>
        </w:rPr>
        <w:t>3</w:t>
      </w:r>
      <w:r w:rsidR="00696B8B" w:rsidRPr="004325BD">
        <w:rPr>
          <w:rFonts w:ascii="Times New Roman" w:hAnsi="Times New Roman" w:cs="Times New Roman"/>
          <w:b/>
          <w:sz w:val="24"/>
          <w:szCs w:val="24"/>
        </w:rPr>
        <w:t>54</w:t>
      </w:r>
      <w:r w:rsidR="00020324" w:rsidRPr="004325BD">
        <w:rPr>
          <w:rFonts w:ascii="Times New Roman" w:hAnsi="Times New Roman" w:cs="Times New Roman"/>
          <w:b/>
          <w:sz w:val="24"/>
          <w:szCs w:val="24"/>
        </w:rPr>
        <w:t xml:space="preserve"> </w:t>
      </w:r>
      <w:r w:rsidR="00696B8B" w:rsidRPr="004325BD">
        <w:rPr>
          <w:rFonts w:ascii="Times New Roman" w:hAnsi="Times New Roman" w:cs="Times New Roman"/>
          <w:b/>
          <w:sz w:val="24"/>
          <w:szCs w:val="24"/>
        </w:rPr>
        <w:t>H</w:t>
      </w:r>
      <w:r w:rsidR="00696B8B">
        <w:rPr>
          <w:rFonts w:ascii="Times New Roman" w:hAnsi="Times New Roman" w:cs="Times New Roman"/>
          <w:b/>
          <w:sz w:val="24"/>
          <w:szCs w:val="24"/>
        </w:rPr>
        <w:t>nilecké rašeliniská</w:t>
      </w:r>
    </w:p>
    <w:p w14:paraId="6B0704FC" w14:textId="77777777" w:rsidR="006836AB" w:rsidRDefault="006836AB" w:rsidP="009B5878">
      <w:pPr>
        <w:spacing w:line="240" w:lineRule="auto"/>
        <w:rPr>
          <w:rFonts w:ascii="Times New Roman" w:hAnsi="Times New Roman" w:cs="Times New Roman"/>
          <w:b/>
          <w:sz w:val="24"/>
          <w:szCs w:val="24"/>
        </w:rPr>
      </w:pPr>
    </w:p>
    <w:p w14:paraId="075731E9" w14:textId="77777777" w:rsidR="002822A5" w:rsidRDefault="002822A5" w:rsidP="00EF2001">
      <w:pPr>
        <w:spacing w:line="240" w:lineRule="auto"/>
        <w:rPr>
          <w:rFonts w:ascii="Times New Roman" w:hAnsi="Times New Roman" w:cs="Times New Roman"/>
          <w:b/>
          <w:sz w:val="24"/>
          <w:szCs w:val="24"/>
        </w:rPr>
      </w:pPr>
      <w:r w:rsidRPr="00C76ED1">
        <w:rPr>
          <w:rFonts w:ascii="Times New Roman" w:hAnsi="Times New Roman" w:cs="Times New Roman"/>
          <w:b/>
          <w:sz w:val="24"/>
          <w:szCs w:val="24"/>
        </w:rPr>
        <w:t>Ciele ochrany</w:t>
      </w:r>
      <w:r w:rsidR="00B211F8">
        <w:rPr>
          <w:rFonts w:ascii="Times New Roman" w:hAnsi="Times New Roman" w:cs="Times New Roman"/>
          <w:b/>
          <w:sz w:val="24"/>
          <w:szCs w:val="24"/>
        </w:rPr>
        <w:t>:</w:t>
      </w:r>
    </w:p>
    <w:p w14:paraId="37227383" w14:textId="77777777" w:rsidR="00921072" w:rsidRDefault="00921072" w:rsidP="00995DAD">
      <w:pPr>
        <w:pStyle w:val="Zkladntext"/>
        <w:widowControl w:val="0"/>
        <w:spacing w:after="60"/>
        <w:jc w:val="left"/>
        <w:rPr>
          <w:b w:val="0"/>
        </w:rPr>
      </w:pPr>
    </w:p>
    <w:p w14:paraId="3FB64773" w14:textId="77777777" w:rsidR="002654D3" w:rsidRPr="00C26EA4" w:rsidRDefault="002654D3" w:rsidP="002654D3">
      <w:pPr>
        <w:rPr>
          <w:rFonts w:ascii="Times New Roman" w:hAnsi="Times New Roman" w:cs="Times New Roman"/>
          <w:color w:val="000000"/>
          <w:sz w:val="24"/>
          <w:szCs w:val="24"/>
        </w:rPr>
      </w:pPr>
      <w:r w:rsidRPr="00C26EA4">
        <w:rPr>
          <w:rFonts w:ascii="Times New Roman" w:hAnsi="Times New Roman" w:cs="Times New Roman"/>
          <w:color w:val="000000"/>
          <w:sz w:val="24"/>
          <w:szCs w:val="24"/>
        </w:rPr>
        <w:t xml:space="preserve">Zachovanie stavu biotopu </w:t>
      </w:r>
      <w:r w:rsidRPr="00C26EA4">
        <w:rPr>
          <w:rFonts w:ascii="Times New Roman" w:hAnsi="Times New Roman" w:cs="Times New Roman"/>
          <w:b/>
          <w:bCs/>
          <w:color w:val="000000"/>
          <w:sz w:val="24"/>
          <w:szCs w:val="24"/>
        </w:rPr>
        <w:t xml:space="preserve">Ls5.1 </w:t>
      </w:r>
      <w:r w:rsidRPr="00C26EA4">
        <w:rPr>
          <w:rFonts w:ascii="Times New Roman" w:hAnsi="Times New Roman" w:cs="Times New Roman"/>
          <w:b/>
          <w:bCs/>
          <w:color w:val="000000"/>
          <w:sz w:val="24"/>
          <w:szCs w:val="24"/>
          <w:shd w:val="clear" w:color="auto" w:fill="FFFFFF"/>
        </w:rPr>
        <w:t>(</w:t>
      </w:r>
      <w:r w:rsidRPr="00C26EA4">
        <w:rPr>
          <w:rFonts w:ascii="Times New Roman" w:hAnsi="Times New Roman" w:cs="Times New Roman"/>
          <w:b/>
          <w:bCs/>
          <w:color w:val="000000"/>
          <w:sz w:val="24"/>
          <w:szCs w:val="24"/>
          <w:lang w:eastAsia="sk-SK"/>
        </w:rPr>
        <w:t>9130</w:t>
      </w:r>
      <w:r w:rsidRPr="00C26EA4">
        <w:rPr>
          <w:rFonts w:ascii="Times New Roman" w:hAnsi="Times New Roman" w:cs="Times New Roman"/>
          <w:b/>
          <w:bCs/>
          <w:color w:val="000000"/>
          <w:sz w:val="24"/>
          <w:szCs w:val="24"/>
          <w:shd w:val="clear" w:color="auto" w:fill="FFFFFF"/>
        </w:rPr>
        <w:t xml:space="preserve">) Bukové a jedľovo-bukové kvetnaté lesy </w:t>
      </w:r>
      <w:r w:rsidRPr="00C26EA4">
        <w:rPr>
          <w:rFonts w:ascii="Times New Roman" w:hAnsi="Times New Roman" w:cs="Times New Roman"/>
          <w:bCs/>
          <w:color w:val="000000"/>
          <w:sz w:val="24"/>
          <w:szCs w:val="24"/>
        </w:rPr>
        <w:t>za splnenia nasledovných parametrov:</w:t>
      </w:r>
      <w:r w:rsidR="00766E1C" w:rsidRPr="00766E1C">
        <w:rPr>
          <w:rFonts w:ascii="Times New Roman" w:hAnsi="Times New Roman" w:cs="Times New Roman"/>
          <w:color w:val="000000"/>
          <w:sz w:val="20"/>
          <w:szCs w:val="20"/>
          <w:highlight w:val="yellow"/>
        </w:rPr>
        <w:t xml:space="preserve"> </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85" w:type="dxa"/>
          <w:bottom w:w="28" w:type="dxa"/>
          <w:right w:w="85" w:type="dxa"/>
        </w:tblCellMar>
        <w:tblLook w:val="0400" w:firstRow="0" w:lastRow="0" w:firstColumn="0" w:lastColumn="0" w:noHBand="0" w:noVBand="1"/>
      </w:tblPr>
      <w:tblGrid>
        <w:gridCol w:w="2122"/>
        <w:gridCol w:w="1417"/>
        <w:gridCol w:w="1276"/>
        <w:gridCol w:w="4678"/>
      </w:tblGrid>
      <w:tr w:rsidR="002654D3" w:rsidRPr="00C26EA4" w14:paraId="396A9F72" w14:textId="77777777" w:rsidTr="00AD3455">
        <w:tc>
          <w:tcPr>
            <w:tcW w:w="2122" w:type="dxa"/>
            <w:tcMar>
              <w:top w:w="100" w:type="dxa"/>
              <w:left w:w="100" w:type="dxa"/>
              <w:bottom w:w="100" w:type="dxa"/>
              <w:right w:w="100" w:type="dxa"/>
            </w:tcMar>
            <w:vAlign w:val="center"/>
          </w:tcPr>
          <w:p w14:paraId="4EDFDEF8" w14:textId="77777777" w:rsidR="002654D3" w:rsidRPr="00C26EA4" w:rsidRDefault="002654D3" w:rsidP="00AD3455">
            <w:pPr>
              <w:widowControl w:val="0"/>
              <w:jc w:val="center"/>
              <w:rPr>
                <w:rFonts w:ascii="Times New Roman" w:hAnsi="Times New Roman" w:cs="Times New Roman"/>
                <w:b/>
                <w:sz w:val="20"/>
                <w:szCs w:val="20"/>
              </w:rPr>
            </w:pPr>
            <w:r w:rsidRPr="00C26EA4">
              <w:rPr>
                <w:rFonts w:ascii="Times New Roman" w:hAnsi="Times New Roman" w:cs="Times New Roman"/>
                <w:b/>
                <w:sz w:val="20"/>
                <w:szCs w:val="20"/>
              </w:rPr>
              <w:t>Parameter</w:t>
            </w:r>
          </w:p>
        </w:tc>
        <w:tc>
          <w:tcPr>
            <w:tcW w:w="1417" w:type="dxa"/>
            <w:tcMar>
              <w:top w:w="100" w:type="dxa"/>
              <w:left w:w="100" w:type="dxa"/>
              <w:bottom w:w="100" w:type="dxa"/>
              <w:right w:w="100" w:type="dxa"/>
            </w:tcMar>
            <w:vAlign w:val="center"/>
          </w:tcPr>
          <w:p w14:paraId="7D79A1E9" w14:textId="77777777" w:rsidR="002654D3" w:rsidRPr="00C26EA4" w:rsidRDefault="002654D3" w:rsidP="00AD3455">
            <w:pPr>
              <w:widowControl w:val="0"/>
              <w:jc w:val="center"/>
              <w:rPr>
                <w:rFonts w:ascii="Times New Roman" w:hAnsi="Times New Roman" w:cs="Times New Roman"/>
                <w:b/>
                <w:sz w:val="20"/>
                <w:szCs w:val="20"/>
              </w:rPr>
            </w:pPr>
            <w:r w:rsidRPr="00C26EA4">
              <w:rPr>
                <w:rFonts w:ascii="Times New Roman" w:hAnsi="Times New Roman" w:cs="Times New Roman"/>
                <w:b/>
                <w:sz w:val="20"/>
                <w:szCs w:val="20"/>
              </w:rPr>
              <w:t>Merateľnosť</w:t>
            </w:r>
          </w:p>
        </w:tc>
        <w:tc>
          <w:tcPr>
            <w:tcW w:w="1276" w:type="dxa"/>
            <w:tcMar>
              <w:top w:w="100" w:type="dxa"/>
              <w:left w:w="100" w:type="dxa"/>
              <w:bottom w:w="100" w:type="dxa"/>
              <w:right w:w="100" w:type="dxa"/>
            </w:tcMar>
            <w:vAlign w:val="center"/>
          </w:tcPr>
          <w:p w14:paraId="3E457556" w14:textId="77777777" w:rsidR="002654D3" w:rsidRPr="00C26EA4" w:rsidRDefault="002654D3" w:rsidP="00AD3455">
            <w:pPr>
              <w:widowControl w:val="0"/>
              <w:jc w:val="center"/>
              <w:rPr>
                <w:rFonts w:ascii="Times New Roman" w:hAnsi="Times New Roman" w:cs="Times New Roman"/>
                <w:b/>
                <w:sz w:val="20"/>
                <w:szCs w:val="20"/>
              </w:rPr>
            </w:pPr>
            <w:r w:rsidRPr="00C26EA4">
              <w:rPr>
                <w:rFonts w:ascii="Times New Roman" w:hAnsi="Times New Roman" w:cs="Times New Roman"/>
                <w:b/>
                <w:sz w:val="20"/>
                <w:szCs w:val="20"/>
              </w:rPr>
              <w:t>Cieľová hodnota</w:t>
            </w:r>
          </w:p>
        </w:tc>
        <w:tc>
          <w:tcPr>
            <w:tcW w:w="4678" w:type="dxa"/>
            <w:tcMar>
              <w:top w:w="100" w:type="dxa"/>
              <w:left w:w="100" w:type="dxa"/>
              <w:bottom w:w="100" w:type="dxa"/>
              <w:right w:w="100" w:type="dxa"/>
            </w:tcMar>
            <w:vAlign w:val="center"/>
          </w:tcPr>
          <w:p w14:paraId="09B32A4E" w14:textId="77777777" w:rsidR="002654D3" w:rsidRPr="00C26EA4" w:rsidRDefault="002654D3" w:rsidP="00AD3455">
            <w:pPr>
              <w:widowControl w:val="0"/>
              <w:jc w:val="center"/>
              <w:rPr>
                <w:rFonts w:ascii="Times New Roman" w:hAnsi="Times New Roman" w:cs="Times New Roman"/>
                <w:b/>
                <w:sz w:val="20"/>
                <w:szCs w:val="20"/>
              </w:rPr>
            </w:pPr>
            <w:r w:rsidRPr="00C26EA4">
              <w:rPr>
                <w:rFonts w:ascii="Times New Roman" w:hAnsi="Times New Roman" w:cs="Times New Roman"/>
                <w:b/>
                <w:sz w:val="20"/>
                <w:szCs w:val="20"/>
              </w:rPr>
              <w:t>Doplnkové informácie</w:t>
            </w:r>
          </w:p>
        </w:tc>
      </w:tr>
      <w:tr w:rsidR="002654D3" w:rsidRPr="00C26EA4" w14:paraId="5047FF85" w14:textId="77777777" w:rsidTr="00AD3455">
        <w:trPr>
          <w:trHeight w:val="315"/>
        </w:trPr>
        <w:tc>
          <w:tcPr>
            <w:tcW w:w="2122" w:type="dxa"/>
            <w:tcMar>
              <w:top w:w="100" w:type="dxa"/>
              <w:left w:w="100" w:type="dxa"/>
              <w:bottom w:w="100" w:type="dxa"/>
              <w:right w:w="100" w:type="dxa"/>
            </w:tcMar>
            <w:vAlign w:val="center"/>
          </w:tcPr>
          <w:p w14:paraId="4A73993A" w14:textId="77777777" w:rsidR="002654D3" w:rsidRPr="00C26EA4" w:rsidRDefault="002654D3" w:rsidP="00AD3455">
            <w:pPr>
              <w:widowControl w:val="0"/>
              <w:rPr>
                <w:rFonts w:ascii="Times New Roman" w:hAnsi="Times New Roman" w:cs="Times New Roman"/>
                <w:sz w:val="20"/>
                <w:szCs w:val="20"/>
              </w:rPr>
            </w:pPr>
            <w:r w:rsidRPr="00C26EA4">
              <w:rPr>
                <w:rFonts w:ascii="Times New Roman" w:hAnsi="Times New Roman" w:cs="Times New Roman"/>
                <w:color w:val="000000"/>
                <w:sz w:val="20"/>
                <w:szCs w:val="20"/>
              </w:rPr>
              <w:t xml:space="preserve">Výmera biotopu </w:t>
            </w:r>
          </w:p>
        </w:tc>
        <w:tc>
          <w:tcPr>
            <w:tcW w:w="1417" w:type="dxa"/>
            <w:tcMar>
              <w:top w:w="100" w:type="dxa"/>
              <w:left w:w="100" w:type="dxa"/>
              <w:bottom w:w="100" w:type="dxa"/>
              <w:right w:w="100" w:type="dxa"/>
            </w:tcMar>
            <w:vAlign w:val="center"/>
          </w:tcPr>
          <w:p w14:paraId="4FCA247B" w14:textId="77777777" w:rsidR="002654D3" w:rsidRPr="00C26EA4" w:rsidRDefault="002654D3" w:rsidP="00AD3455">
            <w:pPr>
              <w:widowControl w:val="0"/>
              <w:rPr>
                <w:rFonts w:ascii="Times New Roman" w:hAnsi="Times New Roman" w:cs="Times New Roman"/>
                <w:sz w:val="20"/>
                <w:szCs w:val="20"/>
              </w:rPr>
            </w:pPr>
            <w:r w:rsidRPr="00C26EA4">
              <w:rPr>
                <w:rFonts w:ascii="Times New Roman" w:hAnsi="Times New Roman" w:cs="Times New Roman"/>
                <w:sz w:val="20"/>
                <w:szCs w:val="20"/>
              </w:rPr>
              <w:t>ha</w:t>
            </w:r>
          </w:p>
        </w:tc>
        <w:tc>
          <w:tcPr>
            <w:tcW w:w="1276" w:type="dxa"/>
            <w:tcMar>
              <w:top w:w="100" w:type="dxa"/>
              <w:left w:w="100" w:type="dxa"/>
              <w:bottom w:w="100" w:type="dxa"/>
              <w:right w:w="100" w:type="dxa"/>
            </w:tcMar>
            <w:vAlign w:val="center"/>
          </w:tcPr>
          <w:p w14:paraId="18E6576E" w14:textId="77777777" w:rsidR="002654D3" w:rsidRPr="00C26EA4" w:rsidRDefault="002654D3" w:rsidP="00AD3455">
            <w:pPr>
              <w:widowControl w:val="0"/>
              <w:rPr>
                <w:rFonts w:ascii="Times New Roman" w:hAnsi="Times New Roman" w:cs="Times New Roman"/>
                <w:sz w:val="20"/>
                <w:szCs w:val="20"/>
              </w:rPr>
            </w:pPr>
            <w:r>
              <w:rPr>
                <w:rFonts w:ascii="Times New Roman" w:hAnsi="Times New Roman" w:cs="Times New Roman"/>
                <w:sz w:val="20"/>
                <w:szCs w:val="20"/>
              </w:rPr>
              <w:t>0</w:t>
            </w:r>
            <w:r w:rsidR="00696B8B">
              <w:rPr>
                <w:rFonts w:ascii="Times New Roman" w:hAnsi="Times New Roman" w:cs="Times New Roman"/>
                <w:sz w:val="20"/>
                <w:szCs w:val="20"/>
              </w:rPr>
              <w:t>,5</w:t>
            </w:r>
          </w:p>
        </w:tc>
        <w:tc>
          <w:tcPr>
            <w:tcW w:w="4678" w:type="dxa"/>
            <w:tcMar>
              <w:top w:w="100" w:type="dxa"/>
              <w:left w:w="100" w:type="dxa"/>
              <w:bottom w:w="100" w:type="dxa"/>
              <w:right w:w="100" w:type="dxa"/>
            </w:tcMar>
            <w:vAlign w:val="center"/>
          </w:tcPr>
          <w:p w14:paraId="57B4DB25" w14:textId="77777777" w:rsidR="002654D3" w:rsidRPr="00C26EA4" w:rsidRDefault="002654D3" w:rsidP="00AD3455">
            <w:pPr>
              <w:widowControl w:val="0"/>
              <w:rPr>
                <w:rFonts w:ascii="Times New Roman" w:hAnsi="Times New Roman" w:cs="Times New Roman"/>
                <w:color w:val="000000"/>
                <w:sz w:val="20"/>
                <w:szCs w:val="20"/>
              </w:rPr>
            </w:pPr>
            <w:r w:rsidRPr="00C26EA4">
              <w:rPr>
                <w:rFonts w:ascii="Times New Roman" w:hAnsi="Times New Roman" w:cs="Times New Roman"/>
                <w:color w:val="000000"/>
                <w:sz w:val="20"/>
                <w:szCs w:val="20"/>
              </w:rPr>
              <w:t>Min. udržanie existujúcej výmery biotopu v ÚEV.</w:t>
            </w:r>
          </w:p>
        </w:tc>
      </w:tr>
      <w:tr w:rsidR="002654D3" w:rsidRPr="00C26EA4" w14:paraId="64314AB9" w14:textId="77777777" w:rsidTr="00AD3455">
        <w:trPr>
          <w:trHeight w:val="1514"/>
        </w:trPr>
        <w:tc>
          <w:tcPr>
            <w:tcW w:w="2122" w:type="dxa"/>
            <w:tcMar>
              <w:top w:w="100" w:type="dxa"/>
              <w:left w:w="100" w:type="dxa"/>
              <w:bottom w:w="100" w:type="dxa"/>
              <w:right w:w="100" w:type="dxa"/>
            </w:tcMar>
            <w:vAlign w:val="center"/>
          </w:tcPr>
          <w:p w14:paraId="75226C6D" w14:textId="77777777" w:rsidR="002654D3" w:rsidRPr="00C26EA4" w:rsidRDefault="002654D3" w:rsidP="00AD3455">
            <w:pPr>
              <w:rPr>
                <w:rFonts w:ascii="Times New Roman" w:hAnsi="Times New Roman" w:cs="Times New Roman"/>
                <w:sz w:val="20"/>
                <w:szCs w:val="20"/>
              </w:rPr>
            </w:pPr>
            <w:r w:rsidRPr="00C26EA4">
              <w:rPr>
                <w:rFonts w:ascii="Times New Roman" w:hAnsi="Times New Roman" w:cs="Times New Roman"/>
                <w:color w:val="000000"/>
                <w:sz w:val="20"/>
                <w:szCs w:val="20"/>
              </w:rPr>
              <w:t>Zastúpenie charakteristických drevín</w:t>
            </w:r>
          </w:p>
        </w:tc>
        <w:tc>
          <w:tcPr>
            <w:tcW w:w="1417" w:type="dxa"/>
            <w:tcMar>
              <w:top w:w="100" w:type="dxa"/>
              <w:left w:w="100" w:type="dxa"/>
              <w:bottom w:w="100" w:type="dxa"/>
              <w:right w:w="100" w:type="dxa"/>
            </w:tcMar>
            <w:vAlign w:val="center"/>
          </w:tcPr>
          <w:p w14:paraId="44A68D01" w14:textId="77777777" w:rsidR="002654D3" w:rsidRPr="00C26EA4" w:rsidRDefault="002654D3" w:rsidP="00AD3455">
            <w:pPr>
              <w:rPr>
                <w:rFonts w:ascii="Times New Roman" w:hAnsi="Times New Roman" w:cs="Times New Roman"/>
                <w:sz w:val="20"/>
                <w:szCs w:val="20"/>
                <w:vertAlign w:val="superscript"/>
              </w:rPr>
            </w:pPr>
            <w:r w:rsidRPr="00C26EA4">
              <w:rPr>
                <w:rFonts w:ascii="Times New Roman" w:hAnsi="Times New Roman" w:cs="Times New Roman"/>
                <w:sz w:val="20"/>
                <w:szCs w:val="20"/>
              </w:rPr>
              <w:t>Percento pokrytia/ha</w:t>
            </w:r>
          </w:p>
        </w:tc>
        <w:tc>
          <w:tcPr>
            <w:tcW w:w="1276" w:type="dxa"/>
            <w:tcMar>
              <w:top w:w="100" w:type="dxa"/>
              <w:left w:w="100" w:type="dxa"/>
              <w:bottom w:w="100" w:type="dxa"/>
              <w:right w:w="100" w:type="dxa"/>
            </w:tcMar>
            <w:vAlign w:val="center"/>
          </w:tcPr>
          <w:p w14:paraId="447C3F7F" w14:textId="77777777" w:rsidR="002654D3" w:rsidRPr="00C26EA4" w:rsidRDefault="002654D3" w:rsidP="00AD3455">
            <w:pPr>
              <w:rPr>
                <w:rFonts w:ascii="Times New Roman" w:hAnsi="Times New Roman" w:cs="Times New Roman"/>
                <w:sz w:val="20"/>
                <w:szCs w:val="20"/>
                <w:vertAlign w:val="superscript"/>
              </w:rPr>
            </w:pPr>
            <w:r w:rsidRPr="00C26EA4">
              <w:rPr>
                <w:rFonts w:ascii="Times New Roman" w:hAnsi="Times New Roman" w:cs="Times New Roman"/>
                <w:sz w:val="20"/>
                <w:szCs w:val="20"/>
              </w:rPr>
              <w:t>Najmenej 80 %</w:t>
            </w:r>
          </w:p>
        </w:tc>
        <w:tc>
          <w:tcPr>
            <w:tcW w:w="4678" w:type="dxa"/>
            <w:tcMar>
              <w:top w:w="100" w:type="dxa"/>
              <w:left w:w="100" w:type="dxa"/>
              <w:bottom w:w="100" w:type="dxa"/>
              <w:right w:w="100" w:type="dxa"/>
            </w:tcMar>
            <w:vAlign w:val="center"/>
          </w:tcPr>
          <w:p w14:paraId="6D9CC6B2" w14:textId="77777777" w:rsidR="002654D3" w:rsidRPr="00C26EA4" w:rsidRDefault="002654D3" w:rsidP="00AD3455">
            <w:pPr>
              <w:rPr>
                <w:rFonts w:ascii="Times New Roman" w:hAnsi="Times New Roman" w:cs="Times New Roman"/>
                <w:sz w:val="20"/>
                <w:szCs w:val="20"/>
              </w:rPr>
            </w:pPr>
            <w:r w:rsidRPr="00C26EA4">
              <w:rPr>
                <w:rFonts w:ascii="Times New Roman" w:hAnsi="Times New Roman" w:cs="Times New Roman"/>
                <w:sz w:val="20"/>
                <w:szCs w:val="20"/>
              </w:rPr>
              <w:t xml:space="preserve">Charakteristická druhová skladba: </w:t>
            </w:r>
            <w:r w:rsidRPr="00C26EA4">
              <w:rPr>
                <w:rFonts w:ascii="Times New Roman" w:hAnsi="Times New Roman" w:cs="Times New Roman"/>
                <w:b/>
                <w:i/>
                <w:sz w:val="20"/>
                <w:szCs w:val="20"/>
              </w:rPr>
              <w:t>Abies alba</w:t>
            </w:r>
            <w:r w:rsidRPr="00C26EA4">
              <w:rPr>
                <w:rFonts w:ascii="Times New Roman" w:hAnsi="Times New Roman" w:cs="Times New Roman"/>
                <w:i/>
                <w:sz w:val="20"/>
                <w:szCs w:val="20"/>
              </w:rPr>
              <w:t>, A.platanoides,</w:t>
            </w:r>
            <w:r w:rsidRPr="00C26EA4">
              <w:rPr>
                <w:rFonts w:ascii="Times New Roman" w:hAnsi="Times New Roman" w:cs="Times New Roman"/>
                <w:b/>
                <w:i/>
                <w:sz w:val="20"/>
                <w:szCs w:val="20"/>
              </w:rPr>
              <w:t xml:space="preserve"> </w:t>
            </w:r>
            <w:r w:rsidRPr="00C26EA4">
              <w:rPr>
                <w:rFonts w:ascii="Times New Roman" w:hAnsi="Times New Roman" w:cs="Times New Roman"/>
                <w:i/>
                <w:sz w:val="20"/>
                <w:szCs w:val="20"/>
              </w:rPr>
              <w:t xml:space="preserve">A. pseudoplatanus, </w:t>
            </w:r>
            <w:r w:rsidRPr="00C26EA4">
              <w:rPr>
                <w:rFonts w:ascii="Times New Roman" w:hAnsi="Times New Roman" w:cs="Times New Roman"/>
                <w:b/>
                <w:i/>
                <w:sz w:val="20"/>
                <w:szCs w:val="20"/>
              </w:rPr>
              <w:t>Fagus sylvatica</w:t>
            </w:r>
            <w:r w:rsidRPr="00C26EA4">
              <w:rPr>
                <w:rFonts w:ascii="Times New Roman" w:hAnsi="Times New Roman" w:cs="Times New Roman"/>
                <w:i/>
                <w:sz w:val="20"/>
                <w:szCs w:val="20"/>
              </w:rPr>
              <w:t xml:space="preserve">, Fraxinus excelsior, Picea abies &lt; 25 %, Sorbus </w:t>
            </w:r>
            <w:r w:rsidRPr="00C26EA4">
              <w:rPr>
                <w:rFonts w:ascii="Times New Roman" w:hAnsi="Times New Roman" w:cs="Times New Roman"/>
                <w:sz w:val="20"/>
                <w:szCs w:val="20"/>
              </w:rPr>
              <w:t>spp.,</w:t>
            </w:r>
            <w:r w:rsidRPr="00C26EA4">
              <w:rPr>
                <w:rFonts w:ascii="Times New Roman" w:hAnsi="Times New Roman" w:cs="Times New Roman"/>
                <w:i/>
                <w:sz w:val="20"/>
                <w:szCs w:val="20"/>
              </w:rPr>
              <w:t xml:space="preserve"> Tilia cordata,</w:t>
            </w:r>
            <w:r w:rsidRPr="00C26EA4">
              <w:rPr>
                <w:rFonts w:ascii="Times New Roman" w:hAnsi="Times New Roman" w:cs="Times New Roman"/>
                <w:b/>
                <w:i/>
                <w:sz w:val="20"/>
                <w:szCs w:val="20"/>
              </w:rPr>
              <w:t xml:space="preserve"> </w:t>
            </w:r>
            <w:r w:rsidRPr="00C26EA4">
              <w:rPr>
                <w:rFonts w:ascii="Times New Roman" w:hAnsi="Times New Roman" w:cs="Times New Roman"/>
                <w:i/>
                <w:sz w:val="20"/>
                <w:szCs w:val="20"/>
              </w:rPr>
              <w:t>T. platyphyllos, Ulmus glabra, Carpinus betulus</w:t>
            </w:r>
            <w:r w:rsidRPr="00C26EA4">
              <w:rPr>
                <w:rFonts w:ascii="Times New Roman" w:hAnsi="Times New Roman" w:cs="Times New Roman"/>
                <w:sz w:val="20"/>
                <w:szCs w:val="20"/>
              </w:rPr>
              <w:t>.</w:t>
            </w:r>
          </w:p>
          <w:p w14:paraId="327F9985" w14:textId="77777777" w:rsidR="002654D3" w:rsidRPr="00C26EA4" w:rsidRDefault="002654D3" w:rsidP="00AD3455">
            <w:pPr>
              <w:autoSpaceDE w:val="0"/>
              <w:autoSpaceDN w:val="0"/>
              <w:adjustRightInd w:val="0"/>
              <w:rPr>
                <w:rFonts w:ascii="Times New Roman" w:hAnsi="Times New Roman" w:cs="Times New Roman"/>
                <w:sz w:val="20"/>
                <w:szCs w:val="20"/>
              </w:rPr>
            </w:pPr>
            <w:r w:rsidRPr="00C26EA4">
              <w:rPr>
                <w:rFonts w:ascii="Times New Roman" w:hAnsi="Times New Roman" w:cs="Times New Roman"/>
                <w:sz w:val="20"/>
                <w:szCs w:val="20"/>
              </w:rPr>
              <w:t xml:space="preserve">Hrubým písmom sú označené dominanty </w:t>
            </w:r>
          </w:p>
        </w:tc>
      </w:tr>
      <w:tr w:rsidR="002654D3" w:rsidRPr="00C26EA4" w14:paraId="4664480D" w14:textId="77777777" w:rsidTr="00AD3455">
        <w:trPr>
          <w:trHeight w:val="3162"/>
        </w:trPr>
        <w:tc>
          <w:tcPr>
            <w:tcW w:w="2122" w:type="dxa"/>
            <w:tcMar>
              <w:top w:w="100" w:type="dxa"/>
              <w:left w:w="100" w:type="dxa"/>
              <w:bottom w:w="100" w:type="dxa"/>
              <w:right w:w="100" w:type="dxa"/>
            </w:tcMar>
            <w:vAlign w:val="center"/>
          </w:tcPr>
          <w:p w14:paraId="520C7904" w14:textId="77777777" w:rsidR="002654D3" w:rsidRPr="00C26EA4" w:rsidRDefault="002654D3" w:rsidP="00AD3455">
            <w:pPr>
              <w:rPr>
                <w:rFonts w:ascii="Times New Roman" w:hAnsi="Times New Roman" w:cs="Times New Roman"/>
                <w:sz w:val="20"/>
                <w:szCs w:val="20"/>
              </w:rPr>
            </w:pPr>
            <w:r w:rsidRPr="00C26EA4">
              <w:rPr>
                <w:rFonts w:ascii="Times New Roman" w:hAnsi="Times New Roman" w:cs="Times New Roman"/>
                <w:color w:val="000000"/>
                <w:sz w:val="20"/>
                <w:szCs w:val="20"/>
              </w:rPr>
              <w:t>Zastúpenie charakteristických druhov synúzie podrastu (bylín, krov, machorastov, lišajníkov)</w:t>
            </w:r>
          </w:p>
        </w:tc>
        <w:tc>
          <w:tcPr>
            <w:tcW w:w="1417" w:type="dxa"/>
            <w:tcMar>
              <w:top w:w="100" w:type="dxa"/>
              <w:left w:w="100" w:type="dxa"/>
              <w:bottom w:w="100" w:type="dxa"/>
              <w:right w:w="100" w:type="dxa"/>
            </w:tcMar>
            <w:vAlign w:val="center"/>
          </w:tcPr>
          <w:p w14:paraId="438B782D" w14:textId="77777777" w:rsidR="002654D3" w:rsidRPr="00C26EA4" w:rsidRDefault="002654D3" w:rsidP="00AD3455">
            <w:pPr>
              <w:widowControl w:val="0"/>
              <w:rPr>
                <w:rFonts w:ascii="Times New Roman" w:hAnsi="Times New Roman" w:cs="Times New Roman"/>
                <w:sz w:val="20"/>
                <w:szCs w:val="20"/>
              </w:rPr>
            </w:pPr>
            <w:r w:rsidRPr="00C26EA4">
              <w:rPr>
                <w:rFonts w:ascii="Times New Roman" w:hAnsi="Times New Roman" w:cs="Times New Roman"/>
                <w:sz w:val="20"/>
                <w:szCs w:val="20"/>
              </w:rPr>
              <w:t>Počet druhov/ ha</w:t>
            </w:r>
          </w:p>
        </w:tc>
        <w:tc>
          <w:tcPr>
            <w:tcW w:w="1276" w:type="dxa"/>
            <w:tcMar>
              <w:top w:w="100" w:type="dxa"/>
              <w:left w:w="100" w:type="dxa"/>
              <w:bottom w:w="100" w:type="dxa"/>
              <w:right w:w="100" w:type="dxa"/>
            </w:tcMar>
            <w:vAlign w:val="center"/>
          </w:tcPr>
          <w:p w14:paraId="588E3B80" w14:textId="77777777" w:rsidR="002654D3" w:rsidRPr="00C26EA4" w:rsidRDefault="002654D3" w:rsidP="00AD3455">
            <w:pPr>
              <w:widowControl w:val="0"/>
              <w:rPr>
                <w:rFonts w:ascii="Times New Roman" w:hAnsi="Times New Roman" w:cs="Times New Roman"/>
                <w:sz w:val="20"/>
                <w:szCs w:val="20"/>
              </w:rPr>
            </w:pPr>
            <w:r w:rsidRPr="00C26EA4">
              <w:rPr>
                <w:rFonts w:ascii="Times New Roman" w:hAnsi="Times New Roman" w:cs="Times New Roman"/>
                <w:sz w:val="20"/>
                <w:szCs w:val="20"/>
              </w:rPr>
              <w:t>Najmenej 5</w:t>
            </w:r>
          </w:p>
        </w:tc>
        <w:tc>
          <w:tcPr>
            <w:tcW w:w="4678" w:type="dxa"/>
            <w:tcMar>
              <w:top w:w="100" w:type="dxa"/>
              <w:left w:w="100" w:type="dxa"/>
              <w:bottom w:w="100" w:type="dxa"/>
              <w:right w:w="100" w:type="dxa"/>
            </w:tcMar>
            <w:vAlign w:val="center"/>
          </w:tcPr>
          <w:p w14:paraId="638D7F94" w14:textId="77777777" w:rsidR="002654D3" w:rsidRPr="00C26EA4" w:rsidRDefault="002654D3" w:rsidP="00AD3455">
            <w:pPr>
              <w:rPr>
                <w:rFonts w:ascii="Times New Roman" w:hAnsi="Times New Roman" w:cs="Times New Roman"/>
                <w:i/>
                <w:sz w:val="20"/>
                <w:szCs w:val="20"/>
              </w:rPr>
            </w:pPr>
            <w:r w:rsidRPr="00C26EA4">
              <w:rPr>
                <w:rFonts w:ascii="Times New Roman" w:hAnsi="Times New Roman" w:cs="Times New Roman"/>
                <w:sz w:val="20"/>
                <w:szCs w:val="20"/>
              </w:rPr>
              <w:t xml:space="preserve">Charakteristická druhová skladba: </w:t>
            </w:r>
            <w:r w:rsidRPr="00C26EA4">
              <w:rPr>
                <w:rFonts w:ascii="Times New Roman" w:hAnsi="Times New Roman" w:cs="Times New Roman"/>
                <w:i/>
                <w:sz w:val="20"/>
                <w:szCs w:val="20"/>
              </w:rPr>
              <w:t>Aconitum moldavicum, Actaea spicata, Asarum europaeum, Athyrium filix-femina, Bromus benekenii, Carex pilosa, Carex digitata, Dentaria bulbifera, D. glandulosa, Dryopteris filix-mas, Festuca altissima, Galeobdolon luteum agg., Galium odoratum, Geranium robertianum, Hordelymus europaeus, Isopyrum thalictroides, Lilium martagon, Melica nutans, M. uniflora, Mercurialis perennis, Myosotis sylvatica agg., Oxalis acetosella, Paris quadrifolia, Poa nemoralis, Polygonatum verticillatum, Prenanthes purpurea, Pulmonaria obscura, Rubus hirtus, Salvia glutinosa, Sanicula europaea, Senecio ovatus, Symphytum tuberosum, Tithymalus amygdaloides, Viola reichenbachiana</w:t>
            </w:r>
          </w:p>
        </w:tc>
      </w:tr>
      <w:tr w:rsidR="002654D3" w:rsidRPr="00C26EA4" w14:paraId="0CB7F0BC" w14:textId="77777777" w:rsidTr="00AD3455">
        <w:trPr>
          <w:trHeight w:val="759"/>
        </w:trPr>
        <w:tc>
          <w:tcPr>
            <w:tcW w:w="2122" w:type="dxa"/>
            <w:tcMar>
              <w:top w:w="100" w:type="dxa"/>
              <w:left w:w="100" w:type="dxa"/>
              <w:bottom w:w="100" w:type="dxa"/>
              <w:right w:w="100" w:type="dxa"/>
            </w:tcMar>
            <w:vAlign w:val="center"/>
          </w:tcPr>
          <w:p w14:paraId="102CFB29" w14:textId="77777777" w:rsidR="002654D3" w:rsidRPr="00C26EA4" w:rsidRDefault="002654D3" w:rsidP="00AD3455">
            <w:pPr>
              <w:rPr>
                <w:rFonts w:ascii="Times New Roman" w:hAnsi="Times New Roman" w:cs="Times New Roman"/>
                <w:sz w:val="20"/>
                <w:szCs w:val="20"/>
              </w:rPr>
            </w:pPr>
            <w:r w:rsidRPr="00C26EA4">
              <w:rPr>
                <w:rFonts w:ascii="Times New Roman" w:hAnsi="Times New Roman" w:cs="Times New Roman"/>
                <w:color w:val="000000"/>
                <w:sz w:val="20"/>
                <w:szCs w:val="20"/>
              </w:rPr>
              <w:t>Zastúpenie alochtónnych druhov/inváznych druhov drevín a bylín</w:t>
            </w:r>
          </w:p>
        </w:tc>
        <w:tc>
          <w:tcPr>
            <w:tcW w:w="1417" w:type="dxa"/>
            <w:tcMar>
              <w:top w:w="100" w:type="dxa"/>
              <w:left w:w="100" w:type="dxa"/>
              <w:bottom w:w="100" w:type="dxa"/>
              <w:right w:w="100" w:type="dxa"/>
            </w:tcMar>
            <w:vAlign w:val="center"/>
          </w:tcPr>
          <w:p w14:paraId="28ABFE9B" w14:textId="77777777" w:rsidR="002654D3" w:rsidRPr="00C26EA4" w:rsidRDefault="002654D3" w:rsidP="00AD3455">
            <w:pPr>
              <w:rPr>
                <w:rFonts w:ascii="Times New Roman" w:hAnsi="Times New Roman" w:cs="Times New Roman"/>
                <w:sz w:val="20"/>
                <w:szCs w:val="20"/>
              </w:rPr>
            </w:pPr>
            <w:r w:rsidRPr="00C26EA4">
              <w:rPr>
                <w:rFonts w:ascii="Times New Roman" w:hAnsi="Times New Roman" w:cs="Times New Roman"/>
                <w:sz w:val="20"/>
                <w:szCs w:val="20"/>
              </w:rPr>
              <w:t>Percento pokrytia/ha</w:t>
            </w:r>
          </w:p>
        </w:tc>
        <w:tc>
          <w:tcPr>
            <w:tcW w:w="1276" w:type="dxa"/>
            <w:tcMar>
              <w:top w:w="100" w:type="dxa"/>
              <w:left w:w="100" w:type="dxa"/>
              <w:bottom w:w="100" w:type="dxa"/>
              <w:right w:w="100" w:type="dxa"/>
            </w:tcMar>
            <w:vAlign w:val="center"/>
          </w:tcPr>
          <w:p w14:paraId="69534850" w14:textId="77777777" w:rsidR="002654D3" w:rsidRPr="00C26EA4" w:rsidRDefault="002654D3" w:rsidP="00AD3455">
            <w:pPr>
              <w:rPr>
                <w:rFonts w:ascii="Times New Roman" w:hAnsi="Times New Roman" w:cs="Times New Roman"/>
                <w:sz w:val="20"/>
                <w:szCs w:val="20"/>
              </w:rPr>
            </w:pPr>
            <w:r w:rsidRPr="00C26EA4">
              <w:rPr>
                <w:rFonts w:ascii="Times New Roman" w:hAnsi="Times New Roman" w:cs="Times New Roman"/>
                <w:sz w:val="20"/>
                <w:szCs w:val="20"/>
              </w:rPr>
              <w:t>Menej ako 1 %</w:t>
            </w:r>
          </w:p>
        </w:tc>
        <w:tc>
          <w:tcPr>
            <w:tcW w:w="4678" w:type="dxa"/>
            <w:tcMar>
              <w:top w:w="100" w:type="dxa"/>
              <w:left w:w="100" w:type="dxa"/>
              <w:bottom w:w="100" w:type="dxa"/>
              <w:right w:w="100" w:type="dxa"/>
            </w:tcMar>
            <w:vAlign w:val="center"/>
          </w:tcPr>
          <w:p w14:paraId="3B0A1442" w14:textId="77777777" w:rsidR="002654D3" w:rsidRPr="00C26EA4" w:rsidRDefault="002654D3" w:rsidP="00AD3455">
            <w:pPr>
              <w:rPr>
                <w:rFonts w:ascii="Times New Roman" w:hAnsi="Times New Roman" w:cs="Times New Roman"/>
                <w:sz w:val="20"/>
                <w:szCs w:val="20"/>
              </w:rPr>
            </w:pPr>
            <w:r w:rsidRPr="00C26EA4">
              <w:rPr>
                <w:rFonts w:ascii="Times New Roman" w:hAnsi="Times New Roman" w:cs="Times New Roman"/>
                <w:color w:val="000000"/>
                <w:sz w:val="20"/>
                <w:szCs w:val="20"/>
              </w:rPr>
              <w:t>Minimálne zastúpenie alochtónnych/inváznych druhov drevín v biotope (druhy podľa Nariadenia vlády SR č. 449/2019 Z.z. plus</w:t>
            </w:r>
            <w:r w:rsidRPr="00C26EA4">
              <w:rPr>
                <w:rFonts w:ascii="Times New Roman" w:hAnsi="Times New Roman" w:cs="Times New Roman"/>
                <w:i/>
                <w:color w:val="000000"/>
                <w:sz w:val="20"/>
                <w:szCs w:val="20"/>
              </w:rPr>
              <w:t xml:space="preserve"> Robinia pseudoacacia, Impatiens glandulifera, I. parviflora, Heracleum mantegazzianum)</w:t>
            </w:r>
          </w:p>
        </w:tc>
      </w:tr>
      <w:tr w:rsidR="002654D3" w:rsidRPr="00C26EA4" w14:paraId="170588D4" w14:textId="77777777" w:rsidTr="00AD3455">
        <w:trPr>
          <w:trHeight w:val="848"/>
        </w:trPr>
        <w:tc>
          <w:tcPr>
            <w:tcW w:w="2122" w:type="dxa"/>
            <w:tcMar>
              <w:top w:w="100" w:type="dxa"/>
              <w:left w:w="100" w:type="dxa"/>
              <w:bottom w:w="100" w:type="dxa"/>
              <w:right w:w="100" w:type="dxa"/>
            </w:tcMar>
            <w:vAlign w:val="center"/>
          </w:tcPr>
          <w:p w14:paraId="079B1E16" w14:textId="77777777" w:rsidR="002654D3" w:rsidRPr="00C26EA4" w:rsidRDefault="002654D3" w:rsidP="00AD3455">
            <w:pPr>
              <w:rPr>
                <w:rFonts w:ascii="Times New Roman" w:hAnsi="Times New Roman" w:cs="Times New Roman"/>
                <w:color w:val="000000"/>
                <w:sz w:val="20"/>
                <w:szCs w:val="20"/>
              </w:rPr>
            </w:pPr>
            <w:r w:rsidRPr="00C26EA4">
              <w:rPr>
                <w:rFonts w:ascii="Times New Roman" w:hAnsi="Times New Roman" w:cs="Times New Roman"/>
                <w:color w:val="000000"/>
                <w:sz w:val="20"/>
                <w:szCs w:val="20"/>
              </w:rPr>
              <w:t>Štruktúra porastu</w:t>
            </w:r>
          </w:p>
        </w:tc>
        <w:tc>
          <w:tcPr>
            <w:tcW w:w="1417" w:type="dxa"/>
            <w:tcMar>
              <w:top w:w="100" w:type="dxa"/>
              <w:left w:w="100" w:type="dxa"/>
              <w:bottom w:w="100" w:type="dxa"/>
              <w:right w:w="100" w:type="dxa"/>
            </w:tcMar>
            <w:vAlign w:val="center"/>
          </w:tcPr>
          <w:p w14:paraId="64DDF7E6" w14:textId="77777777" w:rsidR="002654D3" w:rsidRPr="00C26EA4" w:rsidRDefault="002654D3" w:rsidP="00AD3455">
            <w:pPr>
              <w:rPr>
                <w:rFonts w:ascii="Times New Roman" w:hAnsi="Times New Roman" w:cs="Times New Roman"/>
                <w:color w:val="000000"/>
                <w:sz w:val="20"/>
                <w:szCs w:val="20"/>
              </w:rPr>
            </w:pPr>
            <w:r w:rsidRPr="00C26EA4">
              <w:rPr>
                <w:rFonts w:ascii="Times New Roman" w:hAnsi="Times New Roman" w:cs="Times New Roman"/>
                <w:sz w:val="20"/>
                <w:szCs w:val="20"/>
              </w:rPr>
              <w:t>Percento zastúpenia  na celej ploche biotopu v území</w:t>
            </w:r>
          </w:p>
        </w:tc>
        <w:tc>
          <w:tcPr>
            <w:tcW w:w="1276" w:type="dxa"/>
            <w:tcMar>
              <w:top w:w="100" w:type="dxa"/>
              <w:left w:w="100" w:type="dxa"/>
              <w:bottom w:w="100" w:type="dxa"/>
              <w:right w:w="100" w:type="dxa"/>
            </w:tcMar>
            <w:vAlign w:val="center"/>
          </w:tcPr>
          <w:p w14:paraId="327C1E74" w14:textId="77777777" w:rsidR="002654D3" w:rsidRPr="00C26EA4" w:rsidRDefault="002654D3" w:rsidP="00AD3455">
            <w:pPr>
              <w:rPr>
                <w:rFonts w:ascii="Times New Roman" w:hAnsi="Times New Roman" w:cs="Times New Roman"/>
                <w:sz w:val="20"/>
                <w:szCs w:val="20"/>
              </w:rPr>
            </w:pPr>
            <w:r w:rsidRPr="00C26EA4">
              <w:rPr>
                <w:rFonts w:ascii="Times New Roman" w:hAnsi="Times New Roman" w:cs="Times New Roman"/>
                <w:sz w:val="20"/>
                <w:szCs w:val="20"/>
              </w:rPr>
              <w:t>Viacvrstvová na najmenej 75 %</w:t>
            </w:r>
          </w:p>
        </w:tc>
        <w:tc>
          <w:tcPr>
            <w:tcW w:w="4678" w:type="dxa"/>
            <w:tcMar>
              <w:top w:w="100" w:type="dxa"/>
              <w:left w:w="100" w:type="dxa"/>
              <w:bottom w:w="100" w:type="dxa"/>
              <w:right w:w="100" w:type="dxa"/>
            </w:tcMar>
            <w:vAlign w:val="center"/>
          </w:tcPr>
          <w:p w14:paraId="5EA91132" w14:textId="77777777" w:rsidR="002654D3" w:rsidRPr="00C26EA4" w:rsidRDefault="002654D3" w:rsidP="00AD3455">
            <w:pPr>
              <w:rPr>
                <w:rFonts w:ascii="Times New Roman" w:hAnsi="Times New Roman" w:cs="Times New Roman"/>
                <w:color w:val="000000"/>
                <w:sz w:val="20"/>
                <w:szCs w:val="20"/>
              </w:rPr>
            </w:pPr>
            <w:r w:rsidRPr="00C26EA4">
              <w:rPr>
                <w:rFonts w:ascii="Times New Roman" w:hAnsi="Times New Roman" w:cs="Times New Roman"/>
                <w:color w:val="000000"/>
                <w:sz w:val="20"/>
                <w:szCs w:val="20"/>
              </w:rPr>
              <w:t>Zabezpečenie minimálne  dvoch vrstiev lesného porastu v požadovanej výmere na celej ploche biotopu</w:t>
            </w:r>
          </w:p>
        </w:tc>
      </w:tr>
      <w:tr w:rsidR="002654D3" w:rsidRPr="00C26EA4" w14:paraId="521ADCF6" w14:textId="77777777" w:rsidTr="00AD3455">
        <w:trPr>
          <w:trHeight w:val="657"/>
        </w:trPr>
        <w:tc>
          <w:tcPr>
            <w:tcW w:w="2122" w:type="dxa"/>
            <w:tcMar>
              <w:top w:w="100" w:type="dxa"/>
              <w:left w:w="100" w:type="dxa"/>
              <w:bottom w:w="100" w:type="dxa"/>
              <w:right w:w="100" w:type="dxa"/>
            </w:tcMar>
            <w:vAlign w:val="center"/>
          </w:tcPr>
          <w:p w14:paraId="4A5EE270" w14:textId="77777777" w:rsidR="002654D3" w:rsidRPr="00C26EA4" w:rsidRDefault="002654D3" w:rsidP="00AD3455">
            <w:pPr>
              <w:rPr>
                <w:rFonts w:ascii="Times New Roman" w:hAnsi="Times New Roman" w:cs="Times New Roman"/>
                <w:sz w:val="20"/>
                <w:szCs w:val="20"/>
              </w:rPr>
            </w:pPr>
            <w:r w:rsidRPr="00C26EA4">
              <w:rPr>
                <w:rFonts w:ascii="Times New Roman" w:hAnsi="Times New Roman" w:cs="Times New Roman"/>
                <w:color w:val="000000"/>
                <w:sz w:val="20"/>
                <w:szCs w:val="20"/>
              </w:rPr>
              <w:t>Mŕtve drevo (stojace, ležiace kmene stromov hlavnej úrovne s limitnou hrúbkou d</w:t>
            </w:r>
            <w:r w:rsidRPr="00C26EA4">
              <w:rPr>
                <w:rFonts w:ascii="Times New Roman" w:hAnsi="Times New Roman" w:cs="Times New Roman"/>
                <w:color w:val="000000"/>
                <w:sz w:val="20"/>
                <w:szCs w:val="20"/>
                <w:vertAlign w:val="subscript"/>
              </w:rPr>
              <w:t>1,3</w:t>
            </w:r>
            <w:r w:rsidRPr="00C26EA4">
              <w:rPr>
                <w:rFonts w:ascii="Times New Roman" w:hAnsi="Times New Roman" w:cs="Times New Roman"/>
                <w:color w:val="000000"/>
                <w:sz w:val="20"/>
                <w:szCs w:val="20"/>
              </w:rPr>
              <w:t xml:space="preserve"> najmenej 50 cm</w:t>
            </w:r>
          </w:p>
        </w:tc>
        <w:tc>
          <w:tcPr>
            <w:tcW w:w="1417" w:type="dxa"/>
            <w:tcMar>
              <w:top w:w="100" w:type="dxa"/>
              <w:left w:w="100" w:type="dxa"/>
              <w:bottom w:w="100" w:type="dxa"/>
              <w:right w:w="100" w:type="dxa"/>
            </w:tcMar>
            <w:vAlign w:val="center"/>
          </w:tcPr>
          <w:p w14:paraId="3521D015" w14:textId="77777777" w:rsidR="002654D3" w:rsidRPr="004325BD" w:rsidRDefault="007A4387" w:rsidP="00AD3455">
            <w:pPr>
              <w:rPr>
                <w:rFonts w:ascii="Times New Roman" w:hAnsi="Times New Roman" w:cs="Times New Roman"/>
                <w:sz w:val="20"/>
                <w:szCs w:val="20"/>
              </w:rPr>
            </w:pPr>
            <w:r w:rsidRPr="004325BD">
              <w:rPr>
                <w:rFonts w:ascii="Times New Roman" w:hAnsi="Times New Roman" w:cs="Times New Roman"/>
                <w:color w:val="000000"/>
                <w:sz w:val="20"/>
                <w:szCs w:val="20"/>
              </w:rPr>
              <w:t>m</w:t>
            </w:r>
            <w:r w:rsidRPr="004325BD">
              <w:rPr>
                <w:rFonts w:ascii="Times New Roman" w:hAnsi="Times New Roman" w:cs="Times New Roman"/>
                <w:color w:val="000000"/>
                <w:sz w:val="20"/>
                <w:szCs w:val="20"/>
                <w:vertAlign w:val="superscript"/>
              </w:rPr>
              <w:t>3</w:t>
            </w:r>
            <w:r w:rsidRPr="004325BD">
              <w:rPr>
                <w:rFonts w:ascii="Times New Roman" w:hAnsi="Times New Roman" w:cs="Times New Roman"/>
                <w:color w:val="000000"/>
                <w:sz w:val="20"/>
                <w:szCs w:val="20"/>
              </w:rPr>
              <w:t>/ha</w:t>
            </w:r>
          </w:p>
        </w:tc>
        <w:tc>
          <w:tcPr>
            <w:tcW w:w="1276" w:type="dxa"/>
            <w:tcMar>
              <w:top w:w="100" w:type="dxa"/>
              <w:left w:w="100" w:type="dxa"/>
              <w:bottom w:w="100" w:type="dxa"/>
              <w:right w:w="100" w:type="dxa"/>
            </w:tcMar>
            <w:vAlign w:val="center"/>
          </w:tcPr>
          <w:p w14:paraId="6D3896F5" w14:textId="77777777" w:rsidR="002654D3" w:rsidRPr="004325BD" w:rsidRDefault="002654D3" w:rsidP="00AD3455">
            <w:pPr>
              <w:rPr>
                <w:rFonts w:ascii="Times New Roman" w:hAnsi="Times New Roman" w:cs="Times New Roman"/>
                <w:sz w:val="20"/>
                <w:szCs w:val="20"/>
              </w:rPr>
            </w:pPr>
            <w:r w:rsidRPr="004325BD">
              <w:rPr>
                <w:rFonts w:ascii="Times New Roman" w:hAnsi="Times New Roman" w:cs="Times New Roman"/>
                <w:sz w:val="20"/>
                <w:szCs w:val="20"/>
              </w:rPr>
              <w:t xml:space="preserve">Najmenej </w:t>
            </w:r>
            <w:r w:rsidR="007A4387" w:rsidRPr="004325BD">
              <w:rPr>
                <w:rFonts w:ascii="Times New Roman" w:hAnsi="Times New Roman" w:cs="Times New Roman"/>
                <w:sz w:val="20"/>
                <w:szCs w:val="20"/>
              </w:rPr>
              <w:t>5</w:t>
            </w:r>
          </w:p>
          <w:p w14:paraId="2F043356" w14:textId="77777777" w:rsidR="002654D3" w:rsidRPr="004325BD" w:rsidRDefault="002654D3" w:rsidP="00AD3455">
            <w:pPr>
              <w:rPr>
                <w:rFonts w:ascii="Times New Roman" w:hAnsi="Times New Roman" w:cs="Times New Roman"/>
                <w:sz w:val="20"/>
                <w:szCs w:val="20"/>
              </w:rPr>
            </w:pPr>
            <w:r w:rsidRPr="004325BD">
              <w:rPr>
                <w:rFonts w:ascii="Times New Roman" w:hAnsi="Times New Roman" w:cs="Times New Roman"/>
                <w:sz w:val="20"/>
                <w:szCs w:val="20"/>
              </w:rPr>
              <w:t>Rovnomerne po celej ploche</w:t>
            </w:r>
          </w:p>
        </w:tc>
        <w:tc>
          <w:tcPr>
            <w:tcW w:w="4678" w:type="dxa"/>
            <w:tcMar>
              <w:top w:w="100" w:type="dxa"/>
              <w:left w:w="100" w:type="dxa"/>
              <w:bottom w:w="100" w:type="dxa"/>
              <w:right w:w="100" w:type="dxa"/>
            </w:tcMar>
            <w:vAlign w:val="center"/>
          </w:tcPr>
          <w:p w14:paraId="4F32274F" w14:textId="77777777" w:rsidR="002654D3" w:rsidRPr="00C26EA4" w:rsidRDefault="002654D3" w:rsidP="00766E1C">
            <w:pPr>
              <w:rPr>
                <w:rFonts w:ascii="Times New Roman" w:hAnsi="Times New Roman" w:cs="Times New Roman"/>
                <w:sz w:val="20"/>
                <w:szCs w:val="20"/>
              </w:rPr>
            </w:pPr>
            <w:r w:rsidRPr="00C26EA4">
              <w:rPr>
                <w:rFonts w:ascii="Times New Roman" w:hAnsi="Times New Roman" w:cs="Times New Roman"/>
                <w:color w:val="000000"/>
                <w:sz w:val="20"/>
                <w:szCs w:val="20"/>
              </w:rPr>
              <w:t>Zabezpečenie prítomnosti odumretého dreva na ploche biotopu v danom objeme.</w:t>
            </w:r>
            <w:r w:rsidR="007A4387">
              <w:rPr>
                <w:rFonts w:ascii="Times New Roman" w:hAnsi="Times New Roman" w:cs="Times New Roman"/>
                <w:color w:val="000000"/>
                <w:sz w:val="20"/>
                <w:szCs w:val="20"/>
              </w:rPr>
              <w:t xml:space="preserve"> </w:t>
            </w:r>
          </w:p>
        </w:tc>
      </w:tr>
    </w:tbl>
    <w:p w14:paraId="6B9BAC58" w14:textId="77777777" w:rsidR="002654D3" w:rsidRPr="00C26EA4" w:rsidRDefault="002654D3" w:rsidP="002654D3">
      <w:pPr>
        <w:rPr>
          <w:rFonts w:ascii="Times New Roman" w:hAnsi="Times New Roman" w:cs="Times New Roman"/>
          <w:szCs w:val="24"/>
        </w:rPr>
      </w:pPr>
    </w:p>
    <w:p w14:paraId="4E2FAA26" w14:textId="77777777" w:rsidR="002E0B34" w:rsidRDefault="002E0B34" w:rsidP="002E0B34">
      <w:pPr>
        <w:spacing w:line="240" w:lineRule="auto"/>
        <w:ind w:left="-284"/>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Zachovanie stavu biotopu </w:t>
      </w:r>
      <w:r w:rsidRPr="007657C5">
        <w:rPr>
          <w:rFonts w:ascii="Times New Roman" w:hAnsi="Times New Roman" w:cs="Times New Roman"/>
          <w:b/>
          <w:color w:val="000000"/>
          <w:sz w:val="24"/>
          <w:szCs w:val="24"/>
        </w:rPr>
        <w:t>Lk5 (6430) Vysokobylinné spoločenstvá na vlhkých lúkach</w:t>
      </w:r>
      <w:r>
        <w:rPr>
          <w:rFonts w:ascii="Times New Roman" w:hAnsi="Times New Roman" w:cs="Times New Roman"/>
          <w:color w:val="000000"/>
          <w:sz w:val="24"/>
          <w:szCs w:val="24"/>
        </w:rPr>
        <w:t xml:space="preserve"> za splnenia nasledovných atribútov:</w:t>
      </w:r>
    </w:p>
    <w:tbl>
      <w:tblPr>
        <w:tblW w:w="9640" w:type="dxa"/>
        <w:tblInd w:w="-289" w:type="dxa"/>
        <w:tblLayout w:type="fixed"/>
        <w:tblCellMar>
          <w:left w:w="70" w:type="dxa"/>
          <w:right w:w="70" w:type="dxa"/>
        </w:tblCellMar>
        <w:tblLook w:val="04A0" w:firstRow="1" w:lastRow="0" w:firstColumn="1" w:lastColumn="0" w:noHBand="0" w:noVBand="1"/>
      </w:tblPr>
      <w:tblGrid>
        <w:gridCol w:w="1702"/>
        <w:gridCol w:w="1417"/>
        <w:gridCol w:w="1276"/>
        <w:gridCol w:w="5245"/>
      </w:tblGrid>
      <w:tr w:rsidR="002E0B34" w:rsidRPr="0000010E" w14:paraId="510D9B44" w14:textId="77777777" w:rsidTr="00AD3455">
        <w:trPr>
          <w:trHeight w:val="290"/>
        </w:trPr>
        <w:tc>
          <w:tcPr>
            <w:tcW w:w="1702" w:type="dxa"/>
            <w:tcBorders>
              <w:top w:val="single" w:sz="4" w:space="0" w:color="auto"/>
              <w:left w:val="single" w:sz="4" w:space="0" w:color="auto"/>
              <w:bottom w:val="single" w:sz="4" w:space="0" w:color="auto"/>
              <w:right w:val="single" w:sz="4" w:space="0" w:color="auto"/>
            </w:tcBorders>
            <w:vAlign w:val="center"/>
          </w:tcPr>
          <w:p w14:paraId="159F4927" w14:textId="77777777" w:rsidR="002E0B34" w:rsidRPr="00775056" w:rsidRDefault="002E0B34" w:rsidP="00AD3455">
            <w:pPr>
              <w:spacing w:line="240" w:lineRule="auto"/>
              <w:rPr>
                <w:rFonts w:ascii="Times New Roman" w:eastAsia="Times New Roman" w:hAnsi="Times New Roman" w:cs="Times New Roman"/>
                <w:color w:val="000000"/>
                <w:sz w:val="20"/>
                <w:szCs w:val="20"/>
                <w:lang w:eastAsia="sk-SK"/>
              </w:rPr>
            </w:pPr>
            <w:r w:rsidRPr="00775056">
              <w:rPr>
                <w:rFonts w:ascii="Times New Roman" w:hAnsi="Times New Roman" w:cs="Times New Roman"/>
                <w:b/>
                <w:color w:val="000000"/>
                <w:sz w:val="20"/>
                <w:szCs w:val="20"/>
              </w:rPr>
              <w:t>Parameter</w:t>
            </w:r>
          </w:p>
        </w:tc>
        <w:tc>
          <w:tcPr>
            <w:tcW w:w="1417" w:type="dxa"/>
            <w:tcBorders>
              <w:top w:val="single" w:sz="4" w:space="0" w:color="auto"/>
              <w:left w:val="nil"/>
              <w:bottom w:val="single" w:sz="4" w:space="0" w:color="auto"/>
              <w:right w:val="single" w:sz="4" w:space="0" w:color="auto"/>
            </w:tcBorders>
            <w:vAlign w:val="center"/>
          </w:tcPr>
          <w:p w14:paraId="1AC60C60" w14:textId="77777777" w:rsidR="002E0B34" w:rsidRPr="00775056" w:rsidRDefault="002E0B34" w:rsidP="00AD3455">
            <w:pPr>
              <w:spacing w:line="240" w:lineRule="auto"/>
              <w:rPr>
                <w:rFonts w:ascii="Times New Roman" w:eastAsia="Times New Roman" w:hAnsi="Times New Roman" w:cs="Times New Roman"/>
                <w:color w:val="000000"/>
                <w:sz w:val="20"/>
                <w:szCs w:val="20"/>
                <w:lang w:eastAsia="sk-SK"/>
              </w:rPr>
            </w:pPr>
            <w:r w:rsidRPr="00775056">
              <w:rPr>
                <w:rFonts w:ascii="Times New Roman" w:hAnsi="Times New Roman" w:cs="Times New Roman"/>
                <w:b/>
                <w:color w:val="000000"/>
                <w:sz w:val="20"/>
                <w:szCs w:val="20"/>
              </w:rPr>
              <w:t>Merateľnosť</w:t>
            </w:r>
          </w:p>
        </w:tc>
        <w:tc>
          <w:tcPr>
            <w:tcW w:w="1276" w:type="dxa"/>
            <w:tcBorders>
              <w:top w:val="single" w:sz="4" w:space="0" w:color="auto"/>
              <w:left w:val="nil"/>
              <w:bottom w:val="single" w:sz="4" w:space="0" w:color="auto"/>
              <w:right w:val="single" w:sz="4" w:space="0" w:color="auto"/>
            </w:tcBorders>
            <w:vAlign w:val="center"/>
          </w:tcPr>
          <w:p w14:paraId="3AD582FC" w14:textId="77777777" w:rsidR="002E0B34" w:rsidRPr="00775056" w:rsidRDefault="002E0B34" w:rsidP="00AD3455">
            <w:pPr>
              <w:spacing w:line="240" w:lineRule="auto"/>
              <w:rPr>
                <w:rFonts w:ascii="Times New Roman" w:eastAsia="Times New Roman" w:hAnsi="Times New Roman" w:cs="Times New Roman"/>
                <w:color w:val="000000"/>
                <w:sz w:val="20"/>
                <w:szCs w:val="20"/>
                <w:lang w:eastAsia="sk-SK"/>
              </w:rPr>
            </w:pPr>
            <w:r w:rsidRPr="00775056">
              <w:rPr>
                <w:rFonts w:ascii="Times New Roman" w:hAnsi="Times New Roman" w:cs="Times New Roman"/>
                <w:b/>
                <w:color w:val="000000"/>
                <w:sz w:val="20"/>
                <w:szCs w:val="20"/>
              </w:rPr>
              <w:t>Cieľová hodnota</w:t>
            </w:r>
          </w:p>
        </w:tc>
        <w:tc>
          <w:tcPr>
            <w:tcW w:w="5245" w:type="dxa"/>
            <w:tcBorders>
              <w:top w:val="single" w:sz="4" w:space="0" w:color="auto"/>
              <w:left w:val="nil"/>
              <w:bottom w:val="single" w:sz="4" w:space="0" w:color="auto"/>
              <w:right w:val="single" w:sz="4" w:space="0" w:color="auto"/>
            </w:tcBorders>
            <w:vAlign w:val="center"/>
          </w:tcPr>
          <w:p w14:paraId="2C0EDBA9" w14:textId="77777777" w:rsidR="002E0B34" w:rsidRPr="00775056" w:rsidRDefault="002E0B34" w:rsidP="00AD3455">
            <w:pPr>
              <w:spacing w:line="240" w:lineRule="auto"/>
              <w:rPr>
                <w:rFonts w:ascii="Times New Roman" w:eastAsia="Times New Roman" w:hAnsi="Times New Roman" w:cs="Times New Roman"/>
                <w:color w:val="000000"/>
                <w:sz w:val="20"/>
                <w:szCs w:val="20"/>
                <w:lang w:eastAsia="sk-SK"/>
              </w:rPr>
            </w:pPr>
            <w:r w:rsidRPr="00775056">
              <w:rPr>
                <w:rFonts w:ascii="Times New Roman" w:hAnsi="Times New Roman" w:cs="Times New Roman"/>
                <w:b/>
                <w:color w:val="000000"/>
                <w:sz w:val="20"/>
                <w:szCs w:val="20"/>
              </w:rPr>
              <w:t>Doplnkové informácie</w:t>
            </w:r>
          </w:p>
        </w:tc>
      </w:tr>
      <w:tr w:rsidR="002E0B34" w:rsidRPr="0000010E" w14:paraId="3A5449CB" w14:textId="77777777" w:rsidTr="00AD3455">
        <w:trPr>
          <w:trHeight w:val="290"/>
        </w:trPr>
        <w:tc>
          <w:tcPr>
            <w:tcW w:w="1702" w:type="dxa"/>
            <w:tcBorders>
              <w:top w:val="single" w:sz="4" w:space="0" w:color="auto"/>
              <w:left w:val="single" w:sz="4" w:space="0" w:color="auto"/>
              <w:bottom w:val="single" w:sz="4" w:space="0" w:color="auto"/>
              <w:right w:val="single" w:sz="4" w:space="0" w:color="auto"/>
            </w:tcBorders>
            <w:vAlign w:val="center"/>
            <w:hideMark/>
          </w:tcPr>
          <w:p w14:paraId="120A5460" w14:textId="77777777" w:rsidR="002E0B34" w:rsidRPr="00775056" w:rsidRDefault="002E0B34" w:rsidP="00AD3455">
            <w:pPr>
              <w:spacing w:line="240" w:lineRule="auto"/>
              <w:rPr>
                <w:rFonts w:ascii="Times New Roman" w:eastAsia="Times New Roman" w:hAnsi="Times New Roman" w:cs="Times New Roman"/>
                <w:color w:val="000000"/>
                <w:sz w:val="20"/>
                <w:szCs w:val="20"/>
                <w:lang w:eastAsia="sk-SK"/>
              </w:rPr>
            </w:pPr>
            <w:r w:rsidRPr="00775056">
              <w:rPr>
                <w:rFonts w:ascii="Times New Roman" w:eastAsia="Times New Roman" w:hAnsi="Times New Roman" w:cs="Times New Roman"/>
                <w:color w:val="000000"/>
                <w:sz w:val="20"/>
                <w:szCs w:val="20"/>
                <w:lang w:eastAsia="sk-SK"/>
              </w:rPr>
              <w:t>Výmera biotopu</w:t>
            </w:r>
          </w:p>
        </w:tc>
        <w:tc>
          <w:tcPr>
            <w:tcW w:w="1417" w:type="dxa"/>
            <w:tcBorders>
              <w:top w:val="single" w:sz="4" w:space="0" w:color="auto"/>
              <w:left w:val="nil"/>
              <w:bottom w:val="single" w:sz="4" w:space="0" w:color="auto"/>
              <w:right w:val="single" w:sz="4" w:space="0" w:color="auto"/>
            </w:tcBorders>
            <w:vAlign w:val="center"/>
            <w:hideMark/>
          </w:tcPr>
          <w:p w14:paraId="3153A418" w14:textId="77777777" w:rsidR="002E0B34" w:rsidRPr="00775056" w:rsidRDefault="002E0B34" w:rsidP="00AD3455">
            <w:pPr>
              <w:spacing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h</w:t>
            </w:r>
            <w:r w:rsidRPr="00775056">
              <w:rPr>
                <w:rFonts w:ascii="Times New Roman" w:eastAsia="Times New Roman" w:hAnsi="Times New Roman" w:cs="Times New Roman"/>
                <w:color w:val="000000"/>
                <w:sz w:val="20"/>
                <w:szCs w:val="20"/>
                <w:lang w:eastAsia="sk-SK"/>
              </w:rPr>
              <w:t>a</w:t>
            </w:r>
          </w:p>
        </w:tc>
        <w:tc>
          <w:tcPr>
            <w:tcW w:w="1276" w:type="dxa"/>
            <w:tcBorders>
              <w:top w:val="single" w:sz="4" w:space="0" w:color="auto"/>
              <w:left w:val="nil"/>
              <w:bottom w:val="single" w:sz="4" w:space="0" w:color="auto"/>
              <w:right w:val="single" w:sz="4" w:space="0" w:color="auto"/>
            </w:tcBorders>
            <w:vAlign w:val="center"/>
            <w:hideMark/>
          </w:tcPr>
          <w:p w14:paraId="70CAEF8D" w14:textId="77777777" w:rsidR="002E0B34" w:rsidRPr="004325BD" w:rsidRDefault="00486D34" w:rsidP="00AD3455">
            <w:pPr>
              <w:spacing w:line="240" w:lineRule="auto"/>
              <w:rPr>
                <w:rFonts w:ascii="Times New Roman" w:eastAsia="Times New Roman" w:hAnsi="Times New Roman" w:cs="Times New Roman"/>
                <w:color w:val="000000"/>
                <w:sz w:val="20"/>
                <w:szCs w:val="20"/>
                <w:lang w:eastAsia="sk-SK"/>
              </w:rPr>
            </w:pPr>
            <w:r w:rsidRPr="004325BD">
              <w:rPr>
                <w:rFonts w:ascii="Times New Roman" w:eastAsia="Times New Roman" w:hAnsi="Times New Roman" w:cs="Times New Roman"/>
                <w:color w:val="000000"/>
                <w:sz w:val="20"/>
                <w:szCs w:val="20"/>
                <w:lang w:eastAsia="sk-SK"/>
              </w:rPr>
              <w:t>2</w:t>
            </w:r>
          </w:p>
        </w:tc>
        <w:tc>
          <w:tcPr>
            <w:tcW w:w="5245" w:type="dxa"/>
            <w:tcBorders>
              <w:top w:val="single" w:sz="4" w:space="0" w:color="auto"/>
              <w:left w:val="nil"/>
              <w:bottom w:val="single" w:sz="4" w:space="0" w:color="auto"/>
              <w:right w:val="single" w:sz="4" w:space="0" w:color="auto"/>
            </w:tcBorders>
            <w:vAlign w:val="center"/>
            <w:hideMark/>
          </w:tcPr>
          <w:p w14:paraId="3454F553" w14:textId="77777777" w:rsidR="002E0B34" w:rsidRPr="00775056" w:rsidRDefault="002E0B34" w:rsidP="00AD3455">
            <w:pPr>
              <w:spacing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Udržať výmeru biotopu.</w:t>
            </w:r>
          </w:p>
        </w:tc>
      </w:tr>
      <w:tr w:rsidR="002E0B34" w:rsidRPr="0000010E" w14:paraId="34B7BBA7" w14:textId="77777777" w:rsidTr="00AD3455">
        <w:trPr>
          <w:trHeight w:val="1301"/>
        </w:trPr>
        <w:tc>
          <w:tcPr>
            <w:tcW w:w="1702" w:type="dxa"/>
            <w:tcBorders>
              <w:top w:val="nil"/>
              <w:left w:val="single" w:sz="4" w:space="0" w:color="auto"/>
              <w:bottom w:val="single" w:sz="4" w:space="0" w:color="auto"/>
              <w:right w:val="single" w:sz="4" w:space="0" w:color="auto"/>
            </w:tcBorders>
            <w:vAlign w:val="center"/>
            <w:hideMark/>
          </w:tcPr>
          <w:p w14:paraId="4E9FC604" w14:textId="77777777" w:rsidR="002E0B34" w:rsidRPr="00775056" w:rsidRDefault="002E0B34" w:rsidP="00AD3455">
            <w:pPr>
              <w:spacing w:line="240" w:lineRule="auto"/>
              <w:rPr>
                <w:rFonts w:ascii="Times New Roman" w:eastAsia="Times New Roman" w:hAnsi="Times New Roman" w:cs="Times New Roman"/>
                <w:color w:val="000000"/>
                <w:sz w:val="20"/>
                <w:szCs w:val="20"/>
                <w:lang w:eastAsia="sk-SK"/>
              </w:rPr>
            </w:pPr>
            <w:r w:rsidRPr="00775056">
              <w:rPr>
                <w:rFonts w:ascii="Times New Roman" w:eastAsia="Times New Roman" w:hAnsi="Times New Roman" w:cs="Times New Roman"/>
                <w:color w:val="000000"/>
                <w:sz w:val="20"/>
                <w:szCs w:val="20"/>
                <w:lang w:eastAsia="sk-SK"/>
              </w:rPr>
              <w:t>Zastúpenie charakteristických druhov</w:t>
            </w:r>
          </w:p>
        </w:tc>
        <w:tc>
          <w:tcPr>
            <w:tcW w:w="1417" w:type="dxa"/>
            <w:tcBorders>
              <w:top w:val="nil"/>
              <w:left w:val="nil"/>
              <w:bottom w:val="single" w:sz="4" w:space="0" w:color="auto"/>
              <w:right w:val="single" w:sz="4" w:space="0" w:color="auto"/>
            </w:tcBorders>
            <w:vAlign w:val="center"/>
            <w:hideMark/>
          </w:tcPr>
          <w:p w14:paraId="627C560D" w14:textId="77777777" w:rsidR="002E0B34" w:rsidRPr="00775056" w:rsidRDefault="002E0B34" w:rsidP="00AD3455">
            <w:pPr>
              <w:spacing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počet druhov/16</w:t>
            </w:r>
            <w:r w:rsidRPr="00775056">
              <w:rPr>
                <w:rFonts w:ascii="Times New Roman" w:eastAsia="Times New Roman" w:hAnsi="Times New Roman" w:cs="Times New Roman"/>
                <w:color w:val="000000"/>
                <w:sz w:val="20"/>
                <w:szCs w:val="20"/>
                <w:lang w:eastAsia="sk-SK"/>
              </w:rPr>
              <w:t xml:space="preserve"> m</w:t>
            </w:r>
            <w:r w:rsidRPr="00775056">
              <w:rPr>
                <w:rFonts w:ascii="Times New Roman" w:eastAsia="Times New Roman" w:hAnsi="Times New Roman" w:cs="Times New Roman"/>
                <w:color w:val="000000"/>
                <w:sz w:val="20"/>
                <w:szCs w:val="20"/>
                <w:vertAlign w:val="superscript"/>
                <w:lang w:eastAsia="sk-SK"/>
              </w:rPr>
              <w:t>2</w:t>
            </w:r>
          </w:p>
        </w:tc>
        <w:tc>
          <w:tcPr>
            <w:tcW w:w="1276" w:type="dxa"/>
            <w:tcBorders>
              <w:top w:val="nil"/>
              <w:left w:val="nil"/>
              <w:bottom w:val="single" w:sz="4" w:space="0" w:color="auto"/>
              <w:right w:val="single" w:sz="4" w:space="0" w:color="auto"/>
            </w:tcBorders>
            <w:vAlign w:val="center"/>
            <w:hideMark/>
          </w:tcPr>
          <w:p w14:paraId="56FE1F51" w14:textId="77777777" w:rsidR="002E0B34" w:rsidRPr="00775056" w:rsidRDefault="002E0B34" w:rsidP="00AD3455">
            <w:pPr>
              <w:spacing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najmenej 6</w:t>
            </w:r>
            <w:r w:rsidRPr="00775056">
              <w:rPr>
                <w:rFonts w:ascii="Times New Roman" w:eastAsia="Times New Roman" w:hAnsi="Times New Roman" w:cs="Times New Roman"/>
                <w:color w:val="000000"/>
                <w:sz w:val="20"/>
                <w:szCs w:val="20"/>
                <w:lang w:eastAsia="sk-SK"/>
              </w:rPr>
              <w:t xml:space="preserve"> druhov</w:t>
            </w:r>
          </w:p>
        </w:tc>
        <w:tc>
          <w:tcPr>
            <w:tcW w:w="5245" w:type="dxa"/>
            <w:tcBorders>
              <w:top w:val="nil"/>
              <w:left w:val="nil"/>
              <w:bottom w:val="single" w:sz="4" w:space="0" w:color="auto"/>
              <w:right w:val="single" w:sz="4" w:space="0" w:color="auto"/>
            </w:tcBorders>
            <w:vAlign w:val="center"/>
            <w:hideMark/>
          </w:tcPr>
          <w:p w14:paraId="6E044429" w14:textId="77777777" w:rsidR="002E0B34" w:rsidRPr="00775056" w:rsidRDefault="002E0B34" w:rsidP="004325BD">
            <w:pPr>
              <w:spacing w:line="240" w:lineRule="auto"/>
              <w:rPr>
                <w:rFonts w:ascii="Times New Roman" w:eastAsia="Times New Roman" w:hAnsi="Times New Roman" w:cs="Times New Roman"/>
                <w:color w:val="000000"/>
                <w:sz w:val="20"/>
                <w:szCs w:val="20"/>
                <w:lang w:eastAsia="sk-SK"/>
              </w:rPr>
            </w:pPr>
            <w:r w:rsidRPr="00775056">
              <w:rPr>
                <w:rFonts w:ascii="Times New Roman" w:eastAsia="Times New Roman" w:hAnsi="Times New Roman" w:cs="Times New Roman"/>
                <w:color w:val="000000"/>
                <w:sz w:val="20"/>
                <w:szCs w:val="20"/>
                <w:lang w:eastAsia="sk-SK"/>
              </w:rPr>
              <w:t xml:space="preserve">Charakteristické/typické druhové zloženie: </w:t>
            </w:r>
            <w:r w:rsidRPr="002F7BBC">
              <w:rPr>
                <w:rFonts w:ascii="Times New Roman" w:eastAsia="Times New Roman" w:hAnsi="Times New Roman" w:cs="Times New Roman"/>
                <w:i/>
                <w:color w:val="0D0D0D"/>
                <w:sz w:val="20"/>
                <w:szCs w:val="20"/>
                <w:lang w:eastAsia="sk-SK"/>
              </w:rPr>
              <w:t>Alopecurus pratensis, Aegopodiu podagraria,</w:t>
            </w:r>
            <w:r w:rsidRPr="002F7BBC">
              <w:rPr>
                <w:rFonts w:ascii="Times New Roman" w:eastAsia="Times New Roman" w:hAnsi="Times New Roman" w:cs="Times New Roman"/>
                <w:color w:val="0D0D0D"/>
                <w:sz w:val="20"/>
                <w:szCs w:val="20"/>
                <w:lang w:eastAsia="sk-SK"/>
              </w:rPr>
              <w:t xml:space="preserve"> </w:t>
            </w:r>
            <w:r w:rsidRPr="002F7BBC">
              <w:rPr>
                <w:rFonts w:ascii="Times New Roman" w:eastAsia="Times New Roman" w:hAnsi="Times New Roman" w:cs="Times New Roman"/>
                <w:i/>
                <w:color w:val="0D0D0D"/>
                <w:sz w:val="20"/>
                <w:szCs w:val="20"/>
                <w:lang w:eastAsia="sk-SK"/>
              </w:rPr>
              <w:t>Angelica sylvestris, Caltha palustris, Carduus personata, Cirsium oleracium, Crepis paludosa, Chaerophyllum hirsutum, Filipendula ulmaria, Geranium palustre, Lysimachia vulgaris, Lythrum salicaria, Mentha lo</w:t>
            </w:r>
            <w:r w:rsidR="004325BD">
              <w:rPr>
                <w:rFonts w:ascii="Times New Roman" w:eastAsia="Times New Roman" w:hAnsi="Times New Roman" w:cs="Times New Roman"/>
                <w:i/>
                <w:color w:val="0D0D0D"/>
                <w:sz w:val="20"/>
                <w:szCs w:val="20"/>
                <w:lang w:eastAsia="sk-SK"/>
              </w:rPr>
              <w:t>ngifolia, Phragmites australis</w:t>
            </w:r>
          </w:p>
        </w:tc>
      </w:tr>
      <w:tr w:rsidR="002E0B34" w:rsidRPr="0000010E" w14:paraId="7F4145A7" w14:textId="77777777" w:rsidTr="00AD3455">
        <w:trPr>
          <w:trHeight w:val="290"/>
        </w:trPr>
        <w:tc>
          <w:tcPr>
            <w:tcW w:w="1702" w:type="dxa"/>
            <w:tcBorders>
              <w:top w:val="nil"/>
              <w:left w:val="single" w:sz="4" w:space="0" w:color="auto"/>
              <w:bottom w:val="single" w:sz="4" w:space="0" w:color="auto"/>
              <w:right w:val="single" w:sz="4" w:space="0" w:color="auto"/>
            </w:tcBorders>
            <w:vAlign w:val="center"/>
            <w:hideMark/>
          </w:tcPr>
          <w:p w14:paraId="07A6B8BC" w14:textId="77777777" w:rsidR="002E0B34" w:rsidRPr="00775056" w:rsidRDefault="002E0B34" w:rsidP="00AD3455">
            <w:pPr>
              <w:spacing w:line="240" w:lineRule="auto"/>
              <w:rPr>
                <w:rFonts w:ascii="Times New Roman" w:eastAsia="Times New Roman" w:hAnsi="Times New Roman" w:cs="Times New Roman"/>
                <w:color w:val="000000"/>
                <w:sz w:val="20"/>
                <w:szCs w:val="20"/>
                <w:lang w:eastAsia="sk-SK"/>
              </w:rPr>
            </w:pPr>
            <w:r w:rsidRPr="00775056">
              <w:rPr>
                <w:rFonts w:ascii="Times New Roman" w:eastAsia="Times New Roman" w:hAnsi="Times New Roman" w:cs="Times New Roman"/>
                <w:color w:val="000000"/>
                <w:sz w:val="20"/>
                <w:szCs w:val="20"/>
                <w:lang w:eastAsia="sk-SK"/>
              </w:rPr>
              <w:t>Vertikálna štruktúra biotopu</w:t>
            </w:r>
          </w:p>
        </w:tc>
        <w:tc>
          <w:tcPr>
            <w:tcW w:w="1417" w:type="dxa"/>
            <w:tcBorders>
              <w:top w:val="nil"/>
              <w:left w:val="nil"/>
              <w:bottom w:val="single" w:sz="4" w:space="0" w:color="auto"/>
              <w:right w:val="single" w:sz="4" w:space="0" w:color="auto"/>
            </w:tcBorders>
            <w:vAlign w:val="center"/>
            <w:hideMark/>
          </w:tcPr>
          <w:p w14:paraId="2209A737" w14:textId="77777777" w:rsidR="002E0B34" w:rsidRPr="00775056" w:rsidRDefault="002E0B34" w:rsidP="00AD3455">
            <w:pPr>
              <w:spacing w:line="240" w:lineRule="auto"/>
              <w:rPr>
                <w:rFonts w:ascii="Times New Roman" w:eastAsia="Times New Roman" w:hAnsi="Times New Roman" w:cs="Times New Roman"/>
                <w:color w:val="000000"/>
                <w:sz w:val="20"/>
                <w:szCs w:val="20"/>
                <w:lang w:eastAsia="sk-SK"/>
              </w:rPr>
            </w:pPr>
            <w:r w:rsidRPr="00775056">
              <w:rPr>
                <w:rFonts w:ascii="Times New Roman" w:eastAsia="Times New Roman" w:hAnsi="Times New Roman" w:cs="Times New Roman"/>
                <w:color w:val="000000"/>
                <w:sz w:val="20"/>
                <w:szCs w:val="20"/>
                <w:lang w:eastAsia="sk-SK"/>
              </w:rPr>
              <w:t>percento pokrytia drevín a krovín/plocha biotopu</w:t>
            </w:r>
          </w:p>
        </w:tc>
        <w:tc>
          <w:tcPr>
            <w:tcW w:w="1276" w:type="dxa"/>
            <w:tcBorders>
              <w:top w:val="nil"/>
              <w:left w:val="nil"/>
              <w:bottom w:val="single" w:sz="4" w:space="0" w:color="auto"/>
              <w:right w:val="single" w:sz="4" w:space="0" w:color="auto"/>
            </w:tcBorders>
            <w:vAlign w:val="center"/>
            <w:hideMark/>
          </w:tcPr>
          <w:p w14:paraId="6760B52E" w14:textId="77777777" w:rsidR="002E0B34" w:rsidRPr="00775056" w:rsidRDefault="002E0B34" w:rsidP="00AD3455">
            <w:pPr>
              <w:spacing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menej ako 2</w:t>
            </w:r>
            <w:r w:rsidRPr="00775056">
              <w:rPr>
                <w:rFonts w:ascii="Times New Roman" w:eastAsia="Times New Roman" w:hAnsi="Times New Roman" w:cs="Times New Roman"/>
                <w:color w:val="000000"/>
                <w:sz w:val="20"/>
                <w:szCs w:val="20"/>
                <w:lang w:eastAsia="sk-SK"/>
              </w:rPr>
              <w:t>0 %</w:t>
            </w:r>
          </w:p>
        </w:tc>
        <w:tc>
          <w:tcPr>
            <w:tcW w:w="5245" w:type="dxa"/>
            <w:tcBorders>
              <w:top w:val="nil"/>
              <w:left w:val="nil"/>
              <w:bottom w:val="single" w:sz="4" w:space="0" w:color="auto"/>
              <w:right w:val="single" w:sz="4" w:space="0" w:color="auto"/>
            </w:tcBorders>
            <w:vAlign w:val="center"/>
            <w:hideMark/>
          </w:tcPr>
          <w:p w14:paraId="04139B81" w14:textId="77777777" w:rsidR="002E0B34" w:rsidRPr="00775056" w:rsidRDefault="002E0B34" w:rsidP="00AD3455">
            <w:pPr>
              <w:spacing w:line="240" w:lineRule="auto"/>
              <w:rPr>
                <w:rFonts w:ascii="Times New Roman" w:eastAsia="Times New Roman" w:hAnsi="Times New Roman" w:cs="Times New Roman"/>
                <w:color w:val="000000"/>
                <w:sz w:val="20"/>
                <w:szCs w:val="20"/>
                <w:lang w:eastAsia="sk-SK"/>
              </w:rPr>
            </w:pPr>
            <w:r w:rsidRPr="00775056">
              <w:rPr>
                <w:rFonts w:ascii="Times New Roman" w:eastAsia="Times New Roman" w:hAnsi="Times New Roman" w:cs="Times New Roman"/>
                <w:color w:val="000000"/>
                <w:sz w:val="20"/>
                <w:szCs w:val="20"/>
                <w:lang w:eastAsia="sk-SK"/>
              </w:rPr>
              <w:t>Udržané nízke zastúpenie drevín a</w:t>
            </w:r>
            <w:r>
              <w:rPr>
                <w:rFonts w:ascii="Times New Roman" w:eastAsia="Times New Roman" w:hAnsi="Times New Roman" w:cs="Times New Roman"/>
                <w:color w:val="000000"/>
                <w:sz w:val="20"/>
                <w:szCs w:val="20"/>
                <w:lang w:eastAsia="sk-SK"/>
              </w:rPr>
              <w:t> </w:t>
            </w:r>
            <w:r w:rsidRPr="00775056">
              <w:rPr>
                <w:rFonts w:ascii="Times New Roman" w:eastAsia="Times New Roman" w:hAnsi="Times New Roman" w:cs="Times New Roman"/>
                <w:color w:val="000000"/>
                <w:sz w:val="20"/>
                <w:szCs w:val="20"/>
                <w:lang w:eastAsia="sk-SK"/>
              </w:rPr>
              <w:t>krovín</w:t>
            </w:r>
            <w:r>
              <w:rPr>
                <w:rFonts w:ascii="Times New Roman" w:eastAsia="Times New Roman" w:hAnsi="Times New Roman" w:cs="Times New Roman"/>
                <w:color w:val="000000"/>
                <w:sz w:val="20"/>
                <w:szCs w:val="20"/>
                <w:lang w:eastAsia="sk-SK"/>
              </w:rPr>
              <w:t>.</w:t>
            </w:r>
          </w:p>
        </w:tc>
      </w:tr>
      <w:tr w:rsidR="002E0B34" w:rsidRPr="0000010E" w14:paraId="6572A708" w14:textId="77777777" w:rsidTr="00AD3455">
        <w:trPr>
          <w:trHeight w:val="850"/>
        </w:trPr>
        <w:tc>
          <w:tcPr>
            <w:tcW w:w="1702" w:type="dxa"/>
            <w:tcBorders>
              <w:top w:val="nil"/>
              <w:left w:val="single" w:sz="4" w:space="0" w:color="auto"/>
              <w:bottom w:val="single" w:sz="4" w:space="0" w:color="auto"/>
              <w:right w:val="single" w:sz="4" w:space="0" w:color="auto"/>
            </w:tcBorders>
            <w:vAlign w:val="center"/>
            <w:hideMark/>
          </w:tcPr>
          <w:p w14:paraId="061A14CD" w14:textId="77777777" w:rsidR="002E0B34" w:rsidRPr="00775056" w:rsidRDefault="002E0B34" w:rsidP="00AD3455">
            <w:pPr>
              <w:spacing w:line="240" w:lineRule="auto"/>
              <w:rPr>
                <w:rFonts w:ascii="Times New Roman" w:eastAsia="Times New Roman" w:hAnsi="Times New Roman" w:cs="Times New Roman"/>
                <w:color w:val="000000"/>
                <w:sz w:val="20"/>
                <w:szCs w:val="20"/>
                <w:lang w:eastAsia="sk-SK"/>
              </w:rPr>
            </w:pPr>
            <w:r w:rsidRPr="00775056">
              <w:rPr>
                <w:rFonts w:ascii="Times New Roman" w:eastAsia="Times New Roman" w:hAnsi="Times New Roman" w:cs="Times New Roman"/>
                <w:color w:val="000000"/>
                <w:sz w:val="20"/>
                <w:szCs w:val="20"/>
                <w:lang w:eastAsia="sk-SK"/>
              </w:rPr>
              <w:t>Zastúpenie alochtónnych /inváznych/invázne sa správajúcich druhov</w:t>
            </w:r>
          </w:p>
        </w:tc>
        <w:tc>
          <w:tcPr>
            <w:tcW w:w="1417" w:type="dxa"/>
            <w:tcBorders>
              <w:top w:val="nil"/>
              <w:left w:val="nil"/>
              <w:bottom w:val="single" w:sz="4" w:space="0" w:color="auto"/>
              <w:right w:val="single" w:sz="4" w:space="0" w:color="auto"/>
            </w:tcBorders>
            <w:vAlign w:val="center"/>
            <w:hideMark/>
          </w:tcPr>
          <w:p w14:paraId="319CBD23" w14:textId="77777777" w:rsidR="002E0B34" w:rsidRPr="00775056" w:rsidRDefault="002E0B34" w:rsidP="00AD3455">
            <w:pPr>
              <w:spacing w:line="240" w:lineRule="auto"/>
              <w:rPr>
                <w:rFonts w:ascii="Times New Roman" w:eastAsia="Times New Roman" w:hAnsi="Times New Roman" w:cs="Times New Roman"/>
                <w:color w:val="000000"/>
                <w:sz w:val="20"/>
                <w:szCs w:val="20"/>
                <w:lang w:eastAsia="sk-SK"/>
              </w:rPr>
            </w:pPr>
            <w:r w:rsidRPr="00775056">
              <w:rPr>
                <w:rFonts w:ascii="Times New Roman" w:eastAsia="Times New Roman" w:hAnsi="Times New Roman" w:cs="Times New Roman"/>
                <w:color w:val="000000"/>
                <w:sz w:val="20"/>
                <w:szCs w:val="20"/>
                <w:lang w:eastAsia="sk-SK"/>
              </w:rPr>
              <w:t>percento pokrytia/25 m</w:t>
            </w:r>
            <w:r w:rsidRPr="00775056">
              <w:rPr>
                <w:rFonts w:ascii="Times New Roman" w:eastAsia="Times New Roman" w:hAnsi="Times New Roman" w:cs="Times New Roman"/>
                <w:color w:val="000000"/>
                <w:sz w:val="20"/>
                <w:szCs w:val="20"/>
                <w:vertAlign w:val="superscript"/>
                <w:lang w:eastAsia="sk-SK"/>
              </w:rPr>
              <w:t>2</w:t>
            </w:r>
          </w:p>
        </w:tc>
        <w:tc>
          <w:tcPr>
            <w:tcW w:w="1276" w:type="dxa"/>
            <w:tcBorders>
              <w:top w:val="nil"/>
              <w:left w:val="nil"/>
              <w:bottom w:val="single" w:sz="4" w:space="0" w:color="auto"/>
              <w:right w:val="single" w:sz="4" w:space="0" w:color="auto"/>
            </w:tcBorders>
            <w:vAlign w:val="center"/>
            <w:hideMark/>
          </w:tcPr>
          <w:p w14:paraId="6510B830" w14:textId="77777777" w:rsidR="002E0B34" w:rsidRPr="00775056" w:rsidRDefault="002E0B34" w:rsidP="00AD3455">
            <w:pPr>
              <w:spacing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 xml:space="preserve">menej ako </w:t>
            </w:r>
            <w:r w:rsidRPr="00775056">
              <w:rPr>
                <w:rFonts w:ascii="Times New Roman" w:eastAsia="Times New Roman" w:hAnsi="Times New Roman" w:cs="Times New Roman"/>
                <w:color w:val="000000"/>
                <w:sz w:val="20"/>
                <w:szCs w:val="20"/>
                <w:lang w:eastAsia="sk-SK"/>
              </w:rPr>
              <w:t>5</w:t>
            </w:r>
            <w:r>
              <w:rPr>
                <w:rFonts w:ascii="Times New Roman" w:eastAsia="Times New Roman" w:hAnsi="Times New Roman" w:cs="Times New Roman"/>
                <w:color w:val="000000"/>
                <w:sz w:val="20"/>
                <w:szCs w:val="20"/>
                <w:lang w:eastAsia="sk-SK"/>
              </w:rPr>
              <w:t xml:space="preserve"> </w:t>
            </w:r>
            <w:r w:rsidRPr="00775056">
              <w:rPr>
                <w:rFonts w:ascii="Times New Roman" w:eastAsia="Times New Roman" w:hAnsi="Times New Roman" w:cs="Times New Roman"/>
                <w:color w:val="000000"/>
                <w:sz w:val="20"/>
                <w:szCs w:val="20"/>
                <w:lang w:eastAsia="sk-SK"/>
              </w:rPr>
              <w:t>%</w:t>
            </w:r>
          </w:p>
        </w:tc>
        <w:tc>
          <w:tcPr>
            <w:tcW w:w="5245" w:type="dxa"/>
            <w:tcBorders>
              <w:top w:val="nil"/>
              <w:left w:val="nil"/>
              <w:bottom w:val="single" w:sz="4" w:space="0" w:color="auto"/>
              <w:right w:val="single" w:sz="4" w:space="0" w:color="auto"/>
            </w:tcBorders>
            <w:vAlign w:val="center"/>
            <w:hideMark/>
          </w:tcPr>
          <w:p w14:paraId="4D76E66C" w14:textId="77777777" w:rsidR="002E0B34" w:rsidRPr="00775056" w:rsidRDefault="002E0B34" w:rsidP="00AD3455">
            <w:pPr>
              <w:spacing w:line="240" w:lineRule="auto"/>
              <w:rPr>
                <w:rFonts w:ascii="Times New Roman" w:eastAsia="Times New Roman" w:hAnsi="Times New Roman" w:cs="Times New Roman"/>
                <w:i/>
                <w:color w:val="000000"/>
                <w:sz w:val="20"/>
                <w:szCs w:val="20"/>
                <w:lang w:eastAsia="sk-SK"/>
              </w:rPr>
            </w:pPr>
            <w:r w:rsidRPr="00D33C1D">
              <w:rPr>
                <w:rFonts w:ascii="Times New Roman" w:eastAsia="Times New Roman" w:hAnsi="Times New Roman" w:cs="Times New Roman"/>
                <w:color w:val="000000"/>
                <w:sz w:val="20"/>
                <w:szCs w:val="20"/>
                <w:lang w:eastAsia="sk-SK"/>
              </w:rPr>
              <w:t>Minimálne zastúpenie nepôvodných a sukcesných druhov</w:t>
            </w:r>
            <w:r>
              <w:rPr>
                <w:rFonts w:ascii="Times New Roman" w:eastAsia="Times New Roman" w:hAnsi="Times New Roman" w:cs="Times New Roman"/>
                <w:i/>
                <w:color w:val="000000"/>
                <w:sz w:val="20"/>
                <w:szCs w:val="20"/>
                <w:lang w:eastAsia="sk-SK"/>
              </w:rPr>
              <w:t xml:space="preserve"> (Impatiens glandulifera, I. parviflora).</w:t>
            </w:r>
          </w:p>
        </w:tc>
      </w:tr>
    </w:tbl>
    <w:p w14:paraId="7A7ECA06" w14:textId="77777777" w:rsidR="00FE69A0" w:rsidRDefault="00FE69A0" w:rsidP="00215093">
      <w:pPr>
        <w:spacing w:line="240" w:lineRule="auto"/>
        <w:ind w:left="-284"/>
        <w:rPr>
          <w:rFonts w:ascii="Times New Roman" w:hAnsi="Times New Roman" w:cs="Times New Roman"/>
          <w:color w:val="000000"/>
          <w:sz w:val="24"/>
          <w:szCs w:val="24"/>
        </w:rPr>
      </w:pPr>
    </w:p>
    <w:p w14:paraId="6D194C80" w14:textId="77777777" w:rsidR="003744B6" w:rsidRPr="00EE7E05" w:rsidRDefault="00750EE8" w:rsidP="003744B6">
      <w:pPr>
        <w:rPr>
          <w:rFonts w:ascii="Times New Roman" w:hAnsi="Times New Roman" w:cs="Times New Roman"/>
          <w:sz w:val="24"/>
          <w:szCs w:val="24"/>
        </w:rPr>
      </w:pPr>
      <w:r>
        <w:rPr>
          <w:rFonts w:ascii="Times New Roman" w:hAnsi="Times New Roman" w:cs="Times New Roman"/>
          <w:sz w:val="24"/>
          <w:szCs w:val="24"/>
        </w:rPr>
        <w:t xml:space="preserve">Zachovanie </w:t>
      </w:r>
      <w:r w:rsidR="003744B6" w:rsidRPr="00EE7E05">
        <w:rPr>
          <w:rFonts w:ascii="Times New Roman" w:hAnsi="Times New Roman" w:cs="Times New Roman"/>
          <w:sz w:val="24"/>
          <w:szCs w:val="24"/>
        </w:rPr>
        <w:t xml:space="preserve">stavu biotopu </w:t>
      </w:r>
      <w:r w:rsidR="003744B6" w:rsidRPr="00EE7E05">
        <w:rPr>
          <w:rFonts w:ascii="Times New Roman" w:hAnsi="Times New Roman" w:cs="Times New Roman"/>
          <w:b/>
          <w:sz w:val="24"/>
          <w:szCs w:val="24"/>
        </w:rPr>
        <w:t xml:space="preserve">Ra3 (7140) Prechodné rašeliniská a trasoviská </w:t>
      </w:r>
      <w:r w:rsidR="003744B6" w:rsidRPr="00EE7E05">
        <w:rPr>
          <w:rFonts w:ascii="Times New Roman" w:hAnsi="Times New Roman" w:cs="Times New Roman"/>
          <w:sz w:val="24"/>
          <w:szCs w:val="24"/>
        </w:rPr>
        <w:t>za splnenia nasledovných atribútov:</w:t>
      </w:r>
    </w:p>
    <w:tbl>
      <w:tblPr>
        <w:tblW w:w="9498"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4A0" w:firstRow="1" w:lastRow="0" w:firstColumn="1" w:lastColumn="0" w:noHBand="0" w:noVBand="1"/>
      </w:tblPr>
      <w:tblGrid>
        <w:gridCol w:w="1701"/>
        <w:gridCol w:w="1560"/>
        <w:gridCol w:w="1134"/>
        <w:gridCol w:w="5103"/>
      </w:tblGrid>
      <w:tr w:rsidR="003744B6" w:rsidRPr="00EE7E05" w14:paraId="1054B86C" w14:textId="77777777" w:rsidTr="004325BD">
        <w:trPr>
          <w:trHeight w:val="290"/>
        </w:trPr>
        <w:tc>
          <w:tcPr>
            <w:tcW w:w="1701" w:type="dxa"/>
            <w:tcBorders>
              <w:top w:val="single" w:sz="4" w:space="0" w:color="00000A"/>
              <w:left w:val="single" w:sz="4" w:space="0" w:color="00000A"/>
              <w:bottom w:val="single" w:sz="4" w:space="0" w:color="00000A"/>
              <w:right w:val="single" w:sz="4" w:space="0" w:color="00000A"/>
            </w:tcBorders>
            <w:vAlign w:val="center"/>
          </w:tcPr>
          <w:p w14:paraId="7E98C24F" w14:textId="77777777" w:rsidR="003744B6" w:rsidRPr="00EE7E05" w:rsidRDefault="003744B6" w:rsidP="00AD3455">
            <w:pPr>
              <w:jc w:val="center"/>
              <w:rPr>
                <w:rFonts w:ascii="Times New Roman" w:eastAsia="Times New Roman" w:hAnsi="Times New Roman" w:cs="Times New Roman"/>
                <w:sz w:val="20"/>
                <w:szCs w:val="20"/>
                <w:lang w:eastAsia="sk-SK"/>
              </w:rPr>
            </w:pPr>
            <w:r w:rsidRPr="00EE7E05">
              <w:rPr>
                <w:rFonts w:ascii="Times New Roman" w:hAnsi="Times New Roman" w:cs="Times New Roman"/>
                <w:b/>
                <w:sz w:val="20"/>
                <w:szCs w:val="20"/>
              </w:rPr>
              <w:t>Parameter</w:t>
            </w:r>
          </w:p>
        </w:tc>
        <w:tc>
          <w:tcPr>
            <w:tcW w:w="1560" w:type="dxa"/>
            <w:tcBorders>
              <w:top w:val="single" w:sz="4" w:space="0" w:color="00000A"/>
              <w:bottom w:val="single" w:sz="4" w:space="0" w:color="00000A"/>
              <w:right w:val="single" w:sz="4" w:space="0" w:color="00000A"/>
            </w:tcBorders>
            <w:vAlign w:val="center"/>
          </w:tcPr>
          <w:p w14:paraId="45633B9F" w14:textId="77777777" w:rsidR="003744B6" w:rsidRPr="00EE7E05" w:rsidRDefault="003744B6" w:rsidP="00AD3455">
            <w:pPr>
              <w:jc w:val="center"/>
              <w:rPr>
                <w:rFonts w:ascii="Times New Roman" w:eastAsia="Times New Roman" w:hAnsi="Times New Roman" w:cs="Times New Roman"/>
                <w:sz w:val="20"/>
                <w:szCs w:val="20"/>
                <w:lang w:eastAsia="sk-SK"/>
              </w:rPr>
            </w:pPr>
            <w:r w:rsidRPr="00EE7E05">
              <w:rPr>
                <w:rFonts w:ascii="Times New Roman" w:hAnsi="Times New Roman" w:cs="Times New Roman"/>
                <w:b/>
                <w:sz w:val="20"/>
                <w:szCs w:val="20"/>
              </w:rPr>
              <w:t>Merateľnosť</w:t>
            </w:r>
          </w:p>
        </w:tc>
        <w:tc>
          <w:tcPr>
            <w:tcW w:w="1134" w:type="dxa"/>
            <w:tcBorders>
              <w:top w:val="single" w:sz="4" w:space="0" w:color="00000A"/>
              <w:bottom w:val="single" w:sz="4" w:space="0" w:color="00000A"/>
              <w:right w:val="single" w:sz="4" w:space="0" w:color="00000A"/>
            </w:tcBorders>
            <w:vAlign w:val="center"/>
          </w:tcPr>
          <w:p w14:paraId="0AF32466" w14:textId="77777777" w:rsidR="003744B6" w:rsidRPr="00EE7E05" w:rsidRDefault="003744B6" w:rsidP="00AD3455">
            <w:pPr>
              <w:jc w:val="center"/>
              <w:rPr>
                <w:rFonts w:ascii="Times New Roman" w:eastAsia="Times New Roman" w:hAnsi="Times New Roman" w:cs="Times New Roman"/>
                <w:sz w:val="20"/>
                <w:szCs w:val="20"/>
                <w:lang w:eastAsia="sk-SK"/>
              </w:rPr>
            </w:pPr>
            <w:r w:rsidRPr="00EE7E05">
              <w:rPr>
                <w:rFonts w:ascii="Times New Roman" w:hAnsi="Times New Roman" w:cs="Times New Roman"/>
                <w:b/>
                <w:sz w:val="20"/>
                <w:szCs w:val="20"/>
              </w:rPr>
              <w:t>Cieľová hodnota</w:t>
            </w:r>
          </w:p>
        </w:tc>
        <w:tc>
          <w:tcPr>
            <w:tcW w:w="5103" w:type="dxa"/>
            <w:tcBorders>
              <w:top w:val="single" w:sz="4" w:space="0" w:color="00000A"/>
              <w:bottom w:val="single" w:sz="4" w:space="0" w:color="00000A"/>
              <w:right w:val="single" w:sz="4" w:space="0" w:color="00000A"/>
            </w:tcBorders>
            <w:vAlign w:val="center"/>
          </w:tcPr>
          <w:p w14:paraId="2CC8042B" w14:textId="77777777" w:rsidR="003744B6" w:rsidRPr="00EE7E05" w:rsidRDefault="003744B6" w:rsidP="00AD3455">
            <w:pPr>
              <w:jc w:val="center"/>
              <w:rPr>
                <w:rFonts w:ascii="Times New Roman" w:eastAsia="Times New Roman" w:hAnsi="Times New Roman" w:cs="Times New Roman"/>
                <w:sz w:val="20"/>
                <w:szCs w:val="20"/>
                <w:lang w:eastAsia="sk-SK"/>
              </w:rPr>
            </w:pPr>
            <w:r w:rsidRPr="00EE7E05">
              <w:rPr>
                <w:rFonts w:ascii="Times New Roman" w:hAnsi="Times New Roman" w:cs="Times New Roman"/>
                <w:b/>
                <w:sz w:val="20"/>
                <w:szCs w:val="20"/>
              </w:rPr>
              <w:t>Doplnkové informácie</w:t>
            </w:r>
          </w:p>
        </w:tc>
      </w:tr>
      <w:tr w:rsidR="003744B6" w:rsidRPr="00EE7E05" w14:paraId="3B134C1E" w14:textId="77777777" w:rsidTr="004325BD">
        <w:trPr>
          <w:trHeight w:val="290"/>
        </w:trPr>
        <w:tc>
          <w:tcPr>
            <w:tcW w:w="1701" w:type="dxa"/>
            <w:tcBorders>
              <w:top w:val="single" w:sz="4" w:space="0" w:color="00000A"/>
              <w:left w:val="single" w:sz="4" w:space="0" w:color="00000A"/>
              <w:bottom w:val="single" w:sz="4" w:space="0" w:color="00000A"/>
              <w:right w:val="single" w:sz="4" w:space="0" w:color="00000A"/>
            </w:tcBorders>
            <w:vAlign w:val="center"/>
          </w:tcPr>
          <w:p w14:paraId="1D33AFB3" w14:textId="77777777" w:rsidR="003744B6" w:rsidRPr="00EE7E05" w:rsidRDefault="003744B6" w:rsidP="00AD3455">
            <w:pPr>
              <w:jc w:val="center"/>
              <w:rPr>
                <w:rFonts w:ascii="Times New Roman" w:eastAsia="Times New Roman" w:hAnsi="Times New Roman" w:cs="Times New Roman"/>
                <w:sz w:val="20"/>
                <w:szCs w:val="20"/>
                <w:lang w:eastAsia="sk-SK"/>
              </w:rPr>
            </w:pPr>
            <w:r w:rsidRPr="00EE7E05">
              <w:rPr>
                <w:rFonts w:ascii="Times New Roman" w:eastAsia="Times New Roman" w:hAnsi="Times New Roman" w:cs="Times New Roman"/>
                <w:sz w:val="20"/>
                <w:szCs w:val="20"/>
                <w:lang w:eastAsia="sk-SK"/>
              </w:rPr>
              <w:t>Výmera biotopu</w:t>
            </w:r>
          </w:p>
        </w:tc>
        <w:tc>
          <w:tcPr>
            <w:tcW w:w="1560" w:type="dxa"/>
            <w:tcBorders>
              <w:top w:val="single" w:sz="4" w:space="0" w:color="00000A"/>
              <w:bottom w:val="single" w:sz="4" w:space="0" w:color="00000A"/>
              <w:right w:val="single" w:sz="4" w:space="0" w:color="00000A"/>
            </w:tcBorders>
            <w:vAlign w:val="center"/>
          </w:tcPr>
          <w:p w14:paraId="62E81CCC" w14:textId="77777777" w:rsidR="003744B6" w:rsidRPr="00EE7E05" w:rsidRDefault="003744B6" w:rsidP="00AD3455">
            <w:pPr>
              <w:jc w:val="center"/>
              <w:rPr>
                <w:rFonts w:ascii="Times New Roman" w:eastAsia="Times New Roman" w:hAnsi="Times New Roman" w:cs="Times New Roman"/>
                <w:sz w:val="20"/>
                <w:szCs w:val="20"/>
                <w:lang w:eastAsia="sk-SK"/>
              </w:rPr>
            </w:pPr>
            <w:r w:rsidRPr="00EE7E05">
              <w:rPr>
                <w:rFonts w:ascii="Times New Roman" w:eastAsia="Times New Roman" w:hAnsi="Times New Roman" w:cs="Times New Roman"/>
                <w:sz w:val="20"/>
                <w:szCs w:val="20"/>
                <w:lang w:eastAsia="sk-SK"/>
              </w:rPr>
              <w:t>ha</w:t>
            </w:r>
          </w:p>
        </w:tc>
        <w:tc>
          <w:tcPr>
            <w:tcW w:w="1134" w:type="dxa"/>
            <w:tcBorders>
              <w:top w:val="single" w:sz="4" w:space="0" w:color="00000A"/>
              <w:bottom w:val="single" w:sz="4" w:space="0" w:color="00000A"/>
              <w:right w:val="single" w:sz="4" w:space="0" w:color="00000A"/>
            </w:tcBorders>
            <w:vAlign w:val="center"/>
          </w:tcPr>
          <w:p w14:paraId="7DA5B5D7" w14:textId="77777777" w:rsidR="003744B6" w:rsidRPr="004325BD" w:rsidRDefault="00486D34" w:rsidP="00AD3455">
            <w:pPr>
              <w:jc w:val="center"/>
              <w:rPr>
                <w:rFonts w:ascii="Times New Roman" w:eastAsia="Times New Roman" w:hAnsi="Times New Roman" w:cs="Times New Roman"/>
                <w:sz w:val="20"/>
                <w:szCs w:val="20"/>
                <w:lang w:eastAsia="sk-SK"/>
              </w:rPr>
            </w:pPr>
            <w:r w:rsidRPr="004325BD">
              <w:rPr>
                <w:rFonts w:ascii="Times New Roman" w:eastAsia="Times New Roman" w:hAnsi="Times New Roman" w:cs="Times New Roman"/>
                <w:sz w:val="20"/>
                <w:szCs w:val="20"/>
                <w:lang w:eastAsia="sk-SK"/>
              </w:rPr>
              <w:t>6</w:t>
            </w:r>
          </w:p>
        </w:tc>
        <w:tc>
          <w:tcPr>
            <w:tcW w:w="5103" w:type="dxa"/>
            <w:tcBorders>
              <w:top w:val="single" w:sz="4" w:space="0" w:color="00000A"/>
              <w:bottom w:val="single" w:sz="4" w:space="0" w:color="00000A"/>
              <w:right w:val="single" w:sz="4" w:space="0" w:color="00000A"/>
            </w:tcBorders>
            <w:vAlign w:val="center"/>
          </w:tcPr>
          <w:p w14:paraId="593E0359" w14:textId="77777777" w:rsidR="003744B6" w:rsidRPr="004325BD" w:rsidRDefault="003744B6" w:rsidP="00AD3455">
            <w:pPr>
              <w:jc w:val="center"/>
              <w:rPr>
                <w:rFonts w:ascii="Times New Roman" w:eastAsia="Times New Roman" w:hAnsi="Times New Roman" w:cs="Times New Roman"/>
                <w:sz w:val="20"/>
                <w:szCs w:val="20"/>
                <w:lang w:eastAsia="sk-SK"/>
              </w:rPr>
            </w:pPr>
            <w:r w:rsidRPr="004325BD">
              <w:rPr>
                <w:rFonts w:ascii="Times New Roman" w:eastAsia="Times New Roman" w:hAnsi="Times New Roman" w:cs="Times New Roman"/>
                <w:sz w:val="20"/>
                <w:szCs w:val="20"/>
                <w:lang w:eastAsia="sk-SK"/>
              </w:rPr>
              <w:t>Min. udržať výmeru biotopu</w:t>
            </w:r>
          </w:p>
        </w:tc>
      </w:tr>
      <w:tr w:rsidR="003744B6" w:rsidRPr="00EE7E05" w14:paraId="5B04D274" w14:textId="77777777" w:rsidTr="004325BD">
        <w:trPr>
          <w:trHeight w:val="1692"/>
        </w:trPr>
        <w:tc>
          <w:tcPr>
            <w:tcW w:w="1701" w:type="dxa"/>
            <w:tcBorders>
              <w:left w:val="single" w:sz="4" w:space="0" w:color="00000A"/>
              <w:bottom w:val="single" w:sz="4" w:space="0" w:color="00000A"/>
              <w:right w:val="single" w:sz="4" w:space="0" w:color="00000A"/>
            </w:tcBorders>
            <w:vAlign w:val="center"/>
          </w:tcPr>
          <w:p w14:paraId="6E5BEC1E" w14:textId="77777777" w:rsidR="003744B6" w:rsidRPr="00EE7E05" w:rsidRDefault="003744B6" w:rsidP="00AD3455">
            <w:pPr>
              <w:jc w:val="center"/>
              <w:rPr>
                <w:rFonts w:ascii="Times New Roman" w:eastAsia="Times New Roman" w:hAnsi="Times New Roman" w:cs="Times New Roman"/>
                <w:sz w:val="20"/>
                <w:szCs w:val="20"/>
                <w:lang w:eastAsia="sk-SK"/>
              </w:rPr>
            </w:pPr>
            <w:r w:rsidRPr="00EE7E05">
              <w:rPr>
                <w:rFonts w:ascii="Times New Roman" w:eastAsia="Times New Roman" w:hAnsi="Times New Roman" w:cs="Times New Roman"/>
                <w:sz w:val="20"/>
                <w:szCs w:val="20"/>
                <w:lang w:eastAsia="sk-SK"/>
              </w:rPr>
              <w:t>Zastúpenie charakteristických druhov</w:t>
            </w:r>
          </w:p>
        </w:tc>
        <w:tc>
          <w:tcPr>
            <w:tcW w:w="1560" w:type="dxa"/>
            <w:tcBorders>
              <w:bottom w:val="single" w:sz="4" w:space="0" w:color="00000A"/>
              <w:right w:val="single" w:sz="4" w:space="0" w:color="00000A"/>
            </w:tcBorders>
            <w:vAlign w:val="center"/>
          </w:tcPr>
          <w:p w14:paraId="577E3734" w14:textId="77777777" w:rsidR="003744B6" w:rsidRPr="00EE7E05" w:rsidRDefault="003744B6" w:rsidP="00AD3455">
            <w:pPr>
              <w:jc w:val="center"/>
              <w:rPr>
                <w:rFonts w:ascii="Times New Roman" w:eastAsia="Times New Roman" w:hAnsi="Times New Roman" w:cs="Times New Roman"/>
                <w:sz w:val="20"/>
                <w:szCs w:val="20"/>
                <w:lang w:eastAsia="sk-SK"/>
              </w:rPr>
            </w:pPr>
            <w:r w:rsidRPr="00EE7E05">
              <w:rPr>
                <w:rFonts w:ascii="Times New Roman" w:eastAsia="Times New Roman" w:hAnsi="Times New Roman" w:cs="Times New Roman"/>
                <w:sz w:val="20"/>
                <w:szCs w:val="20"/>
                <w:lang w:eastAsia="sk-SK"/>
              </w:rPr>
              <w:t>počet druhov/16 m</w:t>
            </w:r>
            <w:r w:rsidRPr="00EE7E05">
              <w:rPr>
                <w:rFonts w:ascii="Times New Roman" w:eastAsia="Times New Roman" w:hAnsi="Times New Roman" w:cs="Times New Roman"/>
                <w:sz w:val="20"/>
                <w:szCs w:val="20"/>
                <w:vertAlign w:val="superscript"/>
                <w:lang w:eastAsia="sk-SK"/>
              </w:rPr>
              <w:t>2</w:t>
            </w:r>
          </w:p>
        </w:tc>
        <w:tc>
          <w:tcPr>
            <w:tcW w:w="1134" w:type="dxa"/>
            <w:tcBorders>
              <w:bottom w:val="single" w:sz="4" w:space="0" w:color="00000A"/>
              <w:right w:val="single" w:sz="4" w:space="0" w:color="00000A"/>
            </w:tcBorders>
            <w:vAlign w:val="center"/>
          </w:tcPr>
          <w:p w14:paraId="2018ACEB" w14:textId="77777777" w:rsidR="003744B6" w:rsidRPr="004325BD" w:rsidRDefault="003744B6" w:rsidP="00AD3455">
            <w:pPr>
              <w:jc w:val="center"/>
              <w:rPr>
                <w:rFonts w:ascii="Times New Roman" w:eastAsia="Times New Roman" w:hAnsi="Times New Roman" w:cs="Times New Roman"/>
                <w:sz w:val="20"/>
                <w:szCs w:val="20"/>
                <w:lang w:eastAsia="sk-SK"/>
              </w:rPr>
            </w:pPr>
            <w:r w:rsidRPr="004325BD">
              <w:rPr>
                <w:rFonts w:ascii="Times New Roman" w:eastAsia="Times New Roman" w:hAnsi="Times New Roman" w:cs="Times New Roman"/>
                <w:sz w:val="20"/>
                <w:szCs w:val="20"/>
                <w:lang w:eastAsia="sk-SK"/>
              </w:rPr>
              <w:t>najmenej 10 druhov</w:t>
            </w:r>
          </w:p>
        </w:tc>
        <w:tc>
          <w:tcPr>
            <w:tcW w:w="5103" w:type="dxa"/>
            <w:tcBorders>
              <w:bottom w:val="single" w:sz="4" w:space="0" w:color="00000A"/>
              <w:right w:val="single" w:sz="4" w:space="0" w:color="00000A"/>
            </w:tcBorders>
            <w:vAlign w:val="center"/>
          </w:tcPr>
          <w:p w14:paraId="6DAE83D7" w14:textId="77777777" w:rsidR="003744B6" w:rsidRPr="004325BD" w:rsidRDefault="003744B6" w:rsidP="004325BD">
            <w:pPr>
              <w:jc w:val="center"/>
              <w:rPr>
                <w:rFonts w:ascii="Times New Roman" w:eastAsia="Times New Roman" w:hAnsi="Times New Roman" w:cs="Times New Roman"/>
                <w:sz w:val="20"/>
                <w:szCs w:val="20"/>
                <w:lang w:eastAsia="sk-SK"/>
              </w:rPr>
            </w:pPr>
            <w:r w:rsidRPr="004325BD">
              <w:rPr>
                <w:rFonts w:ascii="Times New Roman" w:eastAsia="Times New Roman" w:hAnsi="Times New Roman" w:cs="Times New Roman"/>
                <w:sz w:val="20"/>
                <w:szCs w:val="20"/>
                <w:lang w:eastAsia="sk-SK"/>
              </w:rPr>
              <w:t xml:space="preserve">Charakteristické/typické druhové zloženie: </w:t>
            </w:r>
            <w:r w:rsidRPr="004325BD">
              <w:rPr>
                <w:rFonts w:ascii="Times New Roman" w:eastAsia="Times New Roman" w:hAnsi="Times New Roman" w:cs="Times New Roman"/>
                <w:i/>
                <w:sz w:val="20"/>
                <w:szCs w:val="20"/>
                <w:lang w:eastAsia="sk-SK"/>
              </w:rPr>
              <w:t xml:space="preserve">Agrostis canina, Carex canescens, Carex echinata, Carex nigra, Epilobium palustre, Eriophorum angustifoliu, Viola palustris, Carex rostrata, Comarum palustre, Menyanthes trifoliata, Pedicularis palustris, Caltha palustris,  Drosera rotundifolia, </w:t>
            </w:r>
            <w:r w:rsidRPr="004325BD">
              <w:rPr>
                <w:rFonts w:ascii="Times New Roman" w:eastAsia="Times New Roman" w:hAnsi="Times New Roman" w:cs="Times New Roman"/>
                <w:sz w:val="20"/>
                <w:szCs w:val="20"/>
                <w:lang w:eastAsia="sk-SK"/>
              </w:rPr>
              <w:t>Machorasty</w:t>
            </w:r>
            <w:r w:rsidRPr="004325BD">
              <w:rPr>
                <w:rFonts w:ascii="Times New Roman" w:eastAsia="Times New Roman" w:hAnsi="Times New Roman" w:cs="Times New Roman"/>
                <w:i/>
                <w:sz w:val="20"/>
                <w:szCs w:val="20"/>
                <w:lang w:eastAsia="sk-SK"/>
              </w:rPr>
              <w:t>: Sphagnum capillifolium, Calliergon stramineum, Sphagnum pallustre, Sphagnum subsecundum, Sphagnum teres, Warnstorfia exanulata, Sphagnum squarrosum</w:t>
            </w:r>
          </w:p>
        </w:tc>
      </w:tr>
      <w:tr w:rsidR="003744B6" w:rsidRPr="00EE7E05" w14:paraId="0727B696" w14:textId="77777777" w:rsidTr="004325BD">
        <w:trPr>
          <w:trHeight w:val="290"/>
        </w:trPr>
        <w:tc>
          <w:tcPr>
            <w:tcW w:w="1701" w:type="dxa"/>
            <w:tcBorders>
              <w:left w:val="single" w:sz="4" w:space="0" w:color="00000A"/>
              <w:bottom w:val="single" w:sz="4" w:space="0" w:color="00000A"/>
              <w:right w:val="single" w:sz="4" w:space="0" w:color="00000A"/>
            </w:tcBorders>
            <w:vAlign w:val="center"/>
          </w:tcPr>
          <w:p w14:paraId="630A9603" w14:textId="77777777" w:rsidR="003744B6" w:rsidRPr="00EE7E05" w:rsidRDefault="003744B6" w:rsidP="00AD3455">
            <w:pPr>
              <w:jc w:val="center"/>
              <w:rPr>
                <w:rFonts w:ascii="Times New Roman" w:eastAsia="Times New Roman" w:hAnsi="Times New Roman" w:cs="Times New Roman"/>
                <w:sz w:val="20"/>
                <w:szCs w:val="20"/>
                <w:lang w:eastAsia="sk-SK"/>
              </w:rPr>
            </w:pPr>
            <w:r w:rsidRPr="00EE7E05">
              <w:rPr>
                <w:rFonts w:ascii="Times New Roman" w:eastAsia="Times New Roman" w:hAnsi="Times New Roman" w:cs="Times New Roman"/>
                <w:sz w:val="20"/>
                <w:szCs w:val="20"/>
                <w:lang w:eastAsia="sk-SK"/>
              </w:rPr>
              <w:t>Vertikálna štruktúra biotopu</w:t>
            </w:r>
          </w:p>
        </w:tc>
        <w:tc>
          <w:tcPr>
            <w:tcW w:w="1560" w:type="dxa"/>
            <w:tcBorders>
              <w:bottom w:val="single" w:sz="4" w:space="0" w:color="00000A"/>
              <w:right w:val="single" w:sz="4" w:space="0" w:color="00000A"/>
            </w:tcBorders>
            <w:vAlign w:val="center"/>
          </w:tcPr>
          <w:p w14:paraId="2829E42E" w14:textId="77777777" w:rsidR="003744B6" w:rsidRPr="00EE7E05" w:rsidRDefault="003744B6" w:rsidP="00AD3455">
            <w:pPr>
              <w:jc w:val="center"/>
              <w:rPr>
                <w:rFonts w:ascii="Times New Roman" w:eastAsia="Times New Roman" w:hAnsi="Times New Roman" w:cs="Times New Roman"/>
                <w:sz w:val="20"/>
                <w:szCs w:val="20"/>
                <w:lang w:eastAsia="sk-SK"/>
              </w:rPr>
            </w:pPr>
            <w:r w:rsidRPr="00EE7E05">
              <w:rPr>
                <w:rFonts w:ascii="Times New Roman" w:eastAsia="Times New Roman" w:hAnsi="Times New Roman" w:cs="Times New Roman"/>
                <w:sz w:val="20"/>
                <w:szCs w:val="20"/>
                <w:lang w:eastAsia="sk-SK"/>
              </w:rPr>
              <w:t>percento pokrytia drevín a krovín/plocha biotopu</w:t>
            </w:r>
          </w:p>
        </w:tc>
        <w:tc>
          <w:tcPr>
            <w:tcW w:w="1134" w:type="dxa"/>
            <w:tcBorders>
              <w:bottom w:val="single" w:sz="4" w:space="0" w:color="00000A"/>
              <w:right w:val="single" w:sz="4" w:space="0" w:color="00000A"/>
            </w:tcBorders>
            <w:vAlign w:val="center"/>
          </w:tcPr>
          <w:p w14:paraId="6A23928C" w14:textId="77777777" w:rsidR="003744B6" w:rsidRPr="00EE7E05" w:rsidRDefault="003744B6" w:rsidP="00AD3455">
            <w:pPr>
              <w:jc w:val="center"/>
              <w:rPr>
                <w:rFonts w:ascii="Times New Roman" w:eastAsia="Times New Roman" w:hAnsi="Times New Roman" w:cs="Times New Roman"/>
                <w:sz w:val="20"/>
                <w:szCs w:val="20"/>
                <w:lang w:eastAsia="sk-SK"/>
              </w:rPr>
            </w:pPr>
            <w:r w:rsidRPr="00EE7E05">
              <w:rPr>
                <w:rFonts w:ascii="Times New Roman" w:eastAsia="Times New Roman" w:hAnsi="Times New Roman" w:cs="Times New Roman"/>
                <w:sz w:val="20"/>
                <w:szCs w:val="20"/>
                <w:lang w:eastAsia="sk-SK"/>
              </w:rPr>
              <w:t>menej ako 10 %</w:t>
            </w:r>
          </w:p>
        </w:tc>
        <w:tc>
          <w:tcPr>
            <w:tcW w:w="5103" w:type="dxa"/>
            <w:tcBorders>
              <w:bottom w:val="single" w:sz="4" w:space="0" w:color="00000A"/>
              <w:right w:val="single" w:sz="4" w:space="0" w:color="00000A"/>
            </w:tcBorders>
            <w:vAlign w:val="center"/>
          </w:tcPr>
          <w:p w14:paraId="71B9FCE4" w14:textId="77777777" w:rsidR="003744B6" w:rsidRPr="00EE7E05" w:rsidRDefault="003744B6" w:rsidP="00AD3455">
            <w:pPr>
              <w:jc w:val="center"/>
              <w:rPr>
                <w:rFonts w:ascii="Times New Roman" w:eastAsia="Times New Roman" w:hAnsi="Times New Roman" w:cs="Times New Roman"/>
                <w:sz w:val="20"/>
                <w:szCs w:val="20"/>
                <w:lang w:eastAsia="sk-SK"/>
              </w:rPr>
            </w:pPr>
            <w:r w:rsidRPr="00EE7E05">
              <w:rPr>
                <w:rFonts w:ascii="Times New Roman" w:eastAsia="Times New Roman" w:hAnsi="Times New Roman" w:cs="Times New Roman"/>
                <w:sz w:val="20"/>
                <w:szCs w:val="20"/>
                <w:lang w:eastAsia="sk-SK"/>
              </w:rPr>
              <w:t>Udržané nízke zastúpenie drevín a krovín</w:t>
            </w:r>
          </w:p>
        </w:tc>
      </w:tr>
      <w:tr w:rsidR="003744B6" w:rsidRPr="00EE7E05" w14:paraId="6B358D57" w14:textId="77777777" w:rsidTr="004325BD">
        <w:trPr>
          <w:trHeight w:val="850"/>
        </w:trPr>
        <w:tc>
          <w:tcPr>
            <w:tcW w:w="1701" w:type="dxa"/>
            <w:tcBorders>
              <w:left w:val="single" w:sz="4" w:space="0" w:color="00000A"/>
              <w:bottom w:val="single" w:sz="4" w:space="0" w:color="00000A"/>
              <w:right w:val="single" w:sz="4" w:space="0" w:color="00000A"/>
            </w:tcBorders>
            <w:vAlign w:val="center"/>
          </w:tcPr>
          <w:p w14:paraId="1994406F" w14:textId="77777777" w:rsidR="003744B6" w:rsidRPr="00EE7E05" w:rsidRDefault="003744B6" w:rsidP="00AD3455">
            <w:pPr>
              <w:jc w:val="center"/>
              <w:rPr>
                <w:rFonts w:ascii="Times New Roman" w:eastAsia="Times New Roman" w:hAnsi="Times New Roman" w:cs="Times New Roman"/>
                <w:sz w:val="20"/>
                <w:szCs w:val="20"/>
                <w:lang w:eastAsia="sk-SK"/>
              </w:rPr>
            </w:pPr>
            <w:r w:rsidRPr="00EE7E05">
              <w:rPr>
                <w:rFonts w:ascii="Times New Roman" w:eastAsia="Times New Roman" w:hAnsi="Times New Roman" w:cs="Times New Roman"/>
                <w:sz w:val="20"/>
                <w:szCs w:val="20"/>
                <w:lang w:eastAsia="sk-SK"/>
              </w:rPr>
              <w:t>Zastúpenie alochtónnych /inváznych/invázne sa správajúcich druhov</w:t>
            </w:r>
          </w:p>
        </w:tc>
        <w:tc>
          <w:tcPr>
            <w:tcW w:w="1560" w:type="dxa"/>
            <w:tcBorders>
              <w:bottom w:val="single" w:sz="4" w:space="0" w:color="00000A"/>
              <w:right w:val="single" w:sz="4" w:space="0" w:color="00000A"/>
            </w:tcBorders>
            <w:vAlign w:val="center"/>
          </w:tcPr>
          <w:p w14:paraId="67788EAE" w14:textId="77777777" w:rsidR="003744B6" w:rsidRPr="00EE7E05" w:rsidRDefault="003744B6" w:rsidP="00AD3455">
            <w:pPr>
              <w:jc w:val="center"/>
              <w:rPr>
                <w:rFonts w:ascii="Times New Roman" w:eastAsia="Times New Roman" w:hAnsi="Times New Roman" w:cs="Times New Roman"/>
                <w:sz w:val="20"/>
                <w:szCs w:val="20"/>
                <w:lang w:eastAsia="sk-SK"/>
              </w:rPr>
            </w:pPr>
            <w:r w:rsidRPr="00EE7E05">
              <w:rPr>
                <w:rFonts w:ascii="Times New Roman" w:eastAsia="Times New Roman" w:hAnsi="Times New Roman" w:cs="Times New Roman"/>
                <w:sz w:val="20"/>
                <w:szCs w:val="20"/>
                <w:lang w:eastAsia="sk-SK"/>
              </w:rPr>
              <w:t>percento pokrytia/25 m</w:t>
            </w:r>
            <w:r w:rsidRPr="00EE7E05">
              <w:rPr>
                <w:rFonts w:ascii="Times New Roman" w:eastAsia="Times New Roman" w:hAnsi="Times New Roman" w:cs="Times New Roman"/>
                <w:sz w:val="20"/>
                <w:szCs w:val="20"/>
                <w:vertAlign w:val="superscript"/>
                <w:lang w:eastAsia="sk-SK"/>
              </w:rPr>
              <w:t>2</w:t>
            </w:r>
          </w:p>
        </w:tc>
        <w:tc>
          <w:tcPr>
            <w:tcW w:w="1134" w:type="dxa"/>
            <w:tcBorders>
              <w:bottom w:val="single" w:sz="4" w:space="0" w:color="00000A"/>
              <w:right w:val="single" w:sz="4" w:space="0" w:color="00000A"/>
            </w:tcBorders>
            <w:vAlign w:val="center"/>
          </w:tcPr>
          <w:p w14:paraId="1706976F" w14:textId="77777777" w:rsidR="003744B6" w:rsidRPr="00EE7E05" w:rsidRDefault="003744B6" w:rsidP="00AD3455">
            <w:pPr>
              <w:jc w:val="center"/>
              <w:rPr>
                <w:rFonts w:ascii="Times New Roman" w:eastAsia="Times New Roman" w:hAnsi="Times New Roman" w:cs="Times New Roman"/>
                <w:sz w:val="20"/>
                <w:szCs w:val="20"/>
                <w:lang w:eastAsia="sk-SK"/>
              </w:rPr>
            </w:pPr>
            <w:r w:rsidRPr="00EE7E05">
              <w:rPr>
                <w:rFonts w:ascii="Times New Roman" w:eastAsia="Times New Roman" w:hAnsi="Times New Roman" w:cs="Times New Roman"/>
                <w:sz w:val="20"/>
                <w:szCs w:val="20"/>
                <w:lang w:eastAsia="sk-SK"/>
              </w:rPr>
              <w:t>0</w:t>
            </w:r>
          </w:p>
        </w:tc>
        <w:tc>
          <w:tcPr>
            <w:tcW w:w="5103" w:type="dxa"/>
            <w:tcBorders>
              <w:bottom w:val="single" w:sz="4" w:space="0" w:color="00000A"/>
              <w:right w:val="single" w:sz="4" w:space="0" w:color="00000A"/>
            </w:tcBorders>
            <w:vAlign w:val="center"/>
          </w:tcPr>
          <w:p w14:paraId="72EC3837" w14:textId="77777777" w:rsidR="003744B6" w:rsidRPr="00EE7E05" w:rsidRDefault="003744B6" w:rsidP="00AD3455">
            <w:pPr>
              <w:jc w:val="center"/>
              <w:rPr>
                <w:rFonts w:ascii="Times New Roman" w:eastAsia="Times New Roman" w:hAnsi="Times New Roman" w:cs="Times New Roman"/>
                <w:i/>
                <w:sz w:val="20"/>
                <w:szCs w:val="20"/>
                <w:lang w:eastAsia="sk-SK"/>
              </w:rPr>
            </w:pPr>
            <w:r w:rsidRPr="00EE7E05">
              <w:rPr>
                <w:rFonts w:ascii="Times New Roman" w:eastAsia="Times New Roman" w:hAnsi="Times New Roman" w:cs="Times New Roman"/>
                <w:sz w:val="20"/>
                <w:szCs w:val="20"/>
                <w:lang w:eastAsia="sk-SK"/>
              </w:rPr>
              <w:t>Bez výskytu nepôvodných druhov</w:t>
            </w:r>
          </w:p>
        </w:tc>
      </w:tr>
      <w:tr w:rsidR="003744B6" w:rsidRPr="00EE7E05" w14:paraId="27B69F58" w14:textId="77777777" w:rsidTr="004325BD">
        <w:trPr>
          <w:trHeight w:val="850"/>
        </w:trPr>
        <w:tc>
          <w:tcPr>
            <w:tcW w:w="1701" w:type="dxa"/>
            <w:tcBorders>
              <w:top w:val="single" w:sz="4" w:space="0" w:color="00000A"/>
              <w:left w:val="single" w:sz="4" w:space="0" w:color="00000A"/>
              <w:bottom w:val="single" w:sz="4" w:space="0" w:color="00000A"/>
              <w:right w:val="single" w:sz="4" w:space="0" w:color="00000A"/>
            </w:tcBorders>
            <w:vAlign w:val="center"/>
          </w:tcPr>
          <w:p w14:paraId="007C2A16" w14:textId="77777777" w:rsidR="003744B6" w:rsidRPr="00EE7E05" w:rsidRDefault="003744B6" w:rsidP="00AD3455">
            <w:pPr>
              <w:jc w:val="center"/>
              <w:rPr>
                <w:rFonts w:ascii="Times New Roman" w:eastAsia="Times New Roman" w:hAnsi="Times New Roman" w:cs="Times New Roman"/>
                <w:sz w:val="20"/>
                <w:szCs w:val="20"/>
                <w:lang w:eastAsia="sk-SK"/>
              </w:rPr>
            </w:pPr>
            <w:r w:rsidRPr="00EE7E05">
              <w:rPr>
                <w:rFonts w:ascii="Times New Roman" w:eastAsia="Times New Roman" w:hAnsi="Times New Roman" w:cs="Times New Roman"/>
                <w:sz w:val="20"/>
                <w:szCs w:val="20"/>
                <w:lang w:eastAsia="sk-SK"/>
              </w:rPr>
              <w:t>Vodný režim</w:t>
            </w:r>
          </w:p>
        </w:tc>
        <w:tc>
          <w:tcPr>
            <w:tcW w:w="1560" w:type="dxa"/>
            <w:tcBorders>
              <w:top w:val="single" w:sz="4" w:space="0" w:color="00000A"/>
              <w:bottom w:val="single" w:sz="4" w:space="0" w:color="00000A"/>
              <w:right w:val="single" w:sz="4" w:space="0" w:color="00000A"/>
            </w:tcBorders>
            <w:vAlign w:val="center"/>
          </w:tcPr>
          <w:p w14:paraId="36673BA0" w14:textId="77777777" w:rsidR="003744B6" w:rsidRPr="00EE7E05" w:rsidRDefault="003744B6" w:rsidP="00AD3455">
            <w:pPr>
              <w:jc w:val="center"/>
              <w:rPr>
                <w:rFonts w:ascii="Times New Roman" w:eastAsia="Times New Roman" w:hAnsi="Times New Roman" w:cs="Times New Roman"/>
                <w:sz w:val="20"/>
                <w:szCs w:val="20"/>
                <w:lang w:eastAsia="sk-SK"/>
              </w:rPr>
            </w:pPr>
            <w:r w:rsidRPr="00EE7E05">
              <w:rPr>
                <w:rFonts w:ascii="Times New Roman" w:eastAsia="Times New Roman" w:hAnsi="Times New Roman" w:cs="Times New Roman"/>
                <w:sz w:val="20"/>
                <w:szCs w:val="20"/>
                <w:lang w:eastAsia="sk-SK"/>
              </w:rPr>
              <w:t>Výskyt zásahov na odvodnenie lokality</w:t>
            </w:r>
          </w:p>
        </w:tc>
        <w:tc>
          <w:tcPr>
            <w:tcW w:w="1134" w:type="dxa"/>
            <w:tcBorders>
              <w:top w:val="single" w:sz="4" w:space="0" w:color="00000A"/>
              <w:bottom w:val="single" w:sz="4" w:space="0" w:color="00000A"/>
              <w:right w:val="single" w:sz="4" w:space="0" w:color="00000A"/>
            </w:tcBorders>
            <w:vAlign w:val="center"/>
          </w:tcPr>
          <w:p w14:paraId="3167345B" w14:textId="77777777" w:rsidR="003744B6" w:rsidRPr="00EE7E05" w:rsidRDefault="003744B6" w:rsidP="00AD3455">
            <w:pPr>
              <w:jc w:val="center"/>
              <w:rPr>
                <w:rFonts w:ascii="Times New Roman" w:eastAsia="Times New Roman" w:hAnsi="Times New Roman" w:cs="Times New Roman"/>
                <w:sz w:val="20"/>
                <w:szCs w:val="20"/>
                <w:lang w:eastAsia="sk-SK"/>
              </w:rPr>
            </w:pPr>
            <w:r w:rsidRPr="00EE7E05">
              <w:rPr>
                <w:rFonts w:ascii="Times New Roman" w:eastAsia="Times New Roman" w:hAnsi="Times New Roman" w:cs="Times New Roman"/>
                <w:sz w:val="20"/>
                <w:szCs w:val="20"/>
                <w:lang w:eastAsia="sk-SK"/>
              </w:rPr>
              <w:t>0</w:t>
            </w:r>
          </w:p>
        </w:tc>
        <w:tc>
          <w:tcPr>
            <w:tcW w:w="5103" w:type="dxa"/>
            <w:tcBorders>
              <w:top w:val="single" w:sz="4" w:space="0" w:color="00000A"/>
              <w:bottom w:val="single" w:sz="4" w:space="0" w:color="00000A"/>
              <w:right w:val="single" w:sz="4" w:space="0" w:color="00000A"/>
            </w:tcBorders>
            <w:vAlign w:val="center"/>
          </w:tcPr>
          <w:p w14:paraId="5F505415" w14:textId="77777777" w:rsidR="003744B6" w:rsidRPr="00EE7E05" w:rsidRDefault="003744B6" w:rsidP="00AD3455">
            <w:pPr>
              <w:jc w:val="center"/>
              <w:rPr>
                <w:rFonts w:ascii="Times New Roman" w:eastAsia="Times New Roman" w:hAnsi="Times New Roman" w:cs="Times New Roman"/>
                <w:sz w:val="20"/>
                <w:szCs w:val="20"/>
                <w:lang w:eastAsia="sk-SK"/>
              </w:rPr>
            </w:pPr>
            <w:r w:rsidRPr="00EE7E05">
              <w:rPr>
                <w:rFonts w:ascii="Times New Roman" w:eastAsia="Times New Roman" w:hAnsi="Times New Roman" w:cs="Times New Roman"/>
                <w:sz w:val="20"/>
                <w:szCs w:val="20"/>
                <w:lang w:eastAsia="sk-SK"/>
              </w:rPr>
              <w:t>V rámci biotopu sa vyskytujú šlenky alebo iné terénne depresie s vodou, bez evidentného výskytu presychania alebo odvodňovacích zásahov</w:t>
            </w:r>
          </w:p>
        </w:tc>
      </w:tr>
    </w:tbl>
    <w:p w14:paraId="240BB429" w14:textId="77777777" w:rsidR="003744B6" w:rsidRDefault="003744B6" w:rsidP="004360D8">
      <w:pPr>
        <w:spacing w:line="240" w:lineRule="auto"/>
        <w:ind w:left="-284"/>
        <w:rPr>
          <w:rFonts w:ascii="Times New Roman" w:hAnsi="Times New Roman" w:cs="Times New Roman"/>
          <w:color w:val="000000"/>
          <w:sz w:val="24"/>
          <w:szCs w:val="24"/>
        </w:rPr>
      </w:pPr>
    </w:p>
    <w:p w14:paraId="700B3D6B" w14:textId="77777777" w:rsidR="004360D8" w:rsidRPr="00775056" w:rsidRDefault="00B11DB4" w:rsidP="004360D8">
      <w:pPr>
        <w:spacing w:line="240" w:lineRule="auto"/>
        <w:ind w:left="-284"/>
        <w:rPr>
          <w:rFonts w:ascii="Times New Roman" w:hAnsi="Times New Roman" w:cs="Times New Roman"/>
          <w:color w:val="000000"/>
          <w:sz w:val="24"/>
          <w:szCs w:val="24"/>
        </w:rPr>
      </w:pPr>
      <w:r>
        <w:rPr>
          <w:rFonts w:ascii="Times New Roman" w:hAnsi="Times New Roman" w:cs="Times New Roman"/>
          <w:color w:val="000000"/>
          <w:sz w:val="24"/>
          <w:szCs w:val="24"/>
        </w:rPr>
        <w:t>Z</w:t>
      </w:r>
      <w:r w:rsidR="002B4381">
        <w:rPr>
          <w:rFonts w:ascii="Times New Roman" w:hAnsi="Times New Roman" w:cs="Times New Roman"/>
          <w:color w:val="000000"/>
          <w:sz w:val="24"/>
          <w:szCs w:val="24"/>
        </w:rPr>
        <w:t xml:space="preserve">achovanie </w:t>
      </w:r>
      <w:r w:rsidR="004360D8" w:rsidRPr="002378D2">
        <w:rPr>
          <w:rFonts w:ascii="Times New Roman" w:hAnsi="Times New Roman" w:cs="Times New Roman"/>
          <w:color w:val="000000"/>
          <w:sz w:val="24"/>
          <w:szCs w:val="24"/>
        </w:rPr>
        <w:t>stavu biotopu</w:t>
      </w:r>
      <w:r w:rsidR="004360D8" w:rsidRPr="00775056">
        <w:rPr>
          <w:rFonts w:ascii="Times New Roman" w:hAnsi="Times New Roman" w:cs="Times New Roman"/>
          <w:b/>
          <w:color w:val="000000"/>
          <w:sz w:val="24"/>
          <w:szCs w:val="24"/>
        </w:rPr>
        <w:t xml:space="preserve"> 6510 (Lk1) Nížinné a podhorské kosné lúky</w:t>
      </w:r>
      <w:r w:rsidR="004360D8" w:rsidRPr="00775056">
        <w:rPr>
          <w:rFonts w:ascii="Times New Roman" w:hAnsi="Times New Roman" w:cs="Times New Roman"/>
          <w:color w:val="000000"/>
          <w:sz w:val="24"/>
          <w:szCs w:val="24"/>
        </w:rPr>
        <w:t xml:space="preserve"> za splnenia nasledovných atribútov:</w:t>
      </w:r>
    </w:p>
    <w:tbl>
      <w:tblPr>
        <w:tblW w:w="9640" w:type="dxa"/>
        <w:tblInd w:w="-289" w:type="dxa"/>
        <w:tblLayout w:type="fixed"/>
        <w:tblCellMar>
          <w:left w:w="70" w:type="dxa"/>
          <w:right w:w="70" w:type="dxa"/>
        </w:tblCellMar>
        <w:tblLook w:val="04A0" w:firstRow="1" w:lastRow="0" w:firstColumn="1" w:lastColumn="0" w:noHBand="0" w:noVBand="1"/>
      </w:tblPr>
      <w:tblGrid>
        <w:gridCol w:w="1702"/>
        <w:gridCol w:w="1417"/>
        <w:gridCol w:w="1134"/>
        <w:gridCol w:w="5387"/>
      </w:tblGrid>
      <w:tr w:rsidR="004360D8" w:rsidRPr="0000010E" w14:paraId="6388AF88" w14:textId="77777777" w:rsidTr="002A7164">
        <w:trPr>
          <w:trHeight w:val="290"/>
        </w:trPr>
        <w:tc>
          <w:tcPr>
            <w:tcW w:w="1702" w:type="dxa"/>
            <w:tcBorders>
              <w:top w:val="single" w:sz="4" w:space="0" w:color="auto"/>
              <w:left w:val="single" w:sz="4" w:space="0" w:color="auto"/>
              <w:bottom w:val="single" w:sz="4" w:space="0" w:color="auto"/>
              <w:right w:val="single" w:sz="4" w:space="0" w:color="auto"/>
            </w:tcBorders>
            <w:vAlign w:val="center"/>
          </w:tcPr>
          <w:p w14:paraId="7A40185F" w14:textId="77777777" w:rsidR="004360D8" w:rsidRPr="00775056" w:rsidRDefault="004360D8" w:rsidP="002A7164">
            <w:pPr>
              <w:spacing w:line="240" w:lineRule="auto"/>
              <w:rPr>
                <w:rFonts w:ascii="Times New Roman" w:eastAsia="Times New Roman" w:hAnsi="Times New Roman" w:cs="Times New Roman"/>
                <w:color w:val="000000"/>
                <w:sz w:val="20"/>
                <w:szCs w:val="20"/>
                <w:lang w:eastAsia="sk-SK"/>
              </w:rPr>
            </w:pPr>
            <w:r w:rsidRPr="00775056">
              <w:rPr>
                <w:rFonts w:ascii="Times New Roman" w:hAnsi="Times New Roman" w:cs="Times New Roman"/>
                <w:b/>
                <w:color w:val="000000"/>
                <w:sz w:val="20"/>
                <w:szCs w:val="20"/>
              </w:rPr>
              <w:t>Parameter</w:t>
            </w:r>
          </w:p>
        </w:tc>
        <w:tc>
          <w:tcPr>
            <w:tcW w:w="1417" w:type="dxa"/>
            <w:tcBorders>
              <w:top w:val="single" w:sz="4" w:space="0" w:color="auto"/>
              <w:left w:val="nil"/>
              <w:bottom w:val="single" w:sz="4" w:space="0" w:color="auto"/>
              <w:right w:val="single" w:sz="4" w:space="0" w:color="auto"/>
            </w:tcBorders>
            <w:vAlign w:val="center"/>
          </w:tcPr>
          <w:p w14:paraId="07F3E0F0" w14:textId="77777777" w:rsidR="004360D8" w:rsidRPr="00775056" w:rsidRDefault="004360D8" w:rsidP="002A7164">
            <w:pPr>
              <w:spacing w:line="240" w:lineRule="auto"/>
              <w:rPr>
                <w:rFonts w:ascii="Times New Roman" w:eastAsia="Times New Roman" w:hAnsi="Times New Roman" w:cs="Times New Roman"/>
                <w:color w:val="000000"/>
                <w:sz w:val="20"/>
                <w:szCs w:val="20"/>
                <w:lang w:eastAsia="sk-SK"/>
              </w:rPr>
            </w:pPr>
            <w:r w:rsidRPr="00775056">
              <w:rPr>
                <w:rFonts w:ascii="Times New Roman" w:hAnsi="Times New Roman" w:cs="Times New Roman"/>
                <w:b/>
                <w:color w:val="000000"/>
                <w:sz w:val="20"/>
                <w:szCs w:val="20"/>
              </w:rPr>
              <w:t>Merateľnosť</w:t>
            </w:r>
          </w:p>
        </w:tc>
        <w:tc>
          <w:tcPr>
            <w:tcW w:w="1134" w:type="dxa"/>
            <w:tcBorders>
              <w:top w:val="single" w:sz="4" w:space="0" w:color="auto"/>
              <w:left w:val="nil"/>
              <w:bottom w:val="single" w:sz="4" w:space="0" w:color="auto"/>
              <w:right w:val="single" w:sz="4" w:space="0" w:color="auto"/>
            </w:tcBorders>
            <w:vAlign w:val="center"/>
          </w:tcPr>
          <w:p w14:paraId="3209045F" w14:textId="77777777" w:rsidR="004360D8" w:rsidRPr="00775056" w:rsidRDefault="004360D8" w:rsidP="002A7164">
            <w:pPr>
              <w:spacing w:line="240" w:lineRule="auto"/>
              <w:rPr>
                <w:rFonts w:ascii="Times New Roman" w:eastAsia="Times New Roman" w:hAnsi="Times New Roman" w:cs="Times New Roman"/>
                <w:color w:val="000000"/>
                <w:sz w:val="20"/>
                <w:szCs w:val="20"/>
                <w:lang w:eastAsia="sk-SK"/>
              </w:rPr>
            </w:pPr>
            <w:r w:rsidRPr="00775056">
              <w:rPr>
                <w:rFonts w:ascii="Times New Roman" w:hAnsi="Times New Roman" w:cs="Times New Roman"/>
                <w:b/>
                <w:color w:val="000000"/>
                <w:sz w:val="20"/>
                <w:szCs w:val="20"/>
              </w:rPr>
              <w:t>Cieľová hodnota</w:t>
            </w:r>
          </w:p>
        </w:tc>
        <w:tc>
          <w:tcPr>
            <w:tcW w:w="5387" w:type="dxa"/>
            <w:tcBorders>
              <w:top w:val="single" w:sz="4" w:space="0" w:color="auto"/>
              <w:left w:val="nil"/>
              <w:bottom w:val="single" w:sz="4" w:space="0" w:color="auto"/>
              <w:right w:val="single" w:sz="4" w:space="0" w:color="auto"/>
            </w:tcBorders>
            <w:vAlign w:val="center"/>
          </w:tcPr>
          <w:p w14:paraId="1EF9784C" w14:textId="77777777" w:rsidR="004360D8" w:rsidRPr="00775056" w:rsidRDefault="004360D8" w:rsidP="002A7164">
            <w:pPr>
              <w:spacing w:line="240" w:lineRule="auto"/>
              <w:rPr>
                <w:rFonts w:ascii="Times New Roman" w:eastAsia="Times New Roman" w:hAnsi="Times New Roman" w:cs="Times New Roman"/>
                <w:color w:val="000000"/>
                <w:sz w:val="20"/>
                <w:szCs w:val="20"/>
                <w:lang w:eastAsia="sk-SK"/>
              </w:rPr>
            </w:pPr>
            <w:r w:rsidRPr="00775056">
              <w:rPr>
                <w:rFonts w:ascii="Times New Roman" w:hAnsi="Times New Roman" w:cs="Times New Roman"/>
                <w:b/>
                <w:color w:val="000000"/>
                <w:sz w:val="20"/>
                <w:szCs w:val="20"/>
              </w:rPr>
              <w:t>Doplnkové informácie</w:t>
            </w:r>
          </w:p>
        </w:tc>
      </w:tr>
      <w:tr w:rsidR="004360D8" w:rsidRPr="0000010E" w14:paraId="2CD3C5E3" w14:textId="77777777" w:rsidTr="002A7164">
        <w:trPr>
          <w:trHeight w:val="290"/>
        </w:trPr>
        <w:tc>
          <w:tcPr>
            <w:tcW w:w="1702" w:type="dxa"/>
            <w:tcBorders>
              <w:top w:val="single" w:sz="4" w:space="0" w:color="auto"/>
              <w:left w:val="single" w:sz="4" w:space="0" w:color="auto"/>
              <w:bottom w:val="single" w:sz="4" w:space="0" w:color="auto"/>
              <w:right w:val="single" w:sz="4" w:space="0" w:color="auto"/>
            </w:tcBorders>
            <w:vAlign w:val="center"/>
            <w:hideMark/>
          </w:tcPr>
          <w:p w14:paraId="0DC2EFE4" w14:textId="77777777" w:rsidR="004360D8" w:rsidRPr="00775056" w:rsidRDefault="004360D8" w:rsidP="002A7164">
            <w:pPr>
              <w:spacing w:line="240" w:lineRule="auto"/>
              <w:rPr>
                <w:rFonts w:ascii="Times New Roman" w:eastAsia="Times New Roman" w:hAnsi="Times New Roman" w:cs="Times New Roman"/>
                <w:color w:val="000000"/>
                <w:sz w:val="20"/>
                <w:szCs w:val="20"/>
                <w:lang w:eastAsia="sk-SK"/>
              </w:rPr>
            </w:pPr>
            <w:r w:rsidRPr="00775056">
              <w:rPr>
                <w:rFonts w:ascii="Times New Roman" w:eastAsia="Times New Roman" w:hAnsi="Times New Roman" w:cs="Times New Roman"/>
                <w:color w:val="000000"/>
                <w:sz w:val="20"/>
                <w:szCs w:val="20"/>
                <w:lang w:eastAsia="sk-SK"/>
              </w:rPr>
              <w:t>Výmera biotopu</w:t>
            </w:r>
          </w:p>
        </w:tc>
        <w:tc>
          <w:tcPr>
            <w:tcW w:w="1417" w:type="dxa"/>
            <w:tcBorders>
              <w:top w:val="single" w:sz="4" w:space="0" w:color="auto"/>
              <w:left w:val="nil"/>
              <w:bottom w:val="single" w:sz="4" w:space="0" w:color="auto"/>
              <w:right w:val="single" w:sz="4" w:space="0" w:color="auto"/>
            </w:tcBorders>
            <w:vAlign w:val="center"/>
            <w:hideMark/>
          </w:tcPr>
          <w:p w14:paraId="0A79BE7F" w14:textId="77777777" w:rsidR="004360D8" w:rsidRPr="00775056" w:rsidRDefault="004360D8" w:rsidP="002A7164">
            <w:pPr>
              <w:spacing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h</w:t>
            </w:r>
            <w:r w:rsidRPr="00775056">
              <w:rPr>
                <w:rFonts w:ascii="Times New Roman" w:eastAsia="Times New Roman" w:hAnsi="Times New Roman" w:cs="Times New Roman"/>
                <w:color w:val="000000"/>
                <w:sz w:val="20"/>
                <w:szCs w:val="20"/>
                <w:lang w:eastAsia="sk-SK"/>
              </w:rPr>
              <w:t>a</w:t>
            </w:r>
          </w:p>
        </w:tc>
        <w:tc>
          <w:tcPr>
            <w:tcW w:w="1134" w:type="dxa"/>
            <w:tcBorders>
              <w:top w:val="single" w:sz="4" w:space="0" w:color="auto"/>
              <w:left w:val="nil"/>
              <w:bottom w:val="single" w:sz="4" w:space="0" w:color="auto"/>
              <w:right w:val="single" w:sz="4" w:space="0" w:color="auto"/>
            </w:tcBorders>
            <w:vAlign w:val="center"/>
            <w:hideMark/>
          </w:tcPr>
          <w:p w14:paraId="7B8DB83E" w14:textId="77777777" w:rsidR="004360D8" w:rsidRPr="004325BD" w:rsidRDefault="00486D34" w:rsidP="002A7164">
            <w:pPr>
              <w:spacing w:line="240" w:lineRule="auto"/>
              <w:rPr>
                <w:rFonts w:ascii="Times New Roman" w:eastAsia="Times New Roman" w:hAnsi="Times New Roman" w:cs="Times New Roman"/>
                <w:color w:val="000000"/>
                <w:sz w:val="20"/>
                <w:szCs w:val="20"/>
                <w:lang w:eastAsia="sk-SK"/>
              </w:rPr>
            </w:pPr>
            <w:r w:rsidRPr="004325BD">
              <w:rPr>
                <w:rFonts w:ascii="Times New Roman" w:eastAsia="Times New Roman" w:hAnsi="Times New Roman" w:cs="Times New Roman"/>
                <w:color w:val="000000"/>
                <w:sz w:val="20"/>
                <w:szCs w:val="20"/>
                <w:lang w:eastAsia="sk-SK"/>
              </w:rPr>
              <w:t>3</w:t>
            </w:r>
          </w:p>
        </w:tc>
        <w:tc>
          <w:tcPr>
            <w:tcW w:w="5387" w:type="dxa"/>
            <w:tcBorders>
              <w:top w:val="single" w:sz="4" w:space="0" w:color="auto"/>
              <w:left w:val="nil"/>
              <w:bottom w:val="single" w:sz="4" w:space="0" w:color="auto"/>
              <w:right w:val="single" w:sz="4" w:space="0" w:color="auto"/>
            </w:tcBorders>
            <w:vAlign w:val="center"/>
            <w:hideMark/>
          </w:tcPr>
          <w:p w14:paraId="06E225E0" w14:textId="77777777" w:rsidR="004360D8" w:rsidRPr="00775056" w:rsidRDefault="004360D8" w:rsidP="002A7164">
            <w:pPr>
              <w:spacing w:line="240" w:lineRule="auto"/>
              <w:rPr>
                <w:rFonts w:ascii="Times New Roman" w:eastAsia="Times New Roman" w:hAnsi="Times New Roman" w:cs="Times New Roman"/>
                <w:color w:val="000000"/>
                <w:sz w:val="20"/>
                <w:szCs w:val="20"/>
                <w:lang w:eastAsia="sk-SK"/>
              </w:rPr>
            </w:pPr>
            <w:r w:rsidRPr="00775056">
              <w:rPr>
                <w:rFonts w:ascii="Times New Roman" w:eastAsia="Times New Roman" w:hAnsi="Times New Roman" w:cs="Times New Roman"/>
                <w:color w:val="000000"/>
                <w:sz w:val="20"/>
                <w:szCs w:val="20"/>
                <w:lang w:eastAsia="sk-SK"/>
              </w:rPr>
              <w:t xml:space="preserve">Udržať výmeru biotopu </w:t>
            </w:r>
            <w:r>
              <w:rPr>
                <w:rFonts w:ascii="Times New Roman" w:eastAsia="Times New Roman" w:hAnsi="Times New Roman" w:cs="Times New Roman"/>
                <w:color w:val="000000"/>
                <w:sz w:val="20"/>
                <w:szCs w:val="20"/>
                <w:lang w:eastAsia="sk-SK"/>
              </w:rPr>
              <w:t>.</w:t>
            </w:r>
          </w:p>
        </w:tc>
      </w:tr>
      <w:tr w:rsidR="004360D8" w:rsidRPr="0000010E" w14:paraId="5095159E" w14:textId="77777777" w:rsidTr="00B61916">
        <w:trPr>
          <w:trHeight w:val="422"/>
        </w:trPr>
        <w:tc>
          <w:tcPr>
            <w:tcW w:w="1702" w:type="dxa"/>
            <w:tcBorders>
              <w:top w:val="nil"/>
              <w:left w:val="single" w:sz="4" w:space="0" w:color="auto"/>
              <w:bottom w:val="single" w:sz="4" w:space="0" w:color="auto"/>
              <w:right w:val="single" w:sz="4" w:space="0" w:color="auto"/>
            </w:tcBorders>
            <w:vAlign w:val="center"/>
            <w:hideMark/>
          </w:tcPr>
          <w:p w14:paraId="535B6231" w14:textId="77777777" w:rsidR="004360D8" w:rsidRPr="00775056" w:rsidRDefault="004360D8" w:rsidP="002A7164">
            <w:pPr>
              <w:spacing w:line="240" w:lineRule="auto"/>
              <w:rPr>
                <w:rFonts w:ascii="Times New Roman" w:eastAsia="Times New Roman" w:hAnsi="Times New Roman" w:cs="Times New Roman"/>
                <w:color w:val="000000"/>
                <w:sz w:val="20"/>
                <w:szCs w:val="20"/>
                <w:lang w:eastAsia="sk-SK"/>
              </w:rPr>
            </w:pPr>
            <w:r w:rsidRPr="00775056">
              <w:rPr>
                <w:rFonts w:ascii="Times New Roman" w:eastAsia="Times New Roman" w:hAnsi="Times New Roman" w:cs="Times New Roman"/>
                <w:color w:val="000000"/>
                <w:sz w:val="20"/>
                <w:szCs w:val="20"/>
                <w:lang w:eastAsia="sk-SK"/>
              </w:rPr>
              <w:lastRenderedPageBreak/>
              <w:t>Zastúpenie charakteristických druhov</w:t>
            </w:r>
          </w:p>
        </w:tc>
        <w:tc>
          <w:tcPr>
            <w:tcW w:w="1417" w:type="dxa"/>
            <w:tcBorders>
              <w:top w:val="nil"/>
              <w:left w:val="nil"/>
              <w:bottom w:val="single" w:sz="4" w:space="0" w:color="auto"/>
              <w:right w:val="single" w:sz="4" w:space="0" w:color="auto"/>
            </w:tcBorders>
            <w:vAlign w:val="center"/>
            <w:hideMark/>
          </w:tcPr>
          <w:p w14:paraId="73D2CBA3" w14:textId="77777777" w:rsidR="004360D8" w:rsidRPr="00775056" w:rsidRDefault="004360D8" w:rsidP="002A7164">
            <w:pPr>
              <w:spacing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počet druhov/16</w:t>
            </w:r>
            <w:r w:rsidRPr="00775056">
              <w:rPr>
                <w:rFonts w:ascii="Times New Roman" w:eastAsia="Times New Roman" w:hAnsi="Times New Roman" w:cs="Times New Roman"/>
                <w:color w:val="000000"/>
                <w:sz w:val="20"/>
                <w:szCs w:val="20"/>
                <w:lang w:eastAsia="sk-SK"/>
              </w:rPr>
              <w:t xml:space="preserve"> m</w:t>
            </w:r>
            <w:r w:rsidRPr="00775056">
              <w:rPr>
                <w:rFonts w:ascii="Times New Roman" w:eastAsia="Times New Roman" w:hAnsi="Times New Roman" w:cs="Times New Roman"/>
                <w:color w:val="000000"/>
                <w:sz w:val="20"/>
                <w:szCs w:val="20"/>
                <w:vertAlign w:val="superscript"/>
                <w:lang w:eastAsia="sk-SK"/>
              </w:rPr>
              <w:t>2</w:t>
            </w:r>
          </w:p>
        </w:tc>
        <w:tc>
          <w:tcPr>
            <w:tcW w:w="1134" w:type="dxa"/>
            <w:tcBorders>
              <w:top w:val="nil"/>
              <w:left w:val="nil"/>
              <w:bottom w:val="single" w:sz="4" w:space="0" w:color="auto"/>
              <w:right w:val="single" w:sz="4" w:space="0" w:color="auto"/>
            </w:tcBorders>
            <w:vAlign w:val="center"/>
            <w:hideMark/>
          </w:tcPr>
          <w:p w14:paraId="78DB243F" w14:textId="77777777" w:rsidR="004360D8" w:rsidRPr="00775056" w:rsidRDefault="004360D8" w:rsidP="002A7164">
            <w:pPr>
              <w:spacing w:line="240" w:lineRule="auto"/>
              <w:rPr>
                <w:rFonts w:ascii="Times New Roman" w:eastAsia="Times New Roman" w:hAnsi="Times New Roman" w:cs="Times New Roman"/>
                <w:color w:val="000000"/>
                <w:sz w:val="20"/>
                <w:szCs w:val="20"/>
                <w:lang w:eastAsia="sk-SK"/>
              </w:rPr>
            </w:pPr>
            <w:r w:rsidRPr="00775056">
              <w:rPr>
                <w:rFonts w:ascii="Times New Roman" w:eastAsia="Times New Roman" w:hAnsi="Times New Roman" w:cs="Times New Roman"/>
                <w:color w:val="000000"/>
                <w:sz w:val="20"/>
                <w:szCs w:val="20"/>
                <w:lang w:eastAsia="sk-SK"/>
              </w:rPr>
              <w:t>najmenej 15 druhov</w:t>
            </w:r>
          </w:p>
        </w:tc>
        <w:tc>
          <w:tcPr>
            <w:tcW w:w="5387" w:type="dxa"/>
            <w:tcBorders>
              <w:top w:val="nil"/>
              <w:left w:val="nil"/>
              <w:bottom w:val="single" w:sz="4" w:space="0" w:color="auto"/>
              <w:right w:val="single" w:sz="4" w:space="0" w:color="auto"/>
            </w:tcBorders>
            <w:vAlign w:val="center"/>
            <w:hideMark/>
          </w:tcPr>
          <w:p w14:paraId="0A0A84CB" w14:textId="77777777" w:rsidR="004360D8" w:rsidRPr="00775056" w:rsidRDefault="004360D8" w:rsidP="002A7164">
            <w:pPr>
              <w:spacing w:line="240" w:lineRule="auto"/>
              <w:rPr>
                <w:rFonts w:ascii="Times New Roman" w:eastAsia="Times New Roman" w:hAnsi="Times New Roman" w:cs="Times New Roman"/>
                <w:color w:val="000000"/>
                <w:sz w:val="20"/>
                <w:szCs w:val="20"/>
                <w:lang w:eastAsia="sk-SK"/>
              </w:rPr>
            </w:pPr>
            <w:r w:rsidRPr="00775056">
              <w:rPr>
                <w:rFonts w:ascii="Times New Roman" w:eastAsia="Times New Roman" w:hAnsi="Times New Roman" w:cs="Times New Roman"/>
                <w:color w:val="000000"/>
                <w:sz w:val="20"/>
                <w:szCs w:val="20"/>
                <w:lang w:eastAsia="sk-SK"/>
              </w:rPr>
              <w:t xml:space="preserve">Charakteristické/typické druhové zloženie: </w:t>
            </w:r>
            <w:r w:rsidRPr="00775056">
              <w:rPr>
                <w:rFonts w:ascii="Times New Roman" w:eastAsia="Times New Roman" w:hAnsi="Times New Roman" w:cs="Times New Roman"/>
                <w:i/>
                <w:color w:val="000000"/>
                <w:sz w:val="20"/>
                <w:szCs w:val="20"/>
                <w:lang w:eastAsia="sk-SK"/>
              </w:rPr>
              <w:t>Acetosa pratensis, Acetosella vulgaris, Agrimonia eupatoria, Agrostis capillaris, Achillea millefolium, Alchemilla sp., Antoxanthum odoratum, Arrhenatherum elatius, Briza media, Campanula patula, Carex hirta, Carex pallescens, Carex tomentosa, Carlina acaulis, Carum carvi, Cerastium holosteoides, Colchicum autumnale, Colymbada scabiosa, Crepis biennis, Cruciata glabra, Cynosurus cristatus, Dactylis glomerata, Daucus carota, Deschampsia cespitosa, Equisetum arvense, Festuca pratensis, Festuca rubra, Festuca rupicola, Filipendula vulgaris, Fragaria viridis, Galium mollugo agg., Galium verum, Hypericum maculatum, Hypericum perforatum, Jacea phrygia agg. , Jacea pratensis, Knautia arvensis, Lathyrus pratensis, Leontodon hispidus, Leontodon autumnalis, Leucanthemum vulgare, Linum catharticum, Lotus corniculatus, Luzula campestris, Lychnis flos - cuculi, Medicago lupulina, Myosotis arvensis, Origanum vulgare, Pastinaca sativa, Phleum pratense, Pilosella officinarum, Pimpinella major, Pimpinella saxifraga, Plantago lanceolata, Plantago media, Poa pratensis, Polygala vulgaris, Potentilla argentea, Potentilla erecta, Potentilla reptans, Prunella vulgaris, Ranunculus acris, Ranunculus polyanthemos, Ranunculus repens, Rhinanthus minor, Salvia pratensis, Sanguisorba minor, Securigera varia, Silene vulgaris, Stellaria graminea, Taraxacum officinale, Thymus pulegioides, Tithymalus cyparissias, Tragopogon orientalis, Trifolium montanum, Trifolium pratense, Trifolium repens, Trisetum flavescens, Veronica chamaedr</w:t>
            </w:r>
            <w:r>
              <w:rPr>
                <w:rFonts w:ascii="Times New Roman" w:eastAsia="Times New Roman" w:hAnsi="Times New Roman" w:cs="Times New Roman"/>
                <w:i/>
                <w:color w:val="000000"/>
                <w:sz w:val="20"/>
                <w:szCs w:val="20"/>
                <w:lang w:eastAsia="sk-SK"/>
              </w:rPr>
              <w:t>ys, Vicia cracca, Vicia sepium.</w:t>
            </w:r>
          </w:p>
        </w:tc>
      </w:tr>
      <w:tr w:rsidR="004360D8" w:rsidRPr="0000010E" w14:paraId="0B757215" w14:textId="77777777" w:rsidTr="002A7164">
        <w:trPr>
          <w:trHeight w:val="290"/>
        </w:trPr>
        <w:tc>
          <w:tcPr>
            <w:tcW w:w="1702" w:type="dxa"/>
            <w:tcBorders>
              <w:top w:val="nil"/>
              <w:left w:val="single" w:sz="4" w:space="0" w:color="auto"/>
              <w:bottom w:val="single" w:sz="4" w:space="0" w:color="auto"/>
              <w:right w:val="single" w:sz="4" w:space="0" w:color="auto"/>
            </w:tcBorders>
            <w:vAlign w:val="center"/>
            <w:hideMark/>
          </w:tcPr>
          <w:p w14:paraId="026B3F3F" w14:textId="77777777" w:rsidR="004360D8" w:rsidRPr="00775056" w:rsidRDefault="004360D8" w:rsidP="002A7164">
            <w:pPr>
              <w:spacing w:line="240" w:lineRule="auto"/>
              <w:rPr>
                <w:rFonts w:ascii="Times New Roman" w:eastAsia="Times New Roman" w:hAnsi="Times New Roman" w:cs="Times New Roman"/>
                <w:color w:val="000000"/>
                <w:sz w:val="20"/>
                <w:szCs w:val="20"/>
                <w:lang w:eastAsia="sk-SK"/>
              </w:rPr>
            </w:pPr>
            <w:r w:rsidRPr="00775056">
              <w:rPr>
                <w:rFonts w:ascii="Times New Roman" w:eastAsia="Times New Roman" w:hAnsi="Times New Roman" w:cs="Times New Roman"/>
                <w:color w:val="000000"/>
                <w:sz w:val="20"/>
                <w:szCs w:val="20"/>
                <w:lang w:eastAsia="sk-SK"/>
              </w:rPr>
              <w:t>Vertikálna štruktúra biotopu</w:t>
            </w:r>
          </w:p>
        </w:tc>
        <w:tc>
          <w:tcPr>
            <w:tcW w:w="1417" w:type="dxa"/>
            <w:tcBorders>
              <w:top w:val="nil"/>
              <w:left w:val="nil"/>
              <w:bottom w:val="single" w:sz="4" w:space="0" w:color="auto"/>
              <w:right w:val="single" w:sz="4" w:space="0" w:color="auto"/>
            </w:tcBorders>
            <w:vAlign w:val="center"/>
            <w:hideMark/>
          </w:tcPr>
          <w:p w14:paraId="6765F620" w14:textId="77777777" w:rsidR="004360D8" w:rsidRPr="00775056" w:rsidRDefault="004360D8" w:rsidP="002A7164">
            <w:pPr>
              <w:spacing w:line="240" w:lineRule="auto"/>
              <w:rPr>
                <w:rFonts w:ascii="Times New Roman" w:eastAsia="Times New Roman" w:hAnsi="Times New Roman" w:cs="Times New Roman"/>
                <w:color w:val="000000"/>
                <w:sz w:val="20"/>
                <w:szCs w:val="20"/>
                <w:lang w:eastAsia="sk-SK"/>
              </w:rPr>
            </w:pPr>
            <w:r w:rsidRPr="00775056">
              <w:rPr>
                <w:rFonts w:ascii="Times New Roman" w:eastAsia="Times New Roman" w:hAnsi="Times New Roman" w:cs="Times New Roman"/>
                <w:color w:val="000000"/>
                <w:sz w:val="20"/>
                <w:szCs w:val="20"/>
                <w:lang w:eastAsia="sk-SK"/>
              </w:rPr>
              <w:t>percento pokrytia drevín a krovín/plocha biotopu</w:t>
            </w:r>
          </w:p>
        </w:tc>
        <w:tc>
          <w:tcPr>
            <w:tcW w:w="1134" w:type="dxa"/>
            <w:tcBorders>
              <w:top w:val="nil"/>
              <w:left w:val="nil"/>
              <w:bottom w:val="single" w:sz="4" w:space="0" w:color="auto"/>
              <w:right w:val="single" w:sz="4" w:space="0" w:color="auto"/>
            </w:tcBorders>
            <w:vAlign w:val="center"/>
            <w:hideMark/>
          </w:tcPr>
          <w:p w14:paraId="4DA02A34" w14:textId="77777777" w:rsidR="004360D8" w:rsidRPr="00775056" w:rsidRDefault="004360D8" w:rsidP="002A7164">
            <w:pPr>
              <w:spacing w:line="240" w:lineRule="auto"/>
              <w:rPr>
                <w:rFonts w:ascii="Times New Roman" w:eastAsia="Times New Roman" w:hAnsi="Times New Roman" w:cs="Times New Roman"/>
                <w:color w:val="000000"/>
                <w:sz w:val="20"/>
                <w:szCs w:val="20"/>
                <w:lang w:eastAsia="sk-SK"/>
              </w:rPr>
            </w:pPr>
            <w:r w:rsidRPr="00775056">
              <w:rPr>
                <w:rFonts w:ascii="Times New Roman" w:eastAsia="Times New Roman" w:hAnsi="Times New Roman" w:cs="Times New Roman"/>
                <w:color w:val="000000"/>
                <w:sz w:val="20"/>
                <w:szCs w:val="20"/>
                <w:lang w:eastAsia="sk-SK"/>
              </w:rPr>
              <w:t>menej ako 30 %</w:t>
            </w:r>
          </w:p>
        </w:tc>
        <w:tc>
          <w:tcPr>
            <w:tcW w:w="5387" w:type="dxa"/>
            <w:tcBorders>
              <w:top w:val="nil"/>
              <w:left w:val="nil"/>
              <w:bottom w:val="single" w:sz="4" w:space="0" w:color="auto"/>
              <w:right w:val="single" w:sz="4" w:space="0" w:color="auto"/>
            </w:tcBorders>
            <w:vAlign w:val="center"/>
            <w:hideMark/>
          </w:tcPr>
          <w:p w14:paraId="147FF20C" w14:textId="77777777" w:rsidR="004360D8" w:rsidRPr="00775056" w:rsidRDefault="004360D8" w:rsidP="002A7164">
            <w:pPr>
              <w:spacing w:line="240" w:lineRule="auto"/>
              <w:rPr>
                <w:rFonts w:ascii="Times New Roman" w:eastAsia="Times New Roman" w:hAnsi="Times New Roman" w:cs="Times New Roman"/>
                <w:color w:val="000000"/>
                <w:sz w:val="20"/>
                <w:szCs w:val="20"/>
                <w:lang w:eastAsia="sk-SK"/>
              </w:rPr>
            </w:pPr>
            <w:r w:rsidRPr="00775056">
              <w:rPr>
                <w:rFonts w:ascii="Times New Roman" w:eastAsia="Times New Roman" w:hAnsi="Times New Roman" w:cs="Times New Roman"/>
                <w:color w:val="000000"/>
                <w:sz w:val="20"/>
                <w:szCs w:val="20"/>
                <w:lang w:eastAsia="sk-SK"/>
              </w:rPr>
              <w:t>Udržané nízke zastúpenie drevín a</w:t>
            </w:r>
            <w:r>
              <w:rPr>
                <w:rFonts w:ascii="Times New Roman" w:eastAsia="Times New Roman" w:hAnsi="Times New Roman" w:cs="Times New Roman"/>
                <w:color w:val="000000"/>
                <w:sz w:val="20"/>
                <w:szCs w:val="20"/>
                <w:lang w:eastAsia="sk-SK"/>
              </w:rPr>
              <w:t> </w:t>
            </w:r>
            <w:r w:rsidRPr="00775056">
              <w:rPr>
                <w:rFonts w:ascii="Times New Roman" w:eastAsia="Times New Roman" w:hAnsi="Times New Roman" w:cs="Times New Roman"/>
                <w:color w:val="000000"/>
                <w:sz w:val="20"/>
                <w:szCs w:val="20"/>
                <w:lang w:eastAsia="sk-SK"/>
              </w:rPr>
              <w:t>krovín</w:t>
            </w:r>
            <w:r>
              <w:rPr>
                <w:rFonts w:ascii="Times New Roman" w:eastAsia="Times New Roman" w:hAnsi="Times New Roman" w:cs="Times New Roman"/>
                <w:color w:val="000000"/>
                <w:sz w:val="20"/>
                <w:szCs w:val="20"/>
                <w:lang w:eastAsia="sk-SK"/>
              </w:rPr>
              <w:t>.</w:t>
            </w:r>
          </w:p>
        </w:tc>
      </w:tr>
      <w:tr w:rsidR="004360D8" w:rsidRPr="0000010E" w14:paraId="142CD7E9" w14:textId="77777777" w:rsidTr="002A7164">
        <w:trPr>
          <w:trHeight w:val="850"/>
        </w:trPr>
        <w:tc>
          <w:tcPr>
            <w:tcW w:w="1702" w:type="dxa"/>
            <w:tcBorders>
              <w:top w:val="nil"/>
              <w:left w:val="single" w:sz="4" w:space="0" w:color="auto"/>
              <w:bottom w:val="single" w:sz="4" w:space="0" w:color="auto"/>
              <w:right w:val="single" w:sz="4" w:space="0" w:color="auto"/>
            </w:tcBorders>
            <w:vAlign w:val="center"/>
            <w:hideMark/>
          </w:tcPr>
          <w:p w14:paraId="33A63A30" w14:textId="77777777" w:rsidR="004360D8" w:rsidRPr="00775056" w:rsidRDefault="004360D8" w:rsidP="002A7164">
            <w:pPr>
              <w:spacing w:line="240" w:lineRule="auto"/>
              <w:rPr>
                <w:rFonts w:ascii="Times New Roman" w:eastAsia="Times New Roman" w:hAnsi="Times New Roman" w:cs="Times New Roman"/>
                <w:color w:val="000000"/>
                <w:sz w:val="20"/>
                <w:szCs w:val="20"/>
                <w:lang w:eastAsia="sk-SK"/>
              </w:rPr>
            </w:pPr>
            <w:r w:rsidRPr="00775056">
              <w:rPr>
                <w:rFonts w:ascii="Times New Roman" w:eastAsia="Times New Roman" w:hAnsi="Times New Roman" w:cs="Times New Roman"/>
                <w:color w:val="000000"/>
                <w:sz w:val="20"/>
                <w:szCs w:val="20"/>
                <w:lang w:eastAsia="sk-SK"/>
              </w:rPr>
              <w:t>Zastúpenie alochtónnych /inváznych/invázne sa správajúcich druhov</w:t>
            </w:r>
          </w:p>
        </w:tc>
        <w:tc>
          <w:tcPr>
            <w:tcW w:w="1417" w:type="dxa"/>
            <w:tcBorders>
              <w:top w:val="nil"/>
              <w:left w:val="nil"/>
              <w:bottom w:val="single" w:sz="4" w:space="0" w:color="auto"/>
              <w:right w:val="single" w:sz="4" w:space="0" w:color="auto"/>
            </w:tcBorders>
            <w:vAlign w:val="center"/>
            <w:hideMark/>
          </w:tcPr>
          <w:p w14:paraId="0B1323E0" w14:textId="77777777" w:rsidR="004360D8" w:rsidRPr="00775056" w:rsidRDefault="004360D8" w:rsidP="002A7164">
            <w:pPr>
              <w:spacing w:line="240" w:lineRule="auto"/>
              <w:rPr>
                <w:rFonts w:ascii="Times New Roman" w:eastAsia="Times New Roman" w:hAnsi="Times New Roman" w:cs="Times New Roman"/>
                <w:color w:val="000000"/>
                <w:sz w:val="20"/>
                <w:szCs w:val="20"/>
                <w:lang w:eastAsia="sk-SK"/>
              </w:rPr>
            </w:pPr>
            <w:r w:rsidRPr="00775056">
              <w:rPr>
                <w:rFonts w:ascii="Times New Roman" w:eastAsia="Times New Roman" w:hAnsi="Times New Roman" w:cs="Times New Roman"/>
                <w:color w:val="000000"/>
                <w:sz w:val="20"/>
                <w:szCs w:val="20"/>
                <w:lang w:eastAsia="sk-SK"/>
              </w:rPr>
              <w:t>percento pokrytia/25 m</w:t>
            </w:r>
            <w:r w:rsidRPr="00775056">
              <w:rPr>
                <w:rFonts w:ascii="Times New Roman" w:eastAsia="Times New Roman" w:hAnsi="Times New Roman" w:cs="Times New Roman"/>
                <w:color w:val="000000"/>
                <w:sz w:val="20"/>
                <w:szCs w:val="20"/>
                <w:vertAlign w:val="superscript"/>
                <w:lang w:eastAsia="sk-SK"/>
              </w:rPr>
              <w:t>2</w:t>
            </w:r>
          </w:p>
        </w:tc>
        <w:tc>
          <w:tcPr>
            <w:tcW w:w="1134" w:type="dxa"/>
            <w:tcBorders>
              <w:top w:val="nil"/>
              <w:left w:val="nil"/>
              <w:bottom w:val="single" w:sz="4" w:space="0" w:color="auto"/>
              <w:right w:val="single" w:sz="4" w:space="0" w:color="auto"/>
            </w:tcBorders>
            <w:vAlign w:val="center"/>
            <w:hideMark/>
          </w:tcPr>
          <w:p w14:paraId="7853F315" w14:textId="77777777" w:rsidR="004360D8" w:rsidRPr="00775056" w:rsidRDefault="004360D8" w:rsidP="002A7164">
            <w:pPr>
              <w:spacing w:line="240" w:lineRule="auto"/>
              <w:rPr>
                <w:rFonts w:ascii="Times New Roman" w:eastAsia="Times New Roman" w:hAnsi="Times New Roman" w:cs="Times New Roman"/>
                <w:color w:val="000000"/>
                <w:sz w:val="20"/>
                <w:szCs w:val="20"/>
                <w:lang w:eastAsia="sk-SK"/>
              </w:rPr>
            </w:pPr>
            <w:r w:rsidRPr="00775056">
              <w:rPr>
                <w:rFonts w:ascii="Times New Roman" w:eastAsia="Times New Roman" w:hAnsi="Times New Roman" w:cs="Times New Roman"/>
                <w:color w:val="000000"/>
                <w:sz w:val="20"/>
                <w:szCs w:val="20"/>
                <w:lang w:eastAsia="sk-SK"/>
              </w:rPr>
              <w:t>menej ako 15%</w:t>
            </w:r>
          </w:p>
        </w:tc>
        <w:tc>
          <w:tcPr>
            <w:tcW w:w="5387" w:type="dxa"/>
            <w:tcBorders>
              <w:top w:val="nil"/>
              <w:left w:val="nil"/>
              <w:bottom w:val="single" w:sz="4" w:space="0" w:color="auto"/>
              <w:right w:val="single" w:sz="4" w:space="0" w:color="auto"/>
            </w:tcBorders>
            <w:vAlign w:val="center"/>
            <w:hideMark/>
          </w:tcPr>
          <w:p w14:paraId="47A15B00" w14:textId="77777777" w:rsidR="004360D8" w:rsidRPr="00775056" w:rsidRDefault="004360D8" w:rsidP="002A7164">
            <w:pPr>
              <w:spacing w:line="240" w:lineRule="auto"/>
              <w:rPr>
                <w:rFonts w:ascii="Times New Roman" w:eastAsia="Times New Roman" w:hAnsi="Times New Roman" w:cs="Times New Roman"/>
                <w:i/>
                <w:color w:val="000000"/>
                <w:sz w:val="20"/>
                <w:szCs w:val="20"/>
                <w:lang w:eastAsia="sk-SK"/>
              </w:rPr>
            </w:pPr>
            <w:r w:rsidRPr="00D33C1D">
              <w:rPr>
                <w:rFonts w:ascii="Times New Roman" w:eastAsia="Times New Roman" w:hAnsi="Times New Roman" w:cs="Times New Roman"/>
                <w:color w:val="000000"/>
                <w:sz w:val="20"/>
                <w:szCs w:val="20"/>
                <w:lang w:eastAsia="sk-SK"/>
              </w:rPr>
              <w:t>Minimálne zastúpenie nepôvodných a sukcesných druhov</w:t>
            </w:r>
            <w:r>
              <w:rPr>
                <w:rFonts w:ascii="Times New Roman" w:eastAsia="Times New Roman" w:hAnsi="Times New Roman" w:cs="Times New Roman"/>
                <w:i/>
                <w:color w:val="000000"/>
                <w:sz w:val="20"/>
                <w:szCs w:val="20"/>
                <w:lang w:eastAsia="sk-SK"/>
              </w:rPr>
              <w:t xml:space="preserve"> </w:t>
            </w:r>
            <w:r w:rsidRPr="00775056">
              <w:rPr>
                <w:rFonts w:ascii="Times New Roman" w:eastAsia="Times New Roman" w:hAnsi="Times New Roman" w:cs="Times New Roman"/>
                <w:i/>
                <w:color w:val="000000"/>
                <w:sz w:val="20"/>
                <w:szCs w:val="20"/>
                <w:lang w:eastAsia="sk-SK"/>
              </w:rPr>
              <w:t>Calamagrostis epigejos, Solidago canadensis, Solidago gigantea, Stenactis annua</w:t>
            </w:r>
            <w:r>
              <w:rPr>
                <w:rFonts w:ascii="Times New Roman" w:eastAsia="Times New Roman" w:hAnsi="Times New Roman" w:cs="Times New Roman"/>
                <w:i/>
                <w:color w:val="000000"/>
                <w:sz w:val="20"/>
                <w:szCs w:val="20"/>
                <w:lang w:eastAsia="sk-SK"/>
              </w:rPr>
              <w:t>.</w:t>
            </w:r>
          </w:p>
        </w:tc>
      </w:tr>
    </w:tbl>
    <w:p w14:paraId="1763AF02" w14:textId="77777777" w:rsidR="004360D8" w:rsidRDefault="004360D8" w:rsidP="004360D8">
      <w:pPr>
        <w:spacing w:line="240" w:lineRule="auto"/>
        <w:rPr>
          <w:rFonts w:ascii="Times New Roman" w:hAnsi="Times New Roman" w:cs="Times New Roman"/>
          <w:color w:val="000000"/>
          <w:sz w:val="24"/>
          <w:szCs w:val="24"/>
        </w:rPr>
      </w:pPr>
    </w:p>
    <w:p w14:paraId="663D9D64" w14:textId="77777777" w:rsidR="003744B6" w:rsidRPr="001D185A" w:rsidRDefault="003744B6" w:rsidP="003744B6">
      <w:pPr>
        <w:spacing w:line="240" w:lineRule="auto"/>
        <w:ind w:left="-284"/>
        <w:rPr>
          <w:rFonts w:ascii="Times New Roman" w:hAnsi="Times New Roman" w:cs="Times New Roman"/>
          <w:color w:val="000000"/>
          <w:sz w:val="24"/>
          <w:szCs w:val="24"/>
        </w:rPr>
      </w:pPr>
      <w:r>
        <w:rPr>
          <w:rFonts w:ascii="Times New Roman" w:hAnsi="Times New Roman" w:cs="Times New Roman"/>
          <w:color w:val="000000"/>
          <w:sz w:val="24"/>
          <w:szCs w:val="24"/>
        </w:rPr>
        <w:t xml:space="preserve">Zachovanie </w:t>
      </w:r>
      <w:r w:rsidRPr="00122744">
        <w:rPr>
          <w:rFonts w:ascii="Times New Roman" w:hAnsi="Times New Roman" w:cs="Times New Roman"/>
          <w:color w:val="000000"/>
          <w:sz w:val="24"/>
          <w:szCs w:val="24"/>
        </w:rPr>
        <w:t xml:space="preserve">stavu biotopu </w:t>
      </w:r>
      <w:r w:rsidRPr="00122744">
        <w:rPr>
          <w:rFonts w:ascii="Times New Roman" w:hAnsi="Times New Roman" w:cs="Times New Roman"/>
          <w:b/>
          <w:color w:val="000000"/>
          <w:sz w:val="24"/>
          <w:szCs w:val="24"/>
        </w:rPr>
        <w:t>Tr8 (6230</w:t>
      </w:r>
      <w:r w:rsidRPr="00CF3E6A">
        <w:rPr>
          <w:rFonts w:ascii="Times New Roman" w:hAnsi="Times New Roman" w:cs="Times New Roman"/>
          <w:b/>
          <w:color w:val="000000"/>
          <w:sz w:val="24"/>
          <w:szCs w:val="24"/>
        </w:rPr>
        <w:t xml:space="preserve">*) </w:t>
      </w:r>
      <w:r w:rsidRPr="00CF3E6A">
        <w:rPr>
          <w:rFonts w:ascii="Times New Roman" w:eastAsia="Times New Roman" w:hAnsi="Times New Roman" w:cs="Times New Roman"/>
          <w:b/>
          <w:sz w:val="24"/>
          <w:szCs w:val="24"/>
          <w:lang w:eastAsia="sk-SK"/>
        </w:rPr>
        <w:t>Kvetnaté vysokohorské a horské psicové porasty na silikátovom substráte</w:t>
      </w:r>
      <w:r w:rsidRPr="001D185A">
        <w:rPr>
          <w:rFonts w:ascii="Times New Roman" w:hAnsi="Times New Roman" w:cs="Times New Roman"/>
          <w:color w:val="000000"/>
          <w:sz w:val="24"/>
          <w:szCs w:val="24"/>
        </w:rPr>
        <w:t xml:space="preserve"> za splnenia nasledovných atribútov:</w:t>
      </w: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02"/>
        <w:gridCol w:w="1276"/>
        <w:gridCol w:w="1417"/>
        <w:gridCol w:w="5245"/>
      </w:tblGrid>
      <w:tr w:rsidR="003744B6" w:rsidRPr="003F5218" w14:paraId="7422F77E" w14:textId="77777777" w:rsidTr="00AD3455">
        <w:trPr>
          <w:trHeight w:val="705"/>
        </w:trPr>
        <w:tc>
          <w:tcPr>
            <w:tcW w:w="1702" w:type="dxa"/>
            <w:vAlign w:val="center"/>
            <w:hideMark/>
          </w:tcPr>
          <w:p w14:paraId="64CBF1F9" w14:textId="77777777" w:rsidR="003744B6" w:rsidRPr="00EF2001" w:rsidRDefault="003744B6" w:rsidP="00AD3455">
            <w:pPr>
              <w:spacing w:line="240" w:lineRule="auto"/>
              <w:rPr>
                <w:rFonts w:ascii="Times New Roman" w:eastAsia="Times New Roman" w:hAnsi="Times New Roman" w:cs="Times New Roman"/>
                <w:b/>
                <w:color w:val="000000"/>
                <w:sz w:val="20"/>
                <w:szCs w:val="20"/>
                <w:lang w:eastAsia="sk-SK"/>
              </w:rPr>
            </w:pPr>
            <w:r w:rsidRPr="00EF2001">
              <w:rPr>
                <w:rFonts w:ascii="Times New Roman" w:eastAsia="Times New Roman" w:hAnsi="Times New Roman" w:cs="Times New Roman"/>
                <w:b/>
                <w:color w:val="000000"/>
                <w:sz w:val="20"/>
                <w:szCs w:val="20"/>
                <w:lang w:eastAsia="sk-SK"/>
              </w:rPr>
              <w:t>Parameter</w:t>
            </w:r>
          </w:p>
        </w:tc>
        <w:tc>
          <w:tcPr>
            <w:tcW w:w="1276" w:type="dxa"/>
            <w:vAlign w:val="center"/>
            <w:hideMark/>
          </w:tcPr>
          <w:p w14:paraId="7F0EC5D4" w14:textId="77777777" w:rsidR="003744B6" w:rsidRPr="00EF2001" w:rsidRDefault="003744B6" w:rsidP="00AD3455">
            <w:pPr>
              <w:spacing w:line="240" w:lineRule="auto"/>
              <w:rPr>
                <w:rFonts w:ascii="Times New Roman" w:eastAsia="Times New Roman" w:hAnsi="Times New Roman" w:cs="Times New Roman"/>
                <w:b/>
                <w:color w:val="000000"/>
                <w:sz w:val="20"/>
                <w:szCs w:val="20"/>
                <w:lang w:eastAsia="sk-SK"/>
              </w:rPr>
            </w:pPr>
            <w:r w:rsidRPr="009B7A4C">
              <w:rPr>
                <w:rFonts w:ascii="Times New Roman" w:hAnsi="Times New Roman" w:cs="Times New Roman"/>
                <w:b/>
                <w:sz w:val="20"/>
                <w:szCs w:val="20"/>
                <w:lang w:eastAsia="sk-SK"/>
              </w:rPr>
              <w:t>Merateľnosť</w:t>
            </w:r>
          </w:p>
        </w:tc>
        <w:tc>
          <w:tcPr>
            <w:tcW w:w="1417" w:type="dxa"/>
            <w:vAlign w:val="center"/>
            <w:hideMark/>
          </w:tcPr>
          <w:p w14:paraId="74C85730" w14:textId="77777777" w:rsidR="003744B6" w:rsidRPr="00EF2001" w:rsidRDefault="003744B6" w:rsidP="00AD3455">
            <w:pPr>
              <w:spacing w:line="240" w:lineRule="auto"/>
              <w:rPr>
                <w:rFonts w:ascii="Times New Roman" w:eastAsia="Times New Roman" w:hAnsi="Times New Roman" w:cs="Times New Roman"/>
                <w:b/>
                <w:color w:val="000000"/>
                <w:sz w:val="20"/>
                <w:szCs w:val="20"/>
                <w:lang w:eastAsia="sk-SK"/>
              </w:rPr>
            </w:pPr>
            <w:r w:rsidRPr="00EF2001">
              <w:rPr>
                <w:rFonts w:ascii="Times New Roman" w:eastAsia="Times New Roman" w:hAnsi="Times New Roman" w:cs="Times New Roman"/>
                <w:b/>
                <w:color w:val="000000"/>
                <w:sz w:val="20"/>
                <w:szCs w:val="20"/>
                <w:lang w:eastAsia="sk-SK"/>
              </w:rPr>
              <w:t>Cieľová hodnota</w:t>
            </w:r>
          </w:p>
        </w:tc>
        <w:tc>
          <w:tcPr>
            <w:tcW w:w="5245" w:type="dxa"/>
            <w:vAlign w:val="center"/>
            <w:hideMark/>
          </w:tcPr>
          <w:p w14:paraId="44C5D256" w14:textId="77777777" w:rsidR="003744B6" w:rsidRPr="00EF2001" w:rsidRDefault="003744B6" w:rsidP="00AD3455">
            <w:pPr>
              <w:spacing w:line="240" w:lineRule="auto"/>
              <w:rPr>
                <w:rFonts w:ascii="Times New Roman" w:eastAsia="Times New Roman" w:hAnsi="Times New Roman" w:cs="Times New Roman"/>
                <w:b/>
                <w:color w:val="000000"/>
                <w:sz w:val="20"/>
                <w:szCs w:val="20"/>
                <w:lang w:eastAsia="sk-SK"/>
              </w:rPr>
            </w:pPr>
            <w:r w:rsidRPr="009B7A4C">
              <w:rPr>
                <w:rFonts w:ascii="Times New Roman" w:hAnsi="Times New Roman" w:cs="Times New Roman"/>
                <w:b/>
                <w:sz w:val="20"/>
                <w:szCs w:val="20"/>
                <w:lang w:eastAsia="sk-SK"/>
              </w:rPr>
              <w:t>Doplnkové informácie</w:t>
            </w:r>
          </w:p>
        </w:tc>
      </w:tr>
      <w:tr w:rsidR="003744B6" w:rsidRPr="003F5218" w14:paraId="620E7D12" w14:textId="77777777" w:rsidTr="00AD3455">
        <w:trPr>
          <w:trHeight w:val="290"/>
        </w:trPr>
        <w:tc>
          <w:tcPr>
            <w:tcW w:w="1702" w:type="dxa"/>
            <w:vAlign w:val="center"/>
            <w:hideMark/>
          </w:tcPr>
          <w:p w14:paraId="7C7D9D32" w14:textId="77777777" w:rsidR="003744B6" w:rsidRPr="00EF2001" w:rsidRDefault="003744B6" w:rsidP="00AD3455">
            <w:pPr>
              <w:spacing w:line="240" w:lineRule="auto"/>
              <w:rPr>
                <w:rFonts w:ascii="Times New Roman" w:eastAsia="Times New Roman" w:hAnsi="Times New Roman" w:cs="Times New Roman"/>
                <w:color w:val="000000"/>
                <w:sz w:val="20"/>
                <w:szCs w:val="20"/>
                <w:lang w:eastAsia="sk-SK"/>
              </w:rPr>
            </w:pPr>
            <w:r w:rsidRPr="00EF2001">
              <w:rPr>
                <w:rFonts w:ascii="Times New Roman" w:eastAsia="Times New Roman" w:hAnsi="Times New Roman" w:cs="Times New Roman"/>
                <w:color w:val="000000"/>
                <w:sz w:val="20"/>
                <w:szCs w:val="20"/>
                <w:lang w:eastAsia="sk-SK"/>
              </w:rPr>
              <w:t>Výmera biotopu</w:t>
            </w:r>
          </w:p>
        </w:tc>
        <w:tc>
          <w:tcPr>
            <w:tcW w:w="1276" w:type="dxa"/>
            <w:vAlign w:val="center"/>
            <w:hideMark/>
          </w:tcPr>
          <w:p w14:paraId="7A049440" w14:textId="77777777" w:rsidR="003744B6" w:rsidRPr="00EF2001" w:rsidRDefault="003744B6" w:rsidP="00AD3455">
            <w:pPr>
              <w:spacing w:line="240" w:lineRule="auto"/>
              <w:rPr>
                <w:rFonts w:ascii="Times New Roman" w:eastAsia="Times New Roman" w:hAnsi="Times New Roman" w:cs="Times New Roman"/>
                <w:sz w:val="20"/>
                <w:szCs w:val="20"/>
                <w:lang w:eastAsia="sk-SK"/>
              </w:rPr>
            </w:pPr>
            <w:r w:rsidRPr="00EF2001">
              <w:rPr>
                <w:rFonts w:ascii="Times New Roman" w:eastAsia="Times New Roman" w:hAnsi="Times New Roman" w:cs="Times New Roman"/>
                <w:sz w:val="20"/>
                <w:szCs w:val="20"/>
                <w:lang w:eastAsia="sk-SK"/>
              </w:rPr>
              <w:t xml:space="preserve">ha </w:t>
            </w:r>
          </w:p>
        </w:tc>
        <w:tc>
          <w:tcPr>
            <w:tcW w:w="1417" w:type="dxa"/>
            <w:vAlign w:val="center"/>
            <w:hideMark/>
          </w:tcPr>
          <w:p w14:paraId="1CB85CA7" w14:textId="77777777" w:rsidR="003744B6" w:rsidRPr="004325BD" w:rsidRDefault="00486D34" w:rsidP="00AD3455">
            <w:pPr>
              <w:spacing w:line="240" w:lineRule="auto"/>
              <w:rPr>
                <w:rFonts w:ascii="Times New Roman" w:eastAsia="Times New Roman" w:hAnsi="Times New Roman" w:cs="Times New Roman"/>
                <w:sz w:val="20"/>
                <w:szCs w:val="20"/>
                <w:lang w:eastAsia="sk-SK"/>
              </w:rPr>
            </w:pPr>
            <w:r w:rsidRPr="004325BD">
              <w:rPr>
                <w:rFonts w:ascii="Times New Roman" w:eastAsia="Times New Roman" w:hAnsi="Times New Roman" w:cs="Times New Roman"/>
                <w:sz w:val="20"/>
                <w:szCs w:val="20"/>
                <w:lang w:eastAsia="sk-SK"/>
              </w:rPr>
              <w:t>4</w:t>
            </w:r>
          </w:p>
        </w:tc>
        <w:tc>
          <w:tcPr>
            <w:tcW w:w="5245" w:type="dxa"/>
            <w:vAlign w:val="center"/>
            <w:hideMark/>
          </w:tcPr>
          <w:p w14:paraId="67C740D1" w14:textId="77777777" w:rsidR="003744B6" w:rsidRPr="006E34AB" w:rsidRDefault="003744B6" w:rsidP="00AD3455">
            <w:pPr>
              <w:spacing w:line="240" w:lineRule="auto"/>
              <w:rPr>
                <w:rFonts w:ascii="Times New Roman" w:eastAsia="Times New Roman" w:hAnsi="Times New Roman" w:cs="Times New Roman"/>
                <w:sz w:val="20"/>
                <w:szCs w:val="20"/>
                <w:lang w:eastAsia="sk-SK"/>
              </w:rPr>
            </w:pPr>
            <w:r w:rsidRPr="006E34AB">
              <w:rPr>
                <w:rFonts w:ascii="Times New Roman" w:eastAsia="Times New Roman" w:hAnsi="Times New Roman" w:cs="Times New Roman"/>
                <w:sz w:val="20"/>
                <w:szCs w:val="20"/>
                <w:lang w:eastAsia="sk-SK"/>
              </w:rPr>
              <w:t xml:space="preserve">Udržať výmeru biotopu. </w:t>
            </w:r>
          </w:p>
        </w:tc>
      </w:tr>
      <w:tr w:rsidR="003744B6" w:rsidRPr="003F5218" w14:paraId="135808DA" w14:textId="77777777" w:rsidTr="00AD3455">
        <w:trPr>
          <w:trHeight w:val="563"/>
        </w:trPr>
        <w:tc>
          <w:tcPr>
            <w:tcW w:w="1702" w:type="dxa"/>
            <w:vAlign w:val="center"/>
            <w:hideMark/>
          </w:tcPr>
          <w:p w14:paraId="60E11200" w14:textId="77777777" w:rsidR="003744B6" w:rsidRPr="00EF2001" w:rsidRDefault="003744B6" w:rsidP="00AD3455">
            <w:pPr>
              <w:spacing w:line="240" w:lineRule="auto"/>
              <w:rPr>
                <w:rFonts w:ascii="Times New Roman" w:eastAsia="Times New Roman" w:hAnsi="Times New Roman" w:cs="Times New Roman"/>
                <w:sz w:val="20"/>
                <w:szCs w:val="20"/>
                <w:lang w:eastAsia="sk-SK"/>
              </w:rPr>
            </w:pPr>
            <w:r w:rsidRPr="00EF2001">
              <w:rPr>
                <w:rFonts w:ascii="Times New Roman" w:eastAsia="Times New Roman" w:hAnsi="Times New Roman" w:cs="Times New Roman"/>
                <w:sz w:val="20"/>
                <w:szCs w:val="20"/>
                <w:lang w:eastAsia="sk-SK"/>
              </w:rPr>
              <w:t>Zastúpenie charakteristických druhov</w:t>
            </w:r>
          </w:p>
        </w:tc>
        <w:tc>
          <w:tcPr>
            <w:tcW w:w="1276" w:type="dxa"/>
            <w:vAlign w:val="center"/>
            <w:hideMark/>
          </w:tcPr>
          <w:p w14:paraId="357C6A82" w14:textId="77777777" w:rsidR="003744B6" w:rsidRPr="00EF2001" w:rsidRDefault="003744B6" w:rsidP="00AD3455">
            <w:pPr>
              <w:spacing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počet druhov/16</w:t>
            </w:r>
            <w:r w:rsidRPr="00EF2001">
              <w:rPr>
                <w:rFonts w:ascii="Times New Roman" w:eastAsia="Times New Roman" w:hAnsi="Times New Roman" w:cs="Times New Roman"/>
                <w:sz w:val="20"/>
                <w:szCs w:val="20"/>
                <w:lang w:eastAsia="sk-SK"/>
              </w:rPr>
              <w:t xml:space="preserve"> m2</w:t>
            </w:r>
          </w:p>
        </w:tc>
        <w:tc>
          <w:tcPr>
            <w:tcW w:w="1417" w:type="dxa"/>
            <w:vAlign w:val="center"/>
            <w:hideMark/>
          </w:tcPr>
          <w:p w14:paraId="010ED545" w14:textId="77777777" w:rsidR="003744B6" w:rsidRPr="00EF2001" w:rsidRDefault="003744B6" w:rsidP="00AD3455">
            <w:pPr>
              <w:spacing w:line="240" w:lineRule="auto"/>
              <w:rPr>
                <w:rFonts w:ascii="Times New Roman" w:eastAsia="Times New Roman" w:hAnsi="Times New Roman" w:cs="Times New Roman"/>
                <w:sz w:val="20"/>
                <w:szCs w:val="20"/>
                <w:lang w:eastAsia="sk-SK"/>
              </w:rPr>
            </w:pPr>
            <w:r w:rsidRPr="00EF2001">
              <w:rPr>
                <w:rFonts w:ascii="Times New Roman" w:eastAsia="Times New Roman" w:hAnsi="Times New Roman" w:cs="Times New Roman"/>
                <w:sz w:val="20"/>
                <w:szCs w:val="20"/>
                <w:lang w:eastAsia="sk-SK"/>
              </w:rPr>
              <w:t>najmenej 10 druhov </w:t>
            </w:r>
          </w:p>
        </w:tc>
        <w:tc>
          <w:tcPr>
            <w:tcW w:w="5245" w:type="dxa"/>
            <w:vAlign w:val="center"/>
            <w:hideMark/>
          </w:tcPr>
          <w:p w14:paraId="31187BF4" w14:textId="77777777" w:rsidR="003744B6" w:rsidRPr="00EF2001" w:rsidRDefault="003744B6" w:rsidP="004325BD">
            <w:pPr>
              <w:spacing w:line="240" w:lineRule="auto"/>
              <w:rPr>
                <w:rFonts w:ascii="Times New Roman" w:eastAsia="Times New Roman" w:hAnsi="Times New Roman" w:cs="Times New Roman"/>
                <w:sz w:val="20"/>
                <w:szCs w:val="20"/>
                <w:lang w:eastAsia="sk-SK"/>
              </w:rPr>
            </w:pPr>
            <w:r w:rsidRPr="00EF2001">
              <w:rPr>
                <w:rFonts w:ascii="Times New Roman" w:eastAsia="Times New Roman" w:hAnsi="Times New Roman" w:cs="Times New Roman"/>
                <w:sz w:val="20"/>
                <w:szCs w:val="20"/>
                <w:lang w:eastAsia="sk-SK"/>
              </w:rPr>
              <w:t xml:space="preserve">Charakteristické/typické druhy:  </w:t>
            </w:r>
            <w:r w:rsidRPr="00EF2001">
              <w:rPr>
                <w:rFonts w:ascii="Times New Roman" w:eastAsia="Times New Roman" w:hAnsi="Times New Roman" w:cs="Times New Roman"/>
                <w:i/>
                <w:sz w:val="20"/>
                <w:szCs w:val="20"/>
                <w:lang w:eastAsia="sk-SK"/>
              </w:rPr>
              <w:t xml:space="preserve">Achillea millefolium agg., Agrostis capillaris, Agrostis pyrenaica, Alchemilla sp., Antennaria dioica, Anthoxanthum odoratum, Avenella flexuosa, Avenula planiculmis, Avenula versicolor, Briza media, Campanula patula, Carex pallescens, Carex pilulifera, Crepis conyzifolia, Cruciata glabra, Danthonia decumbens, Deschampsia cespitosa, Dianthus deltoides, Festuca rubra agg., Festuca rupicola, Fragaria viridis, Galium verum, Hieracium lachenalii, Hypericum maculatum, Juncus squarrosus, Leontodon hispidus, Leucanthemum vulgare, Lotus corniculatus, Luzula campestris, Luzula luzuloides, Luzula sudetica, Lychnis flos-cuculi, Myosotis scorpioides, Nardus stricta, Phleum rhaeticum, Plantago lanceolata, Pilosella aurantiaca, Poa chaixii, Polygala vulgaris, Potentilla aurea, Potentilla erecta, Plantago lanceolata, Ranunculus acris, Salvia pratensis, Stellaria graminea, Succisa pratensis, </w:t>
            </w:r>
            <w:r w:rsidRPr="00EF2001">
              <w:rPr>
                <w:rFonts w:ascii="Times New Roman" w:eastAsia="Times New Roman" w:hAnsi="Times New Roman" w:cs="Times New Roman"/>
                <w:i/>
                <w:sz w:val="20"/>
                <w:szCs w:val="20"/>
                <w:lang w:eastAsia="sk-SK"/>
              </w:rPr>
              <w:lastRenderedPageBreak/>
              <w:t>Thymus pulegioides, Tithymalus cyparissias, Trifolium repens, Trommsdorfia uniflora, Veronica chamaedrys, Veronica officinalis, Viola canina</w:t>
            </w:r>
            <w:r>
              <w:rPr>
                <w:rFonts w:ascii="Times New Roman" w:eastAsia="Times New Roman" w:hAnsi="Times New Roman" w:cs="Times New Roman"/>
                <w:i/>
                <w:sz w:val="20"/>
                <w:szCs w:val="20"/>
                <w:lang w:eastAsia="sk-SK"/>
              </w:rPr>
              <w:t>.</w:t>
            </w:r>
          </w:p>
        </w:tc>
      </w:tr>
      <w:tr w:rsidR="003744B6" w:rsidRPr="003F5218" w14:paraId="35FD8DDA" w14:textId="77777777" w:rsidTr="00AD3455">
        <w:trPr>
          <w:trHeight w:val="290"/>
        </w:trPr>
        <w:tc>
          <w:tcPr>
            <w:tcW w:w="1702" w:type="dxa"/>
            <w:vAlign w:val="center"/>
            <w:hideMark/>
          </w:tcPr>
          <w:p w14:paraId="33583D92" w14:textId="77777777" w:rsidR="003744B6" w:rsidRPr="00EF2001" w:rsidRDefault="003744B6" w:rsidP="00AD3455">
            <w:pPr>
              <w:spacing w:line="240" w:lineRule="auto"/>
              <w:rPr>
                <w:rFonts w:ascii="Times New Roman" w:eastAsia="Times New Roman" w:hAnsi="Times New Roman" w:cs="Times New Roman"/>
                <w:sz w:val="20"/>
                <w:szCs w:val="20"/>
                <w:lang w:eastAsia="sk-SK"/>
              </w:rPr>
            </w:pPr>
            <w:r w:rsidRPr="00EF2001">
              <w:rPr>
                <w:rFonts w:ascii="Times New Roman" w:eastAsia="Times New Roman" w:hAnsi="Times New Roman" w:cs="Times New Roman"/>
                <w:sz w:val="20"/>
                <w:szCs w:val="20"/>
                <w:lang w:eastAsia="sk-SK"/>
              </w:rPr>
              <w:lastRenderedPageBreak/>
              <w:t>Vertikálna štruktúra biotopu</w:t>
            </w:r>
          </w:p>
        </w:tc>
        <w:tc>
          <w:tcPr>
            <w:tcW w:w="1276" w:type="dxa"/>
            <w:vAlign w:val="center"/>
            <w:hideMark/>
          </w:tcPr>
          <w:p w14:paraId="5B3EC5DE" w14:textId="77777777" w:rsidR="003744B6" w:rsidRPr="00EF2001" w:rsidRDefault="003744B6" w:rsidP="00AD3455">
            <w:pPr>
              <w:spacing w:line="240" w:lineRule="auto"/>
              <w:rPr>
                <w:rFonts w:ascii="Times New Roman" w:eastAsia="Times New Roman" w:hAnsi="Times New Roman" w:cs="Times New Roman"/>
                <w:sz w:val="20"/>
                <w:szCs w:val="20"/>
                <w:lang w:eastAsia="sk-SK"/>
              </w:rPr>
            </w:pPr>
            <w:r w:rsidRPr="00EF2001">
              <w:rPr>
                <w:rFonts w:ascii="Times New Roman" w:eastAsia="Times New Roman" w:hAnsi="Times New Roman" w:cs="Times New Roman"/>
                <w:sz w:val="20"/>
                <w:szCs w:val="20"/>
                <w:lang w:eastAsia="sk-SK"/>
              </w:rPr>
              <w:t>percento pokrytia drevín a krovín/plocha biotopu</w:t>
            </w:r>
          </w:p>
        </w:tc>
        <w:tc>
          <w:tcPr>
            <w:tcW w:w="1417" w:type="dxa"/>
            <w:vAlign w:val="center"/>
            <w:hideMark/>
          </w:tcPr>
          <w:p w14:paraId="1239C435" w14:textId="77777777" w:rsidR="003744B6" w:rsidRPr="00EF2001" w:rsidRDefault="003744B6" w:rsidP="00AD3455">
            <w:pPr>
              <w:spacing w:line="240" w:lineRule="auto"/>
              <w:rPr>
                <w:rFonts w:ascii="Times New Roman" w:eastAsia="Times New Roman" w:hAnsi="Times New Roman" w:cs="Times New Roman"/>
                <w:sz w:val="20"/>
                <w:szCs w:val="20"/>
                <w:lang w:eastAsia="sk-SK"/>
              </w:rPr>
            </w:pPr>
            <w:r w:rsidRPr="00EF2001">
              <w:rPr>
                <w:rFonts w:ascii="Times New Roman" w:eastAsia="Times New Roman" w:hAnsi="Times New Roman" w:cs="Times New Roman"/>
                <w:sz w:val="20"/>
                <w:szCs w:val="20"/>
                <w:lang w:eastAsia="sk-SK"/>
              </w:rPr>
              <w:t> Menej ako 10 %</w:t>
            </w:r>
          </w:p>
        </w:tc>
        <w:tc>
          <w:tcPr>
            <w:tcW w:w="5245" w:type="dxa"/>
            <w:vAlign w:val="center"/>
            <w:hideMark/>
          </w:tcPr>
          <w:p w14:paraId="4D28EC49" w14:textId="77777777" w:rsidR="003744B6" w:rsidRPr="00EF2001" w:rsidRDefault="003744B6" w:rsidP="00AD3455">
            <w:pPr>
              <w:spacing w:line="240" w:lineRule="auto"/>
              <w:rPr>
                <w:rFonts w:ascii="Times New Roman" w:eastAsia="Times New Roman" w:hAnsi="Times New Roman" w:cs="Times New Roman"/>
                <w:sz w:val="20"/>
                <w:szCs w:val="20"/>
                <w:lang w:eastAsia="sk-SK"/>
              </w:rPr>
            </w:pPr>
            <w:r w:rsidRPr="00EF2001">
              <w:rPr>
                <w:rFonts w:ascii="Times New Roman" w:eastAsia="Times New Roman" w:hAnsi="Times New Roman" w:cs="Times New Roman"/>
                <w:sz w:val="20"/>
                <w:szCs w:val="20"/>
                <w:lang w:eastAsia="sk-SK"/>
              </w:rPr>
              <w:t> Dosiahnuté minimálne zastúpenie drevín v</w:t>
            </w:r>
            <w:r>
              <w:rPr>
                <w:rFonts w:ascii="Times New Roman" w:eastAsia="Times New Roman" w:hAnsi="Times New Roman" w:cs="Times New Roman"/>
                <w:sz w:val="20"/>
                <w:szCs w:val="20"/>
                <w:lang w:eastAsia="sk-SK"/>
              </w:rPr>
              <w:t> </w:t>
            </w:r>
            <w:r w:rsidRPr="00EF2001">
              <w:rPr>
                <w:rFonts w:ascii="Times New Roman" w:eastAsia="Times New Roman" w:hAnsi="Times New Roman" w:cs="Times New Roman"/>
                <w:sz w:val="20"/>
                <w:szCs w:val="20"/>
                <w:lang w:eastAsia="sk-SK"/>
              </w:rPr>
              <w:t>biotope</w:t>
            </w:r>
            <w:r>
              <w:rPr>
                <w:rFonts w:ascii="Times New Roman" w:eastAsia="Times New Roman" w:hAnsi="Times New Roman" w:cs="Times New Roman"/>
                <w:sz w:val="20"/>
                <w:szCs w:val="20"/>
                <w:lang w:eastAsia="sk-SK"/>
              </w:rPr>
              <w:t>.</w:t>
            </w:r>
          </w:p>
        </w:tc>
      </w:tr>
      <w:tr w:rsidR="003744B6" w:rsidRPr="003F5218" w14:paraId="20A6F6AE" w14:textId="77777777" w:rsidTr="00AD3455">
        <w:trPr>
          <w:trHeight w:val="404"/>
        </w:trPr>
        <w:tc>
          <w:tcPr>
            <w:tcW w:w="1702" w:type="dxa"/>
            <w:vAlign w:val="center"/>
            <w:hideMark/>
          </w:tcPr>
          <w:p w14:paraId="5B37BC29" w14:textId="77777777" w:rsidR="003744B6" w:rsidRDefault="003744B6" w:rsidP="00AD3455">
            <w:pPr>
              <w:spacing w:line="240" w:lineRule="auto"/>
              <w:rPr>
                <w:rFonts w:ascii="Times New Roman" w:eastAsia="Times New Roman" w:hAnsi="Times New Roman" w:cs="Times New Roman"/>
                <w:sz w:val="20"/>
                <w:szCs w:val="20"/>
                <w:lang w:eastAsia="sk-SK"/>
              </w:rPr>
            </w:pPr>
            <w:r w:rsidRPr="00EF2001">
              <w:rPr>
                <w:rFonts w:ascii="Times New Roman" w:eastAsia="Times New Roman" w:hAnsi="Times New Roman" w:cs="Times New Roman"/>
                <w:sz w:val="20"/>
                <w:szCs w:val="20"/>
                <w:lang w:eastAsia="sk-SK"/>
              </w:rPr>
              <w:t>Zastúpenie alochtónnych/</w:t>
            </w:r>
          </w:p>
          <w:p w14:paraId="043A542E" w14:textId="77777777" w:rsidR="003744B6" w:rsidRPr="00EF2001" w:rsidRDefault="003744B6" w:rsidP="00AD3455">
            <w:pPr>
              <w:spacing w:line="240" w:lineRule="auto"/>
              <w:rPr>
                <w:rFonts w:ascii="Times New Roman" w:eastAsia="Times New Roman" w:hAnsi="Times New Roman" w:cs="Times New Roman"/>
                <w:sz w:val="20"/>
                <w:szCs w:val="20"/>
                <w:lang w:eastAsia="sk-SK"/>
              </w:rPr>
            </w:pPr>
            <w:r w:rsidRPr="00EF2001">
              <w:rPr>
                <w:rFonts w:ascii="Times New Roman" w:eastAsia="Times New Roman" w:hAnsi="Times New Roman" w:cs="Times New Roman"/>
                <w:sz w:val="20"/>
                <w:szCs w:val="20"/>
                <w:lang w:eastAsia="sk-SK"/>
              </w:rPr>
              <w:t>inváznych/invázne sa správajúcich druhov</w:t>
            </w:r>
          </w:p>
        </w:tc>
        <w:tc>
          <w:tcPr>
            <w:tcW w:w="1276" w:type="dxa"/>
            <w:vAlign w:val="center"/>
            <w:hideMark/>
          </w:tcPr>
          <w:p w14:paraId="4CBC0FAC" w14:textId="77777777" w:rsidR="003744B6" w:rsidRPr="00EF2001" w:rsidRDefault="003744B6" w:rsidP="00AD3455">
            <w:pPr>
              <w:spacing w:line="240" w:lineRule="auto"/>
              <w:rPr>
                <w:rFonts w:ascii="Times New Roman" w:eastAsia="Times New Roman" w:hAnsi="Times New Roman" w:cs="Times New Roman"/>
                <w:sz w:val="20"/>
                <w:szCs w:val="20"/>
                <w:lang w:eastAsia="sk-SK"/>
              </w:rPr>
            </w:pPr>
            <w:r w:rsidRPr="00EF2001">
              <w:rPr>
                <w:rFonts w:ascii="Times New Roman" w:eastAsia="Times New Roman" w:hAnsi="Times New Roman" w:cs="Times New Roman"/>
                <w:sz w:val="20"/>
                <w:szCs w:val="20"/>
                <w:lang w:eastAsia="sk-SK"/>
              </w:rPr>
              <w:t>percento pokrytia/25 m2</w:t>
            </w:r>
          </w:p>
        </w:tc>
        <w:tc>
          <w:tcPr>
            <w:tcW w:w="1417" w:type="dxa"/>
            <w:vAlign w:val="center"/>
            <w:hideMark/>
          </w:tcPr>
          <w:p w14:paraId="65B224B4" w14:textId="77777777" w:rsidR="003744B6" w:rsidRPr="00EF2001" w:rsidRDefault="003744B6" w:rsidP="00AD3455">
            <w:pPr>
              <w:spacing w:line="240" w:lineRule="auto"/>
              <w:rPr>
                <w:rFonts w:ascii="Times New Roman" w:eastAsia="Times New Roman" w:hAnsi="Times New Roman" w:cs="Times New Roman"/>
                <w:sz w:val="20"/>
                <w:szCs w:val="20"/>
                <w:lang w:eastAsia="sk-SK"/>
              </w:rPr>
            </w:pPr>
            <w:r w:rsidRPr="00EF2001">
              <w:rPr>
                <w:rFonts w:ascii="Times New Roman" w:eastAsia="Times New Roman" w:hAnsi="Times New Roman" w:cs="Times New Roman"/>
                <w:sz w:val="20"/>
                <w:szCs w:val="20"/>
                <w:lang w:eastAsia="sk-SK"/>
              </w:rPr>
              <w:t>0</w:t>
            </w:r>
          </w:p>
        </w:tc>
        <w:tc>
          <w:tcPr>
            <w:tcW w:w="5245" w:type="dxa"/>
            <w:vAlign w:val="center"/>
            <w:hideMark/>
          </w:tcPr>
          <w:p w14:paraId="7E370AD1" w14:textId="77777777" w:rsidR="003744B6" w:rsidRPr="00EF2001" w:rsidRDefault="003744B6" w:rsidP="00AD3455">
            <w:pPr>
              <w:spacing w:line="240" w:lineRule="auto"/>
              <w:rPr>
                <w:rFonts w:ascii="Times New Roman" w:eastAsia="Times New Roman" w:hAnsi="Times New Roman" w:cs="Times New Roman"/>
                <w:sz w:val="20"/>
                <w:szCs w:val="20"/>
                <w:lang w:eastAsia="sk-SK"/>
              </w:rPr>
            </w:pPr>
            <w:r w:rsidRPr="00EF2001">
              <w:rPr>
                <w:rFonts w:ascii="Times New Roman" w:eastAsia="Times New Roman" w:hAnsi="Times New Roman" w:cs="Times New Roman"/>
                <w:sz w:val="20"/>
                <w:szCs w:val="20"/>
                <w:lang w:eastAsia="sk-SK"/>
              </w:rPr>
              <w:t> Bez výskytu nepôvodných a inváznych druhov na území</w:t>
            </w:r>
            <w:r>
              <w:rPr>
                <w:rFonts w:ascii="Times New Roman" w:eastAsia="Times New Roman" w:hAnsi="Times New Roman" w:cs="Times New Roman"/>
                <w:sz w:val="20"/>
                <w:szCs w:val="20"/>
                <w:lang w:eastAsia="sk-SK"/>
              </w:rPr>
              <w:t>.</w:t>
            </w:r>
          </w:p>
        </w:tc>
      </w:tr>
    </w:tbl>
    <w:p w14:paraId="40522357" w14:textId="77777777" w:rsidR="003744B6" w:rsidRDefault="003744B6" w:rsidP="004360D8">
      <w:pPr>
        <w:spacing w:line="240" w:lineRule="auto"/>
        <w:rPr>
          <w:rFonts w:ascii="Times New Roman" w:hAnsi="Times New Roman" w:cs="Times New Roman"/>
          <w:color w:val="000000"/>
          <w:sz w:val="24"/>
          <w:szCs w:val="24"/>
        </w:rPr>
      </w:pPr>
    </w:p>
    <w:p w14:paraId="2A2287F0" w14:textId="77777777" w:rsidR="00C60C78" w:rsidRPr="004451E9" w:rsidRDefault="00902554" w:rsidP="004451E9">
      <w:pPr>
        <w:spacing w:line="240" w:lineRule="auto"/>
        <w:ind w:left="-284"/>
        <w:rPr>
          <w:rFonts w:ascii="Times New Roman" w:hAnsi="Times New Roman" w:cs="Times New Roman"/>
          <w:color w:val="000000"/>
          <w:sz w:val="24"/>
          <w:szCs w:val="24"/>
        </w:rPr>
      </w:pPr>
      <w:r>
        <w:rPr>
          <w:rFonts w:ascii="Times New Roman" w:hAnsi="Times New Roman" w:cs="Times New Roman"/>
          <w:color w:val="000000"/>
          <w:sz w:val="24"/>
          <w:szCs w:val="24"/>
        </w:rPr>
        <w:t>Z</w:t>
      </w:r>
      <w:r w:rsidR="00C60C78" w:rsidRPr="009B7A4C">
        <w:rPr>
          <w:rFonts w:ascii="Times New Roman" w:hAnsi="Times New Roman" w:cs="Times New Roman"/>
          <w:color w:val="000000"/>
          <w:sz w:val="24"/>
          <w:szCs w:val="24"/>
        </w:rPr>
        <w:t xml:space="preserve">lepšenie stavu </w:t>
      </w:r>
      <w:r w:rsidR="00C60C78" w:rsidRPr="000C7FAA">
        <w:rPr>
          <w:rFonts w:ascii="Times New Roman" w:hAnsi="Times New Roman" w:cs="Times New Roman"/>
          <w:color w:val="000000"/>
          <w:sz w:val="24"/>
          <w:szCs w:val="24"/>
        </w:rPr>
        <w:t>druhu</w:t>
      </w:r>
      <w:r w:rsidR="00C60C78" w:rsidRPr="009B7A4C">
        <w:rPr>
          <w:rFonts w:ascii="Times New Roman" w:hAnsi="Times New Roman" w:cs="Times New Roman"/>
          <w:b/>
          <w:color w:val="000000"/>
          <w:sz w:val="24"/>
          <w:szCs w:val="24"/>
        </w:rPr>
        <w:t xml:space="preserve"> </w:t>
      </w:r>
      <w:r w:rsidR="00C60C78" w:rsidRPr="009B7A4C">
        <w:rPr>
          <w:rFonts w:ascii="Times New Roman" w:eastAsia="Times New Roman" w:hAnsi="Times New Roman" w:cs="Times New Roman"/>
          <w:b/>
          <w:i/>
          <w:color w:val="000000"/>
          <w:sz w:val="24"/>
          <w:szCs w:val="24"/>
          <w:lang w:eastAsia="sk-SK"/>
        </w:rPr>
        <w:t xml:space="preserve">Bombina </w:t>
      </w:r>
      <w:r w:rsidR="009A5B90" w:rsidRPr="009B7A4C">
        <w:rPr>
          <w:rFonts w:ascii="Times New Roman" w:eastAsia="Times New Roman" w:hAnsi="Times New Roman" w:cs="Times New Roman"/>
          <w:b/>
          <w:i/>
          <w:color w:val="000000"/>
          <w:sz w:val="24"/>
          <w:szCs w:val="24"/>
          <w:lang w:eastAsia="sk-SK"/>
        </w:rPr>
        <w:t xml:space="preserve">variegata </w:t>
      </w:r>
      <w:r w:rsidR="00C60C78" w:rsidRPr="009B7A4C">
        <w:rPr>
          <w:rFonts w:ascii="Times New Roman" w:hAnsi="Times New Roman" w:cs="Times New Roman"/>
          <w:color w:val="000000"/>
          <w:sz w:val="24"/>
          <w:szCs w:val="24"/>
        </w:rPr>
        <w:t xml:space="preserve">za splnenia nasledovných atribútov: </w:t>
      </w:r>
    </w:p>
    <w:tbl>
      <w:tblPr>
        <w:tblW w:w="9798" w:type="dxa"/>
        <w:tblInd w:w="-305" w:type="dxa"/>
        <w:tblCellMar>
          <w:left w:w="70" w:type="dxa"/>
          <w:right w:w="70" w:type="dxa"/>
        </w:tblCellMar>
        <w:tblLook w:val="04A0" w:firstRow="1" w:lastRow="0" w:firstColumn="1" w:lastColumn="0" w:noHBand="0" w:noVBand="1"/>
      </w:tblPr>
      <w:tblGrid>
        <w:gridCol w:w="1515"/>
        <w:gridCol w:w="1254"/>
        <w:gridCol w:w="1642"/>
        <w:gridCol w:w="5387"/>
      </w:tblGrid>
      <w:tr w:rsidR="00C60C78" w:rsidRPr="0000010E" w14:paraId="59A21AA7" w14:textId="77777777" w:rsidTr="001A2C91">
        <w:trPr>
          <w:trHeight w:val="417"/>
        </w:trPr>
        <w:tc>
          <w:tcPr>
            <w:tcW w:w="1515" w:type="dxa"/>
            <w:tcBorders>
              <w:top w:val="single" w:sz="4" w:space="0" w:color="auto"/>
              <w:left w:val="single" w:sz="4" w:space="0" w:color="auto"/>
              <w:bottom w:val="single" w:sz="4" w:space="0" w:color="auto"/>
              <w:right w:val="single" w:sz="4" w:space="0" w:color="auto"/>
            </w:tcBorders>
            <w:vAlign w:val="center"/>
            <w:hideMark/>
          </w:tcPr>
          <w:p w14:paraId="09C5D908" w14:textId="77777777" w:rsidR="00C60C78" w:rsidRPr="009B7A4C" w:rsidRDefault="00C60C78" w:rsidP="009B7A4C">
            <w:pPr>
              <w:spacing w:line="240" w:lineRule="auto"/>
              <w:rPr>
                <w:rFonts w:ascii="Times New Roman" w:eastAsia="Times New Roman" w:hAnsi="Times New Roman" w:cs="Times New Roman"/>
                <w:b/>
                <w:color w:val="000000"/>
                <w:sz w:val="20"/>
                <w:szCs w:val="20"/>
                <w:lang w:eastAsia="sk-SK"/>
              </w:rPr>
            </w:pPr>
            <w:r w:rsidRPr="009B7A4C">
              <w:rPr>
                <w:rFonts w:ascii="Times New Roman" w:eastAsia="Times New Roman" w:hAnsi="Times New Roman" w:cs="Times New Roman"/>
                <w:b/>
                <w:color w:val="000000"/>
                <w:sz w:val="20"/>
                <w:szCs w:val="20"/>
                <w:lang w:eastAsia="sk-SK"/>
              </w:rPr>
              <w:t>Parameter</w:t>
            </w:r>
          </w:p>
        </w:tc>
        <w:tc>
          <w:tcPr>
            <w:tcW w:w="1254" w:type="dxa"/>
            <w:tcBorders>
              <w:top w:val="single" w:sz="4" w:space="0" w:color="auto"/>
              <w:left w:val="nil"/>
              <w:bottom w:val="single" w:sz="4" w:space="0" w:color="auto"/>
              <w:right w:val="single" w:sz="4" w:space="0" w:color="auto"/>
            </w:tcBorders>
            <w:vAlign w:val="center"/>
            <w:hideMark/>
          </w:tcPr>
          <w:p w14:paraId="0623CF64" w14:textId="77777777" w:rsidR="00C60C78" w:rsidRPr="009B7A4C" w:rsidRDefault="00C60C78" w:rsidP="009B7A4C">
            <w:pPr>
              <w:spacing w:line="240" w:lineRule="auto"/>
              <w:rPr>
                <w:rFonts w:ascii="Times New Roman" w:eastAsia="Times New Roman" w:hAnsi="Times New Roman" w:cs="Times New Roman"/>
                <w:b/>
                <w:color w:val="000000"/>
                <w:sz w:val="20"/>
                <w:szCs w:val="20"/>
                <w:lang w:eastAsia="sk-SK"/>
              </w:rPr>
            </w:pPr>
            <w:r w:rsidRPr="009B7A4C">
              <w:rPr>
                <w:rFonts w:ascii="Times New Roman" w:eastAsia="Times New Roman" w:hAnsi="Times New Roman" w:cs="Times New Roman"/>
                <w:b/>
                <w:color w:val="000000"/>
                <w:sz w:val="20"/>
                <w:szCs w:val="20"/>
                <w:lang w:eastAsia="sk-SK"/>
              </w:rPr>
              <w:t>Merateľnosť</w:t>
            </w:r>
          </w:p>
        </w:tc>
        <w:tc>
          <w:tcPr>
            <w:tcW w:w="1642" w:type="dxa"/>
            <w:tcBorders>
              <w:top w:val="single" w:sz="4" w:space="0" w:color="auto"/>
              <w:left w:val="nil"/>
              <w:bottom w:val="single" w:sz="4" w:space="0" w:color="auto"/>
              <w:right w:val="single" w:sz="4" w:space="0" w:color="auto"/>
            </w:tcBorders>
            <w:vAlign w:val="center"/>
            <w:hideMark/>
          </w:tcPr>
          <w:p w14:paraId="26D7EDBF" w14:textId="77777777" w:rsidR="00C60C78" w:rsidRPr="009B7A4C" w:rsidRDefault="00C60C78" w:rsidP="009B7A4C">
            <w:pPr>
              <w:spacing w:line="240" w:lineRule="auto"/>
              <w:rPr>
                <w:rFonts w:ascii="Times New Roman" w:eastAsia="Times New Roman" w:hAnsi="Times New Roman" w:cs="Times New Roman"/>
                <w:b/>
                <w:color w:val="000000"/>
                <w:sz w:val="20"/>
                <w:szCs w:val="20"/>
                <w:lang w:eastAsia="sk-SK"/>
              </w:rPr>
            </w:pPr>
            <w:r w:rsidRPr="009B7A4C">
              <w:rPr>
                <w:rFonts w:ascii="Times New Roman" w:eastAsia="Times New Roman" w:hAnsi="Times New Roman" w:cs="Times New Roman"/>
                <w:b/>
                <w:color w:val="000000"/>
                <w:sz w:val="20"/>
                <w:szCs w:val="20"/>
                <w:lang w:eastAsia="sk-SK"/>
              </w:rPr>
              <w:t>Cieľová hodnota</w:t>
            </w:r>
          </w:p>
        </w:tc>
        <w:tc>
          <w:tcPr>
            <w:tcW w:w="5387" w:type="dxa"/>
            <w:tcBorders>
              <w:top w:val="single" w:sz="4" w:space="0" w:color="auto"/>
              <w:left w:val="nil"/>
              <w:bottom w:val="single" w:sz="4" w:space="0" w:color="auto"/>
              <w:right w:val="single" w:sz="4" w:space="0" w:color="auto"/>
            </w:tcBorders>
            <w:vAlign w:val="center"/>
            <w:hideMark/>
          </w:tcPr>
          <w:p w14:paraId="44C877A0" w14:textId="77777777" w:rsidR="00C60C78" w:rsidRPr="009B7A4C" w:rsidRDefault="00C60C78" w:rsidP="009B7A4C">
            <w:pPr>
              <w:spacing w:line="240" w:lineRule="auto"/>
              <w:rPr>
                <w:rFonts w:ascii="Times New Roman" w:eastAsia="Times New Roman" w:hAnsi="Times New Roman" w:cs="Times New Roman"/>
                <w:b/>
                <w:color w:val="000000"/>
                <w:sz w:val="20"/>
                <w:szCs w:val="20"/>
                <w:lang w:eastAsia="sk-SK"/>
              </w:rPr>
            </w:pPr>
            <w:r w:rsidRPr="009B7A4C">
              <w:rPr>
                <w:rFonts w:ascii="Times New Roman" w:eastAsia="Times New Roman" w:hAnsi="Times New Roman" w:cs="Times New Roman"/>
                <w:b/>
                <w:color w:val="000000"/>
                <w:sz w:val="20"/>
                <w:szCs w:val="20"/>
                <w:lang w:eastAsia="sk-SK"/>
              </w:rPr>
              <w:t>Doplnkové informácie</w:t>
            </w:r>
          </w:p>
        </w:tc>
      </w:tr>
      <w:tr w:rsidR="00C60C78" w:rsidRPr="0000010E" w14:paraId="5C93F913" w14:textId="77777777" w:rsidTr="001A2C91">
        <w:trPr>
          <w:trHeight w:val="810"/>
        </w:trPr>
        <w:tc>
          <w:tcPr>
            <w:tcW w:w="1515" w:type="dxa"/>
            <w:tcBorders>
              <w:top w:val="single" w:sz="4" w:space="0" w:color="auto"/>
              <w:left w:val="single" w:sz="4" w:space="0" w:color="auto"/>
              <w:bottom w:val="single" w:sz="4" w:space="0" w:color="auto"/>
              <w:right w:val="single" w:sz="4" w:space="0" w:color="auto"/>
            </w:tcBorders>
            <w:vAlign w:val="center"/>
            <w:hideMark/>
          </w:tcPr>
          <w:p w14:paraId="3AE5573A" w14:textId="77777777" w:rsidR="00C60C78" w:rsidRPr="00EF3712" w:rsidRDefault="0024653D" w:rsidP="009B7A4C">
            <w:pPr>
              <w:spacing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V</w:t>
            </w:r>
            <w:r w:rsidR="00C60C78" w:rsidRPr="00EF3712">
              <w:rPr>
                <w:rFonts w:ascii="Times New Roman" w:eastAsia="Times New Roman" w:hAnsi="Times New Roman" w:cs="Times New Roman"/>
                <w:color w:val="000000"/>
                <w:sz w:val="20"/>
                <w:szCs w:val="20"/>
                <w:lang w:eastAsia="sk-SK"/>
              </w:rPr>
              <w:t>eľkosť populácie</w:t>
            </w:r>
          </w:p>
        </w:tc>
        <w:tc>
          <w:tcPr>
            <w:tcW w:w="1254" w:type="dxa"/>
            <w:tcBorders>
              <w:top w:val="single" w:sz="4" w:space="0" w:color="auto"/>
              <w:left w:val="nil"/>
              <w:bottom w:val="single" w:sz="4" w:space="0" w:color="auto"/>
              <w:right w:val="single" w:sz="4" w:space="0" w:color="auto"/>
            </w:tcBorders>
            <w:vAlign w:val="center"/>
            <w:hideMark/>
          </w:tcPr>
          <w:p w14:paraId="0B502EC1" w14:textId="77777777" w:rsidR="00C60C78" w:rsidRPr="00EF3712" w:rsidRDefault="00C60C78" w:rsidP="009B7A4C">
            <w:pPr>
              <w:spacing w:line="240" w:lineRule="auto"/>
              <w:rPr>
                <w:rFonts w:ascii="Times New Roman" w:eastAsia="Times New Roman" w:hAnsi="Times New Roman" w:cs="Times New Roman"/>
                <w:color w:val="000000"/>
                <w:sz w:val="20"/>
                <w:szCs w:val="20"/>
                <w:lang w:eastAsia="sk-SK"/>
              </w:rPr>
            </w:pPr>
            <w:r w:rsidRPr="00EF3712">
              <w:rPr>
                <w:rFonts w:ascii="Times New Roman" w:eastAsia="Times New Roman" w:hAnsi="Times New Roman" w:cs="Times New Roman"/>
                <w:color w:val="000000"/>
                <w:sz w:val="20"/>
                <w:szCs w:val="20"/>
                <w:lang w:eastAsia="sk-SK"/>
              </w:rPr>
              <w:t>počet jedincov (adult)</w:t>
            </w:r>
          </w:p>
        </w:tc>
        <w:tc>
          <w:tcPr>
            <w:tcW w:w="1642" w:type="dxa"/>
            <w:tcBorders>
              <w:top w:val="single" w:sz="4" w:space="0" w:color="auto"/>
              <w:left w:val="nil"/>
              <w:bottom w:val="single" w:sz="4" w:space="0" w:color="auto"/>
              <w:right w:val="single" w:sz="4" w:space="0" w:color="auto"/>
            </w:tcBorders>
            <w:vAlign w:val="center"/>
            <w:hideMark/>
          </w:tcPr>
          <w:p w14:paraId="1E1E5E0F" w14:textId="77777777" w:rsidR="00C60C78" w:rsidRPr="00EF3712" w:rsidRDefault="0022308A" w:rsidP="009C152B">
            <w:pPr>
              <w:spacing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Viac ako 1</w:t>
            </w:r>
            <w:r w:rsidR="00C60C78">
              <w:rPr>
                <w:rFonts w:ascii="Times New Roman" w:eastAsia="Times New Roman" w:hAnsi="Times New Roman" w:cs="Times New Roman"/>
                <w:color w:val="000000"/>
                <w:sz w:val="20"/>
                <w:szCs w:val="20"/>
                <w:lang w:eastAsia="sk-SK"/>
              </w:rPr>
              <w:t>0</w:t>
            </w:r>
            <w:r w:rsidR="002F7329">
              <w:rPr>
                <w:rFonts w:ascii="Times New Roman" w:eastAsia="Times New Roman" w:hAnsi="Times New Roman" w:cs="Times New Roman"/>
                <w:color w:val="000000"/>
                <w:sz w:val="20"/>
                <w:szCs w:val="20"/>
                <w:lang w:eastAsia="sk-SK"/>
              </w:rPr>
              <w:t>0</w:t>
            </w:r>
            <w:r w:rsidR="00C60C78" w:rsidRPr="00EF3712">
              <w:rPr>
                <w:rFonts w:ascii="Times New Roman" w:eastAsia="Times New Roman" w:hAnsi="Times New Roman" w:cs="Times New Roman"/>
                <w:color w:val="000000"/>
                <w:sz w:val="20"/>
                <w:szCs w:val="20"/>
                <w:lang w:eastAsia="sk-SK"/>
              </w:rPr>
              <w:t xml:space="preserve"> jedincov</w:t>
            </w:r>
          </w:p>
        </w:tc>
        <w:tc>
          <w:tcPr>
            <w:tcW w:w="5387" w:type="dxa"/>
            <w:tcBorders>
              <w:top w:val="single" w:sz="4" w:space="0" w:color="auto"/>
              <w:left w:val="nil"/>
              <w:bottom w:val="single" w:sz="4" w:space="0" w:color="auto"/>
              <w:right w:val="single" w:sz="4" w:space="0" w:color="auto"/>
            </w:tcBorders>
            <w:vAlign w:val="center"/>
            <w:hideMark/>
          </w:tcPr>
          <w:p w14:paraId="0E0B24EB" w14:textId="77777777" w:rsidR="00C60C78" w:rsidRPr="00EF3712" w:rsidRDefault="00C60C78" w:rsidP="006D6352">
            <w:pPr>
              <w:spacing w:line="240" w:lineRule="auto"/>
              <w:rPr>
                <w:rFonts w:ascii="Times New Roman" w:eastAsia="Times New Roman" w:hAnsi="Times New Roman" w:cs="Times New Roman"/>
                <w:color w:val="000000"/>
                <w:sz w:val="20"/>
                <w:szCs w:val="20"/>
                <w:lang w:eastAsia="sk-SK"/>
              </w:rPr>
            </w:pPr>
            <w:r w:rsidRPr="00EF3712">
              <w:rPr>
                <w:rFonts w:ascii="Times New Roman" w:eastAsia="Times New Roman" w:hAnsi="Times New Roman" w:cs="Times New Roman"/>
                <w:color w:val="000000"/>
                <w:sz w:val="20"/>
                <w:szCs w:val="20"/>
                <w:lang w:eastAsia="sk-SK"/>
              </w:rPr>
              <w:t xml:space="preserve">Odhaduje sa </w:t>
            </w:r>
            <w:r>
              <w:rPr>
                <w:rFonts w:ascii="Times New Roman" w:eastAsia="Times New Roman" w:hAnsi="Times New Roman" w:cs="Times New Roman"/>
                <w:color w:val="000000"/>
                <w:sz w:val="20"/>
                <w:szCs w:val="20"/>
                <w:lang w:eastAsia="sk-SK"/>
              </w:rPr>
              <w:t xml:space="preserve">interval </w:t>
            </w:r>
            <w:r w:rsidRPr="00EF3712">
              <w:rPr>
                <w:rFonts w:ascii="Times New Roman" w:eastAsia="Times New Roman" w:hAnsi="Times New Roman" w:cs="Times New Roman"/>
                <w:color w:val="000000"/>
                <w:sz w:val="20"/>
                <w:szCs w:val="20"/>
                <w:lang w:eastAsia="sk-SK"/>
              </w:rPr>
              <w:t xml:space="preserve">veľkosti </w:t>
            </w:r>
            <w:r>
              <w:rPr>
                <w:rFonts w:ascii="Times New Roman" w:eastAsia="Times New Roman" w:hAnsi="Times New Roman" w:cs="Times New Roman"/>
                <w:color w:val="000000"/>
                <w:sz w:val="20"/>
                <w:szCs w:val="20"/>
                <w:lang w:eastAsia="sk-SK"/>
              </w:rPr>
              <w:t>p</w:t>
            </w:r>
            <w:r w:rsidR="009A5B90">
              <w:rPr>
                <w:rFonts w:ascii="Times New Roman" w:eastAsia="Times New Roman" w:hAnsi="Times New Roman" w:cs="Times New Roman"/>
                <w:color w:val="000000"/>
                <w:sz w:val="20"/>
                <w:szCs w:val="20"/>
                <w:lang w:eastAsia="sk-SK"/>
              </w:rPr>
              <w:t>o</w:t>
            </w:r>
            <w:r w:rsidR="009C152B">
              <w:rPr>
                <w:rFonts w:ascii="Times New Roman" w:eastAsia="Times New Roman" w:hAnsi="Times New Roman" w:cs="Times New Roman"/>
                <w:color w:val="000000"/>
                <w:sz w:val="20"/>
                <w:szCs w:val="20"/>
                <w:lang w:eastAsia="sk-SK"/>
              </w:rPr>
              <w:t xml:space="preserve">pulácie v území </w:t>
            </w:r>
            <w:r w:rsidR="0022308A">
              <w:rPr>
                <w:rFonts w:ascii="Times New Roman" w:eastAsia="Times New Roman" w:hAnsi="Times New Roman" w:cs="Times New Roman"/>
                <w:color w:val="000000"/>
                <w:sz w:val="20"/>
                <w:szCs w:val="20"/>
                <w:lang w:eastAsia="sk-SK"/>
              </w:rPr>
              <w:t xml:space="preserve">do </w:t>
            </w:r>
            <w:r w:rsidR="006D6352">
              <w:rPr>
                <w:rFonts w:ascii="Times New Roman" w:eastAsia="Times New Roman" w:hAnsi="Times New Roman" w:cs="Times New Roman"/>
                <w:color w:val="000000"/>
                <w:sz w:val="20"/>
                <w:szCs w:val="20"/>
                <w:lang w:eastAsia="sk-SK"/>
              </w:rPr>
              <w:t>1</w:t>
            </w:r>
            <w:r>
              <w:rPr>
                <w:rFonts w:ascii="Times New Roman" w:eastAsia="Times New Roman" w:hAnsi="Times New Roman" w:cs="Times New Roman"/>
                <w:color w:val="000000"/>
                <w:sz w:val="20"/>
                <w:szCs w:val="20"/>
                <w:lang w:eastAsia="sk-SK"/>
              </w:rPr>
              <w:t>0</w:t>
            </w:r>
            <w:r w:rsidRPr="00EF3712">
              <w:rPr>
                <w:rFonts w:ascii="Times New Roman" w:eastAsia="Times New Roman" w:hAnsi="Times New Roman" w:cs="Times New Roman"/>
                <w:color w:val="000000"/>
                <w:sz w:val="20"/>
                <w:szCs w:val="20"/>
                <w:lang w:eastAsia="sk-SK"/>
              </w:rPr>
              <w:t>0</w:t>
            </w:r>
            <w:r w:rsidR="002F7329">
              <w:rPr>
                <w:rFonts w:ascii="Times New Roman" w:eastAsia="Times New Roman" w:hAnsi="Times New Roman" w:cs="Times New Roman"/>
                <w:color w:val="000000"/>
                <w:sz w:val="20"/>
                <w:szCs w:val="20"/>
                <w:lang w:eastAsia="sk-SK"/>
              </w:rPr>
              <w:t xml:space="preserve"> </w:t>
            </w:r>
            <w:r w:rsidRPr="00EF3712">
              <w:rPr>
                <w:rFonts w:ascii="Times New Roman" w:eastAsia="Times New Roman" w:hAnsi="Times New Roman" w:cs="Times New Roman"/>
                <w:color w:val="000000"/>
                <w:sz w:val="20"/>
                <w:szCs w:val="20"/>
                <w:lang w:eastAsia="sk-SK"/>
              </w:rPr>
              <w:t>jedincov (údaj</w:t>
            </w:r>
            <w:r w:rsidR="002F7329">
              <w:rPr>
                <w:rFonts w:ascii="Times New Roman" w:eastAsia="Times New Roman" w:hAnsi="Times New Roman" w:cs="Times New Roman"/>
                <w:color w:val="000000"/>
                <w:sz w:val="20"/>
                <w:szCs w:val="20"/>
                <w:lang w:eastAsia="sk-SK"/>
              </w:rPr>
              <w:t xml:space="preserve"> </w:t>
            </w:r>
            <w:r w:rsidRPr="00EF3712">
              <w:rPr>
                <w:rFonts w:ascii="Times New Roman" w:eastAsia="Times New Roman" w:hAnsi="Times New Roman" w:cs="Times New Roman"/>
                <w:color w:val="000000"/>
                <w:sz w:val="20"/>
                <w:szCs w:val="20"/>
                <w:lang w:eastAsia="sk-SK"/>
              </w:rPr>
              <w:t>z SDF), bude potrebný komplexnejší monitoring populácie druhu.</w:t>
            </w:r>
          </w:p>
        </w:tc>
      </w:tr>
      <w:tr w:rsidR="00C60C78" w:rsidRPr="0000010E" w14:paraId="4B45000C" w14:textId="77777777" w:rsidTr="001A2C91">
        <w:trPr>
          <w:trHeight w:val="930"/>
        </w:trPr>
        <w:tc>
          <w:tcPr>
            <w:tcW w:w="1515" w:type="dxa"/>
            <w:tcBorders>
              <w:top w:val="nil"/>
              <w:left w:val="single" w:sz="4" w:space="0" w:color="auto"/>
              <w:bottom w:val="single" w:sz="4" w:space="0" w:color="auto"/>
              <w:right w:val="single" w:sz="4" w:space="0" w:color="auto"/>
            </w:tcBorders>
            <w:vAlign w:val="center"/>
          </w:tcPr>
          <w:p w14:paraId="33C74677" w14:textId="77777777" w:rsidR="00C60C78" w:rsidRPr="00EF3712" w:rsidRDefault="00C60C78" w:rsidP="009B7A4C">
            <w:pPr>
              <w:spacing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Počet známych lokalít s výskytom druhu</w:t>
            </w:r>
          </w:p>
        </w:tc>
        <w:tc>
          <w:tcPr>
            <w:tcW w:w="1254" w:type="dxa"/>
            <w:tcBorders>
              <w:top w:val="nil"/>
              <w:left w:val="nil"/>
              <w:bottom w:val="single" w:sz="4" w:space="0" w:color="auto"/>
              <w:right w:val="single" w:sz="4" w:space="0" w:color="auto"/>
            </w:tcBorders>
            <w:vAlign w:val="center"/>
          </w:tcPr>
          <w:p w14:paraId="7EE700AB" w14:textId="77777777" w:rsidR="00C60C78" w:rsidRPr="00EF3712" w:rsidRDefault="00C60C78" w:rsidP="009B7A4C">
            <w:pPr>
              <w:spacing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počet</w:t>
            </w:r>
          </w:p>
        </w:tc>
        <w:tc>
          <w:tcPr>
            <w:tcW w:w="1642" w:type="dxa"/>
            <w:tcBorders>
              <w:top w:val="nil"/>
              <w:left w:val="nil"/>
              <w:bottom w:val="single" w:sz="4" w:space="0" w:color="auto"/>
              <w:right w:val="single" w:sz="4" w:space="0" w:color="auto"/>
            </w:tcBorders>
            <w:vAlign w:val="center"/>
          </w:tcPr>
          <w:p w14:paraId="7F119E39" w14:textId="77777777" w:rsidR="00C60C78" w:rsidRPr="009A5B90" w:rsidRDefault="00324EDC" w:rsidP="009B7A4C">
            <w:pPr>
              <w:spacing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7</w:t>
            </w:r>
          </w:p>
        </w:tc>
        <w:tc>
          <w:tcPr>
            <w:tcW w:w="5387" w:type="dxa"/>
            <w:tcBorders>
              <w:top w:val="nil"/>
              <w:left w:val="nil"/>
              <w:bottom w:val="single" w:sz="4" w:space="0" w:color="auto"/>
              <w:right w:val="single" w:sz="4" w:space="0" w:color="auto"/>
            </w:tcBorders>
            <w:vAlign w:val="center"/>
          </w:tcPr>
          <w:p w14:paraId="61EFE585" w14:textId="77777777" w:rsidR="00C60C78" w:rsidRPr="00EF3712" w:rsidRDefault="009A5B90" w:rsidP="009B7A4C">
            <w:pPr>
              <w:spacing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 xml:space="preserve">Udržiavaný </w:t>
            </w:r>
            <w:r w:rsidR="00C60C78">
              <w:rPr>
                <w:rFonts w:ascii="Times New Roman" w:eastAsia="Times New Roman" w:hAnsi="Times New Roman" w:cs="Times New Roman"/>
                <w:color w:val="000000"/>
                <w:sz w:val="20"/>
                <w:szCs w:val="20"/>
                <w:lang w:eastAsia="sk-SK"/>
              </w:rPr>
              <w:t xml:space="preserve">počet </w:t>
            </w:r>
            <w:r>
              <w:rPr>
                <w:rFonts w:ascii="Times New Roman" w:eastAsia="Times New Roman" w:hAnsi="Times New Roman" w:cs="Times New Roman"/>
                <w:color w:val="000000"/>
                <w:sz w:val="20"/>
                <w:szCs w:val="20"/>
                <w:lang w:eastAsia="sk-SK"/>
              </w:rPr>
              <w:t xml:space="preserve">zistených </w:t>
            </w:r>
            <w:r w:rsidR="00C60C78">
              <w:rPr>
                <w:rFonts w:ascii="Times New Roman" w:eastAsia="Times New Roman" w:hAnsi="Times New Roman" w:cs="Times New Roman"/>
                <w:color w:val="000000"/>
                <w:sz w:val="20"/>
                <w:szCs w:val="20"/>
                <w:lang w:eastAsia="sk-SK"/>
              </w:rPr>
              <w:t xml:space="preserve">lokalít druhu, príp. </w:t>
            </w:r>
            <w:r>
              <w:rPr>
                <w:rFonts w:ascii="Times New Roman" w:eastAsia="Times New Roman" w:hAnsi="Times New Roman" w:cs="Times New Roman"/>
                <w:color w:val="000000"/>
                <w:sz w:val="20"/>
                <w:szCs w:val="20"/>
                <w:lang w:eastAsia="sk-SK"/>
              </w:rPr>
              <w:t xml:space="preserve">zvýšenie počtu </w:t>
            </w:r>
            <w:r w:rsidR="00C60C78">
              <w:rPr>
                <w:rFonts w:ascii="Times New Roman" w:eastAsia="Times New Roman" w:hAnsi="Times New Roman" w:cs="Times New Roman"/>
                <w:color w:val="000000"/>
                <w:sz w:val="20"/>
                <w:szCs w:val="20"/>
                <w:lang w:eastAsia="sk-SK"/>
              </w:rPr>
              <w:t>vytvoren</w:t>
            </w:r>
            <w:r>
              <w:rPr>
                <w:rFonts w:ascii="Times New Roman" w:eastAsia="Times New Roman" w:hAnsi="Times New Roman" w:cs="Times New Roman"/>
                <w:color w:val="000000"/>
                <w:sz w:val="20"/>
                <w:szCs w:val="20"/>
                <w:lang w:eastAsia="sk-SK"/>
              </w:rPr>
              <w:t>ím</w:t>
            </w:r>
            <w:r w:rsidR="00C60C78">
              <w:rPr>
                <w:rFonts w:ascii="Times New Roman" w:eastAsia="Times New Roman" w:hAnsi="Times New Roman" w:cs="Times New Roman"/>
                <w:color w:val="000000"/>
                <w:sz w:val="20"/>
                <w:szCs w:val="20"/>
                <w:lang w:eastAsia="sk-SK"/>
              </w:rPr>
              <w:t xml:space="preserve"> nových lokalít druhu s vhodnými podmienkami pre reprodukciu</w:t>
            </w:r>
            <w:r w:rsidR="000864BD">
              <w:rPr>
                <w:rFonts w:ascii="Times New Roman" w:eastAsia="Times New Roman" w:hAnsi="Times New Roman" w:cs="Times New Roman"/>
                <w:color w:val="000000"/>
                <w:sz w:val="20"/>
                <w:szCs w:val="20"/>
                <w:lang w:eastAsia="sk-SK"/>
              </w:rPr>
              <w:t>.</w:t>
            </w:r>
          </w:p>
        </w:tc>
      </w:tr>
      <w:tr w:rsidR="00C60C78" w:rsidRPr="0000010E" w14:paraId="39200A6E" w14:textId="77777777" w:rsidTr="001A2C91">
        <w:trPr>
          <w:trHeight w:val="930"/>
        </w:trPr>
        <w:tc>
          <w:tcPr>
            <w:tcW w:w="1515" w:type="dxa"/>
            <w:tcBorders>
              <w:top w:val="nil"/>
              <w:left w:val="single" w:sz="4" w:space="0" w:color="auto"/>
              <w:bottom w:val="single" w:sz="4" w:space="0" w:color="auto"/>
              <w:right w:val="single" w:sz="4" w:space="0" w:color="auto"/>
            </w:tcBorders>
            <w:vAlign w:val="center"/>
            <w:hideMark/>
          </w:tcPr>
          <w:p w14:paraId="311FB94E" w14:textId="77777777" w:rsidR="00C60C78" w:rsidRPr="00EF3712" w:rsidRDefault="0024653D" w:rsidP="009B7A4C">
            <w:pPr>
              <w:spacing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P</w:t>
            </w:r>
            <w:r w:rsidR="00C60C78">
              <w:rPr>
                <w:rFonts w:ascii="Times New Roman" w:eastAsia="Times New Roman" w:hAnsi="Times New Roman" w:cs="Times New Roman"/>
                <w:color w:val="000000"/>
                <w:sz w:val="20"/>
                <w:szCs w:val="20"/>
                <w:lang w:eastAsia="sk-SK"/>
              </w:rPr>
              <w:t xml:space="preserve">odiel </w:t>
            </w:r>
            <w:r w:rsidR="00C60C78" w:rsidRPr="00EF3712">
              <w:rPr>
                <w:rFonts w:ascii="Times New Roman" w:eastAsia="Times New Roman" w:hAnsi="Times New Roman" w:cs="Times New Roman"/>
                <w:color w:val="000000"/>
                <w:sz w:val="20"/>
                <w:szCs w:val="20"/>
                <w:lang w:eastAsia="sk-SK"/>
              </w:rPr>
              <w:t xml:space="preserve">potenciálneho reprodukčného biotopu </w:t>
            </w:r>
            <w:r w:rsidR="00C60C78">
              <w:rPr>
                <w:rFonts w:ascii="Times New Roman" w:eastAsia="Times New Roman" w:hAnsi="Times New Roman" w:cs="Times New Roman"/>
                <w:color w:val="000000"/>
                <w:sz w:val="20"/>
                <w:szCs w:val="20"/>
                <w:lang w:eastAsia="sk-SK"/>
              </w:rPr>
              <w:t>v rámci lokality</w:t>
            </w:r>
          </w:p>
        </w:tc>
        <w:tc>
          <w:tcPr>
            <w:tcW w:w="1254" w:type="dxa"/>
            <w:tcBorders>
              <w:top w:val="nil"/>
              <w:left w:val="nil"/>
              <w:bottom w:val="single" w:sz="4" w:space="0" w:color="auto"/>
              <w:right w:val="single" w:sz="4" w:space="0" w:color="auto"/>
            </w:tcBorders>
            <w:vAlign w:val="center"/>
            <w:hideMark/>
          </w:tcPr>
          <w:p w14:paraId="2914C339" w14:textId="77777777" w:rsidR="00C60C78" w:rsidRPr="00EF3712" w:rsidRDefault="00C60C78" w:rsidP="009B7A4C">
            <w:pPr>
              <w:spacing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Percento z výmery lokality</w:t>
            </w:r>
          </w:p>
        </w:tc>
        <w:tc>
          <w:tcPr>
            <w:tcW w:w="1642" w:type="dxa"/>
            <w:tcBorders>
              <w:top w:val="nil"/>
              <w:left w:val="nil"/>
              <w:bottom w:val="single" w:sz="4" w:space="0" w:color="auto"/>
              <w:right w:val="single" w:sz="4" w:space="0" w:color="auto"/>
            </w:tcBorders>
            <w:vAlign w:val="center"/>
            <w:hideMark/>
          </w:tcPr>
          <w:p w14:paraId="1C922C0A" w14:textId="77777777" w:rsidR="00C60C78" w:rsidRPr="00EF3712" w:rsidRDefault="00C60C78" w:rsidP="009B7A4C">
            <w:pPr>
              <w:spacing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 xml:space="preserve">Min. </w:t>
            </w:r>
            <w:r w:rsidR="009A5B90">
              <w:rPr>
                <w:rFonts w:ascii="Times New Roman" w:eastAsia="Times New Roman" w:hAnsi="Times New Roman" w:cs="Times New Roman"/>
                <w:color w:val="000000"/>
                <w:sz w:val="20"/>
                <w:szCs w:val="20"/>
                <w:lang w:eastAsia="sk-SK"/>
              </w:rPr>
              <w:t>5</w:t>
            </w:r>
            <w:r>
              <w:rPr>
                <w:rFonts w:ascii="Times New Roman" w:eastAsia="Times New Roman" w:hAnsi="Times New Roman" w:cs="Times New Roman"/>
                <w:color w:val="000000"/>
                <w:sz w:val="20"/>
                <w:szCs w:val="20"/>
                <w:lang w:eastAsia="sk-SK"/>
              </w:rPr>
              <w:t xml:space="preserve"> % lokality</w:t>
            </w:r>
          </w:p>
        </w:tc>
        <w:tc>
          <w:tcPr>
            <w:tcW w:w="5387" w:type="dxa"/>
            <w:tcBorders>
              <w:top w:val="nil"/>
              <w:left w:val="nil"/>
              <w:bottom w:val="single" w:sz="4" w:space="0" w:color="auto"/>
              <w:right w:val="single" w:sz="4" w:space="0" w:color="auto"/>
            </w:tcBorders>
            <w:vAlign w:val="center"/>
            <w:hideMark/>
          </w:tcPr>
          <w:p w14:paraId="2EB0364E" w14:textId="77777777" w:rsidR="00C60C78" w:rsidRPr="00EF3712" w:rsidRDefault="00C60C78" w:rsidP="009B7A4C">
            <w:pPr>
              <w:spacing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Podiel reprodukčných plôch v rámci</w:t>
            </w:r>
            <w:r w:rsidRPr="00EF3712">
              <w:rPr>
                <w:rFonts w:ascii="Times New Roman" w:eastAsia="Times New Roman" w:hAnsi="Times New Roman" w:cs="Times New Roman"/>
                <w:color w:val="000000"/>
                <w:sz w:val="20"/>
                <w:szCs w:val="20"/>
                <w:lang w:eastAsia="sk-SK"/>
              </w:rPr>
              <w:t xml:space="preserve"> lokality (v rámci nížinných lúk a lesov v ha) - stojaté vodné plochy s vegetáciou, periodicky zaplavované plochy v alúviu, niekedy aj v koľajách na cestách a mlákach.</w:t>
            </w:r>
          </w:p>
        </w:tc>
      </w:tr>
    </w:tbl>
    <w:p w14:paraId="1D3CEB5D" w14:textId="77777777" w:rsidR="001A2C91" w:rsidRDefault="001A2C91"/>
    <w:p w14:paraId="451E1A9D" w14:textId="77777777" w:rsidR="00C60C78" w:rsidRPr="00802A9C" w:rsidRDefault="00C60C78" w:rsidP="00251485">
      <w:pPr>
        <w:spacing w:line="240" w:lineRule="auto"/>
        <w:ind w:left="-284"/>
        <w:rPr>
          <w:rFonts w:ascii="Times New Roman" w:hAnsi="Times New Roman" w:cs="Times New Roman"/>
          <w:color w:val="000000"/>
        </w:rPr>
      </w:pPr>
      <w:r w:rsidRPr="009B7A4C">
        <w:rPr>
          <w:rFonts w:ascii="Times New Roman" w:hAnsi="Times New Roman" w:cs="Times New Roman"/>
          <w:color w:val="000000"/>
          <w:sz w:val="24"/>
          <w:szCs w:val="24"/>
        </w:rPr>
        <w:t xml:space="preserve">Zlepšenie stavu druhu </w:t>
      </w:r>
      <w:r w:rsidRPr="009B7A4C">
        <w:rPr>
          <w:rFonts w:ascii="Times New Roman" w:hAnsi="Times New Roman" w:cs="Times New Roman"/>
          <w:b/>
          <w:i/>
          <w:color w:val="000000"/>
          <w:sz w:val="24"/>
          <w:szCs w:val="24"/>
          <w:lang w:eastAsia="sk-SK"/>
        </w:rPr>
        <w:t>Rhinolophus</w:t>
      </w:r>
      <w:r w:rsidRPr="009B7A4C">
        <w:rPr>
          <w:rFonts w:ascii="Calibri" w:eastAsia="Times New Roman" w:hAnsi="Calibri" w:cs="Calibri"/>
          <w:color w:val="000000"/>
          <w:sz w:val="24"/>
          <w:szCs w:val="24"/>
          <w:lang w:eastAsia="sk-SK"/>
        </w:rPr>
        <w:t xml:space="preserve"> </w:t>
      </w:r>
      <w:r w:rsidRPr="009B7A4C">
        <w:rPr>
          <w:rFonts w:ascii="Times New Roman" w:eastAsia="Times New Roman" w:hAnsi="Times New Roman" w:cs="Times New Roman"/>
          <w:b/>
          <w:i/>
          <w:color w:val="000000"/>
          <w:sz w:val="24"/>
          <w:szCs w:val="24"/>
          <w:lang w:eastAsia="sk-SK"/>
        </w:rPr>
        <w:t xml:space="preserve">hipposideros </w:t>
      </w:r>
      <w:r w:rsidRPr="009B7A4C">
        <w:rPr>
          <w:rFonts w:ascii="Times New Roman" w:hAnsi="Times New Roman" w:cs="Times New Roman"/>
          <w:color w:val="000000"/>
          <w:sz w:val="24"/>
          <w:szCs w:val="24"/>
          <w:lang w:eastAsia="sk-SK"/>
        </w:rPr>
        <w:t>za splnenia nasledovných atribútov</w:t>
      </w:r>
      <w:r w:rsidR="00902554">
        <w:rPr>
          <w:rFonts w:ascii="Times New Roman" w:hAnsi="Times New Roman" w:cs="Times New Roman"/>
          <w:color w:val="000000"/>
          <w:sz w:val="24"/>
          <w:szCs w:val="24"/>
          <w:lang w:eastAsia="sk-SK"/>
        </w:rPr>
        <w:t>:</w:t>
      </w:r>
    </w:p>
    <w:tbl>
      <w:tblPr>
        <w:tblW w:w="9782" w:type="dxa"/>
        <w:tblInd w:w="-289" w:type="dxa"/>
        <w:tblCellMar>
          <w:left w:w="70" w:type="dxa"/>
          <w:right w:w="70" w:type="dxa"/>
        </w:tblCellMar>
        <w:tblLook w:val="00A0" w:firstRow="1" w:lastRow="0" w:firstColumn="1" w:lastColumn="0" w:noHBand="0" w:noVBand="0"/>
      </w:tblPr>
      <w:tblGrid>
        <w:gridCol w:w="1702"/>
        <w:gridCol w:w="1276"/>
        <w:gridCol w:w="1559"/>
        <w:gridCol w:w="5245"/>
      </w:tblGrid>
      <w:tr w:rsidR="00C60C78" w:rsidRPr="00626A09" w14:paraId="5A2A31A0" w14:textId="77777777" w:rsidTr="009049B7">
        <w:trPr>
          <w:trHeight w:val="355"/>
        </w:trPr>
        <w:tc>
          <w:tcPr>
            <w:tcW w:w="1702" w:type="dxa"/>
            <w:tcBorders>
              <w:top w:val="single" w:sz="4" w:space="0" w:color="auto"/>
              <w:left w:val="single" w:sz="4" w:space="0" w:color="auto"/>
              <w:bottom w:val="single" w:sz="4" w:space="0" w:color="auto"/>
              <w:right w:val="single" w:sz="4" w:space="0" w:color="auto"/>
            </w:tcBorders>
            <w:vAlign w:val="center"/>
          </w:tcPr>
          <w:p w14:paraId="2EEFCBFB" w14:textId="77777777" w:rsidR="00C60C78" w:rsidRPr="009B7A4C" w:rsidRDefault="00C60C78" w:rsidP="009B7A4C">
            <w:pPr>
              <w:spacing w:line="240" w:lineRule="auto"/>
              <w:rPr>
                <w:rFonts w:ascii="Times New Roman" w:hAnsi="Times New Roman" w:cs="Times New Roman"/>
                <w:b/>
                <w:sz w:val="20"/>
                <w:szCs w:val="20"/>
                <w:lang w:eastAsia="sk-SK"/>
              </w:rPr>
            </w:pPr>
            <w:r w:rsidRPr="009B7A4C">
              <w:rPr>
                <w:rFonts w:ascii="Times New Roman" w:hAnsi="Times New Roman" w:cs="Times New Roman"/>
                <w:b/>
                <w:sz w:val="20"/>
                <w:szCs w:val="20"/>
                <w:lang w:eastAsia="sk-SK"/>
              </w:rPr>
              <w:t>Parameter</w:t>
            </w:r>
          </w:p>
        </w:tc>
        <w:tc>
          <w:tcPr>
            <w:tcW w:w="1276" w:type="dxa"/>
            <w:tcBorders>
              <w:top w:val="single" w:sz="4" w:space="0" w:color="auto"/>
              <w:left w:val="nil"/>
              <w:bottom w:val="single" w:sz="4" w:space="0" w:color="auto"/>
              <w:right w:val="single" w:sz="4" w:space="0" w:color="auto"/>
            </w:tcBorders>
            <w:vAlign w:val="center"/>
          </w:tcPr>
          <w:p w14:paraId="407138F2" w14:textId="77777777" w:rsidR="00C60C78" w:rsidRPr="009B7A4C" w:rsidRDefault="00C60C78" w:rsidP="009B7A4C">
            <w:pPr>
              <w:spacing w:line="240" w:lineRule="auto"/>
              <w:rPr>
                <w:rFonts w:ascii="Times New Roman" w:hAnsi="Times New Roman" w:cs="Times New Roman"/>
                <w:b/>
                <w:sz w:val="20"/>
                <w:szCs w:val="20"/>
                <w:lang w:eastAsia="sk-SK"/>
              </w:rPr>
            </w:pPr>
            <w:r w:rsidRPr="009B7A4C">
              <w:rPr>
                <w:rFonts w:ascii="Times New Roman" w:hAnsi="Times New Roman" w:cs="Times New Roman"/>
                <w:b/>
                <w:sz w:val="20"/>
                <w:szCs w:val="20"/>
                <w:lang w:eastAsia="sk-SK"/>
              </w:rPr>
              <w:t>Merateľnosť</w:t>
            </w:r>
          </w:p>
        </w:tc>
        <w:tc>
          <w:tcPr>
            <w:tcW w:w="1559" w:type="dxa"/>
            <w:tcBorders>
              <w:top w:val="single" w:sz="4" w:space="0" w:color="auto"/>
              <w:left w:val="nil"/>
              <w:bottom w:val="single" w:sz="4" w:space="0" w:color="auto"/>
              <w:right w:val="single" w:sz="4" w:space="0" w:color="auto"/>
            </w:tcBorders>
            <w:vAlign w:val="center"/>
          </w:tcPr>
          <w:p w14:paraId="52A270CF" w14:textId="77777777" w:rsidR="00C60C78" w:rsidRPr="009B7A4C" w:rsidRDefault="00C60C78" w:rsidP="009B7A4C">
            <w:pPr>
              <w:spacing w:line="240" w:lineRule="auto"/>
              <w:rPr>
                <w:rFonts w:ascii="Times New Roman" w:hAnsi="Times New Roman" w:cs="Times New Roman"/>
                <w:b/>
                <w:sz w:val="20"/>
                <w:szCs w:val="20"/>
                <w:lang w:eastAsia="sk-SK"/>
              </w:rPr>
            </w:pPr>
            <w:r w:rsidRPr="009B7A4C">
              <w:rPr>
                <w:rFonts w:ascii="Times New Roman" w:hAnsi="Times New Roman" w:cs="Times New Roman"/>
                <w:b/>
                <w:sz w:val="20"/>
                <w:szCs w:val="20"/>
                <w:lang w:eastAsia="sk-SK"/>
              </w:rPr>
              <w:t>Cieľová hodnota</w:t>
            </w:r>
          </w:p>
        </w:tc>
        <w:tc>
          <w:tcPr>
            <w:tcW w:w="5245" w:type="dxa"/>
            <w:tcBorders>
              <w:top w:val="single" w:sz="4" w:space="0" w:color="auto"/>
              <w:left w:val="nil"/>
              <w:bottom w:val="single" w:sz="4" w:space="0" w:color="auto"/>
              <w:right w:val="single" w:sz="4" w:space="0" w:color="auto"/>
            </w:tcBorders>
            <w:vAlign w:val="center"/>
          </w:tcPr>
          <w:p w14:paraId="3CCE8752" w14:textId="77777777" w:rsidR="00C60C78" w:rsidRPr="009B7A4C" w:rsidRDefault="00C60C78" w:rsidP="009B7A4C">
            <w:pPr>
              <w:spacing w:line="240" w:lineRule="auto"/>
              <w:rPr>
                <w:rFonts w:ascii="Times New Roman" w:hAnsi="Times New Roman" w:cs="Times New Roman"/>
                <w:b/>
                <w:sz w:val="20"/>
                <w:szCs w:val="20"/>
                <w:lang w:eastAsia="sk-SK"/>
              </w:rPr>
            </w:pPr>
            <w:r w:rsidRPr="009B7A4C">
              <w:rPr>
                <w:rFonts w:ascii="Times New Roman" w:hAnsi="Times New Roman" w:cs="Times New Roman"/>
                <w:b/>
                <w:sz w:val="20"/>
                <w:szCs w:val="20"/>
                <w:lang w:eastAsia="sk-SK"/>
              </w:rPr>
              <w:t>Doplnkové informácie</w:t>
            </w:r>
          </w:p>
        </w:tc>
      </w:tr>
      <w:tr w:rsidR="00C60C78" w:rsidRPr="00B14339" w14:paraId="330FD050" w14:textId="77777777" w:rsidTr="009049B7">
        <w:trPr>
          <w:trHeight w:val="810"/>
        </w:trPr>
        <w:tc>
          <w:tcPr>
            <w:tcW w:w="1702" w:type="dxa"/>
            <w:tcBorders>
              <w:top w:val="single" w:sz="4" w:space="0" w:color="auto"/>
              <w:left w:val="single" w:sz="4" w:space="0" w:color="auto"/>
              <w:bottom w:val="single" w:sz="4" w:space="0" w:color="auto"/>
              <w:right w:val="single" w:sz="4" w:space="0" w:color="auto"/>
            </w:tcBorders>
            <w:vAlign w:val="center"/>
          </w:tcPr>
          <w:p w14:paraId="1FBEA2FD" w14:textId="77777777" w:rsidR="00C60C78" w:rsidRPr="00B14339" w:rsidRDefault="0024653D" w:rsidP="009B7A4C">
            <w:pPr>
              <w:spacing w:line="240" w:lineRule="auto"/>
              <w:rPr>
                <w:rFonts w:ascii="Times New Roman" w:hAnsi="Times New Roman" w:cs="Times New Roman"/>
                <w:sz w:val="20"/>
                <w:szCs w:val="20"/>
                <w:lang w:eastAsia="sk-SK"/>
              </w:rPr>
            </w:pPr>
            <w:r>
              <w:rPr>
                <w:rFonts w:ascii="Times New Roman" w:hAnsi="Times New Roman" w:cs="Times New Roman"/>
                <w:sz w:val="20"/>
                <w:szCs w:val="20"/>
                <w:lang w:eastAsia="sk-SK"/>
              </w:rPr>
              <w:t>V</w:t>
            </w:r>
            <w:r w:rsidR="00C60C78" w:rsidRPr="00B14339">
              <w:rPr>
                <w:rFonts w:ascii="Times New Roman" w:hAnsi="Times New Roman" w:cs="Times New Roman"/>
                <w:sz w:val="20"/>
                <w:szCs w:val="20"/>
                <w:lang w:eastAsia="sk-SK"/>
              </w:rPr>
              <w:t>eľkosť populácie</w:t>
            </w:r>
          </w:p>
        </w:tc>
        <w:tc>
          <w:tcPr>
            <w:tcW w:w="1276" w:type="dxa"/>
            <w:tcBorders>
              <w:top w:val="single" w:sz="4" w:space="0" w:color="auto"/>
              <w:left w:val="nil"/>
              <w:bottom w:val="single" w:sz="4" w:space="0" w:color="auto"/>
              <w:right w:val="single" w:sz="4" w:space="0" w:color="auto"/>
            </w:tcBorders>
            <w:vAlign w:val="center"/>
          </w:tcPr>
          <w:p w14:paraId="6F7F91E8" w14:textId="77777777" w:rsidR="00C60C78" w:rsidRPr="00B14339" w:rsidRDefault="00C60C78" w:rsidP="009B7A4C">
            <w:pPr>
              <w:spacing w:line="240" w:lineRule="auto"/>
              <w:rPr>
                <w:rFonts w:ascii="Times New Roman" w:hAnsi="Times New Roman" w:cs="Times New Roman"/>
                <w:sz w:val="20"/>
                <w:szCs w:val="20"/>
                <w:lang w:eastAsia="sk-SK"/>
              </w:rPr>
            </w:pPr>
            <w:r>
              <w:rPr>
                <w:rFonts w:ascii="Times New Roman" w:hAnsi="Times New Roman" w:cs="Times New Roman"/>
                <w:sz w:val="20"/>
                <w:szCs w:val="20"/>
                <w:lang w:eastAsia="sk-SK"/>
              </w:rPr>
              <w:t>počet jedincov</w:t>
            </w:r>
          </w:p>
        </w:tc>
        <w:tc>
          <w:tcPr>
            <w:tcW w:w="1559" w:type="dxa"/>
            <w:tcBorders>
              <w:top w:val="single" w:sz="4" w:space="0" w:color="auto"/>
              <w:left w:val="nil"/>
              <w:bottom w:val="single" w:sz="4" w:space="0" w:color="auto"/>
              <w:right w:val="single" w:sz="4" w:space="0" w:color="auto"/>
            </w:tcBorders>
            <w:vAlign w:val="center"/>
          </w:tcPr>
          <w:p w14:paraId="0C0D74DC" w14:textId="77777777" w:rsidR="00C60C78" w:rsidRPr="004325BD" w:rsidRDefault="00923E7D" w:rsidP="0022308A">
            <w:pPr>
              <w:spacing w:line="240" w:lineRule="auto"/>
              <w:rPr>
                <w:rFonts w:ascii="Times New Roman" w:hAnsi="Times New Roman" w:cs="Times New Roman"/>
                <w:color w:val="000000"/>
                <w:sz w:val="20"/>
                <w:szCs w:val="20"/>
                <w:lang w:eastAsia="sk-SK"/>
              </w:rPr>
            </w:pPr>
            <w:r w:rsidRPr="004325BD">
              <w:rPr>
                <w:rFonts w:ascii="Times New Roman" w:hAnsi="Times New Roman" w:cs="Times New Roman"/>
                <w:color w:val="000000"/>
                <w:sz w:val="20"/>
                <w:szCs w:val="20"/>
                <w:lang w:eastAsia="sk-SK"/>
              </w:rPr>
              <w:t>Min. 5</w:t>
            </w:r>
            <w:r w:rsidR="001B1585" w:rsidRPr="004325BD">
              <w:rPr>
                <w:rFonts w:ascii="Times New Roman" w:hAnsi="Times New Roman" w:cs="Times New Roman"/>
                <w:color w:val="000000"/>
                <w:sz w:val="20"/>
                <w:szCs w:val="20"/>
                <w:lang w:eastAsia="sk-SK"/>
              </w:rPr>
              <w:t>0</w:t>
            </w:r>
          </w:p>
        </w:tc>
        <w:tc>
          <w:tcPr>
            <w:tcW w:w="5245" w:type="dxa"/>
            <w:tcBorders>
              <w:top w:val="single" w:sz="4" w:space="0" w:color="auto"/>
              <w:left w:val="nil"/>
              <w:bottom w:val="single" w:sz="4" w:space="0" w:color="auto"/>
              <w:right w:val="single" w:sz="4" w:space="0" w:color="auto"/>
            </w:tcBorders>
            <w:vAlign w:val="center"/>
          </w:tcPr>
          <w:p w14:paraId="7B48CDE5" w14:textId="77777777" w:rsidR="00C60C78" w:rsidRPr="004325BD" w:rsidRDefault="00EB36B7" w:rsidP="00923E7D">
            <w:pPr>
              <w:spacing w:line="240" w:lineRule="auto"/>
              <w:rPr>
                <w:rFonts w:ascii="Times New Roman" w:hAnsi="Times New Roman" w:cs="Times New Roman"/>
                <w:sz w:val="20"/>
                <w:szCs w:val="20"/>
                <w:lang w:eastAsia="sk-SK"/>
              </w:rPr>
            </w:pPr>
            <w:r w:rsidRPr="004325BD">
              <w:rPr>
                <w:rFonts w:ascii="Times New Roman" w:hAnsi="Times New Roman" w:cs="Times New Roman"/>
                <w:sz w:val="20"/>
                <w:szCs w:val="20"/>
                <w:lang w:eastAsia="sk-SK"/>
              </w:rPr>
              <w:t>Odhaduje sa len náhodný výskyt (zaznamenanie do 50 jedincov v rámci celého ÚEV na zimoviskách), je potrebný monitoring stavu populácie druhu.</w:t>
            </w:r>
          </w:p>
        </w:tc>
      </w:tr>
      <w:tr w:rsidR="00C60C78" w:rsidRPr="00B14339" w14:paraId="57CC1101" w14:textId="77777777" w:rsidTr="009049B7">
        <w:trPr>
          <w:trHeight w:val="930"/>
        </w:trPr>
        <w:tc>
          <w:tcPr>
            <w:tcW w:w="1702" w:type="dxa"/>
            <w:tcBorders>
              <w:top w:val="nil"/>
              <w:left w:val="single" w:sz="4" w:space="0" w:color="auto"/>
              <w:bottom w:val="single" w:sz="4" w:space="0" w:color="auto"/>
              <w:right w:val="single" w:sz="4" w:space="0" w:color="auto"/>
            </w:tcBorders>
            <w:vAlign w:val="center"/>
          </w:tcPr>
          <w:p w14:paraId="00B76C4D" w14:textId="77777777" w:rsidR="00C60C78" w:rsidRPr="00B14339" w:rsidRDefault="00C60C78" w:rsidP="009B7A4C">
            <w:pPr>
              <w:spacing w:line="240" w:lineRule="auto"/>
              <w:rPr>
                <w:rFonts w:ascii="Times New Roman" w:hAnsi="Times New Roman" w:cs="Times New Roman"/>
                <w:sz w:val="20"/>
                <w:szCs w:val="20"/>
                <w:lang w:eastAsia="sk-SK"/>
              </w:rPr>
            </w:pPr>
            <w:r>
              <w:rPr>
                <w:rFonts w:ascii="Times New Roman" w:hAnsi="Times New Roman" w:cs="Times New Roman"/>
                <w:sz w:val="20"/>
                <w:szCs w:val="20"/>
                <w:lang w:eastAsia="sk-SK"/>
              </w:rPr>
              <w:t>Počet jaskynných priestorov s výskytom zimovísk druhu</w:t>
            </w:r>
          </w:p>
        </w:tc>
        <w:tc>
          <w:tcPr>
            <w:tcW w:w="1276" w:type="dxa"/>
            <w:tcBorders>
              <w:top w:val="nil"/>
              <w:left w:val="nil"/>
              <w:bottom w:val="single" w:sz="4" w:space="0" w:color="auto"/>
              <w:right w:val="single" w:sz="4" w:space="0" w:color="auto"/>
            </w:tcBorders>
            <w:vAlign w:val="center"/>
          </w:tcPr>
          <w:p w14:paraId="17C27448" w14:textId="77777777" w:rsidR="00C60C78" w:rsidRPr="00B14339" w:rsidRDefault="00C60C78" w:rsidP="009B7A4C">
            <w:pPr>
              <w:spacing w:line="240" w:lineRule="auto"/>
              <w:rPr>
                <w:rFonts w:ascii="Times New Roman" w:hAnsi="Times New Roman" w:cs="Times New Roman"/>
                <w:sz w:val="20"/>
                <w:szCs w:val="20"/>
                <w:lang w:eastAsia="sk-SK"/>
              </w:rPr>
            </w:pPr>
            <w:r>
              <w:rPr>
                <w:rFonts w:ascii="Times New Roman" w:hAnsi="Times New Roman" w:cs="Times New Roman"/>
                <w:sz w:val="20"/>
                <w:szCs w:val="20"/>
                <w:lang w:eastAsia="sk-SK"/>
              </w:rPr>
              <w:t>počet</w:t>
            </w:r>
          </w:p>
        </w:tc>
        <w:tc>
          <w:tcPr>
            <w:tcW w:w="1559" w:type="dxa"/>
            <w:tcBorders>
              <w:top w:val="nil"/>
              <w:left w:val="nil"/>
              <w:bottom w:val="single" w:sz="4" w:space="0" w:color="auto"/>
              <w:right w:val="single" w:sz="4" w:space="0" w:color="auto"/>
            </w:tcBorders>
            <w:vAlign w:val="center"/>
          </w:tcPr>
          <w:p w14:paraId="19F3AB60" w14:textId="77777777" w:rsidR="00C60C78" w:rsidRPr="004325BD" w:rsidRDefault="004325BD" w:rsidP="009B7A4C">
            <w:pPr>
              <w:spacing w:line="240" w:lineRule="auto"/>
              <w:rPr>
                <w:rFonts w:ascii="Times New Roman" w:hAnsi="Times New Roman" w:cs="Times New Roman"/>
                <w:sz w:val="20"/>
                <w:szCs w:val="20"/>
                <w:lang w:eastAsia="sk-SK"/>
              </w:rPr>
            </w:pPr>
            <w:r w:rsidRPr="004325BD">
              <w:rPr>
                <w:rFonts w:ascii="Times New Roman" w:hAnsi="Times New Roman" w:cs="Times New Roman"/>
                <w:sz w:val="20"/>
                <w:szCs w:val="20"/>
                <w:lang w:eastAsia="sk-SK"/>
              </w:rPr>
              <w:t>V území neevidované</w:t>
            </w:r>
          </w:p>
        </w:tc>
        <w:tc>
          <w:tcPr>
            <w:tcW w:w="5245" w:type="dxa"/>
            <w:tcBorders>
              <w:top w:val="nil"/>
              <w:left w:val="nil"/>
              <w:bottom w:val="single" w:sz="4" w:space="0" w:color="auto"/>
              <w:right w:val="single" w:sz="4" w:space="0" w:color="auto"/>
            </w:tcBorders>
            <w:vAlign w:val="center"/>
          </w:tcPr>
          <w:p w14:paraId="34025037" w14:textId="77777777" w:rsidR="00C60C78" w:rsidRPr="004325BD" w:rsidRDefault="00EB36B7" w:rsidP="009B7A4C">
            <w:pPr>
              <w:spacing w:line="240" w:lineRule="auto"/>
              <w:rPr>
                <w:rFonts w:ascii="Times New Roman" w:hAnsi="Times New Roman" w:cs="Times New Roman"/>
                <w:sz w:val="20"/>
                <w:szCs w:val="20"/>
                <w:lang w:eastAsia="sk-SK"/>
              </w:rPr>
            </w:pPr>
            <w:r w:rsidRPr="004325BD">
              <w:rPr>
                <w:rFonts w:ascii="Times New Roman" w:hAnsi="Times New Roman" w:cs="Times New Roman"/>
                <w:sz w:val="20"/>
                <w:szCs w:val="20"/>
                <w:lang w:eastAsia="sk-SK"/>
              </w:rPr>
              <w:t>V blízkom okolí ÚEV je viacero baní a štôlní, ktoré poskytujú vhodné podmienky pre výskyt tohto druhu a kde bol opakovane potvrdený jeho výskyt.</w:t>
            </w:r>
          </w:p>
        </w:tc>
      </w:tr>
      <w:tr w:rsidR="00C60C78" w:rsidRPr="00B14339" w14:paraId="160E4D4F" w14:textId="77777777" w:rsidTr="009049B7">
        <w:trPr>
          <w:trHeight w:val="930"/>
        </w:trPr>
        <w:tc>
          <w:tcPr>
            <w:tcW w:w="1702" w:type="dxa"/>
            <w:tcBorders>
              <w:top w:val="nil"/>
              <w:left w:val="single" w:sz="4" w:space="0" w:color="auto"/>
              <w:bottom w:val="single" w:sz="4" w:space="0" w:color="auto"/>
              <w:right w:val="single" w:sz="4" w:space="0" w:color="auto"/>
            </w:tcBorders>
            <w:vAlign w:val="center"/>
          </w:tcPr>
          <w:p w14:paraId="4AB52C57" w14:textId="77777777" w:rsidR="00C60C78" w:rsidRPr="00B14339" w:rsidRDefault="003E35AA" w:rsidP="009B7A4C">
            <w:pPr>
              <w:spacing w:line="240" w:lineRule="auto"/>
              <w:rPr>
                <w:rFonts w:ascii="Times New Roman" w:hAnsi="Times New Roman" w:cs="Times New Roman"/>
                <w:sz w:val="20"/>
                <w:szCs w:val="20"/>
                <w:lang w:eastAsia="sk-SK"/>
              </w:rPr>
            </w:pPr>
            <w:r>
              <w:rPr>
                <w:rFonts w:ascii="Times New Roman" w:hAnsi="Times New Roman" w:cs="Times New Roman"/>
                <w:sz w:val="20"/>
                <w:szCs w:val="20"/>
                <w:lang w:eastAsia="sk-SK"/>
              </w:rPr>
              <w:t>R</w:t>
            </w:r>
            <w:r w:rsidR="00C60C78" w:rsidRPr="00B14339">
              <w:rPr>
                <w:rFonts w:ascii="Times New Roman" w:hAnsi="Times New Roman" w:cs="Times New Roman"/>
                <w:sz w:val="20"/>
                <w:szCs w:val="20"/>
                <w:lang w:eastAsia="sk-SK"/>
              </w:rPr>
              <w:t>ozl</w:t>
            </w:r>
            <w:r w:rsidR="00C60C78">
              <w:rPr>
                <w:rFonts w:ascii="Times New Roman" w:hAnsi="Times New Roman" w:cs="Times New Roman"/>
                <w:sz w:val="20"/>
                <w:szCs w:val="20"/>
                <w:lang w:eastAsia="sk-SK"/>
              </w:rPr>
              <w:t xml:space="preserve">oha potenciálneho potravného </w:t>
            </w:r>
            <w:r w:rsidR="00C60C78" w:rsidRPr="00B14339">
              <w:rPr>
                <w:rFonts w:ascii="Times New Roman" w:hAnsi="Times New Roman" w:cs="Times New Roman"/>
                <w:sz w:val="20"/>
                <w:szCs w:val="20"/>
                <w:lang w:eastAsia="sk-SK"/>
              </w:rPr>
              <w:t>biotopu</w:t>
            </w:r>
            <w:r w:rsidR="00C60C78" w:rsidRPr="00B14339">
              <w:rPr>
                <w:rFonts w:ascii="Times New Roman" w:hAnsi="Times New Roman" w:cs="Times New Roman"/>
                <w:color w:val="FF0000"/>
                <w:sz w:val="20"/>
                <w:szCs w:val="20"/>
                <w:lang w:eastAsia="sk-SK"/>
              </w:rPr>
              <w:t xml:space="preserve"> </w:t>
            </w:r>
          </w:p>
        </w:tc>
        <w:tc>
          <w:tcPr>
            <w:tcW w:w="1276" w:type="dxa"/>
            <w:tcBorders>
              <w:top w:val="nil"/>
              <w:left w:val="nil"/>
              <w:bottom w:val="single" w:sz="4" w:space="0" w:color="auto"/>
              <w:right w:val="single" w:sz="4" w:space="0" w:color="auto"/>
            </w:tcBorders>
            <w:vAlign w:val="center"/>
          </w:tcPr>
          <w:p w14:paraId="2372E704" w14:textId="77777777" w:rsidR="00C60C78" w:rsidRPr="00B14339" w:rsidRDefault="00C60C78" w:rsidP="009B7A4C">
            <w:pPr>
              <w:spacing w:line="240" w:lineRule="auto"/>
              <w:rPr>
                <w:rFonts w:ascii="Times New Roman" w:hAnsi="Times New Roman" w:cs="Times New Roman"/>
                <w:sz w:val="20"/>
                <w:szCs w:val="20"/>
                <w:lang w:eastAsia="sk-SK"/>
              </w:rPr>
            </w:pPr>
            <w:r w:rsidRPr="00B14339">
              <w:rPr>
                <w:rFonts w:ascii="Times New Roman" w:hAnsi="Times New Roman" w:cs="Times New Roman"/>
                <w:sz w:val="20"/>
                <w:szCs w:val="20"/>
                <w:lang w:eastAsia="sk-SK"/>
              </w:rPr>
              <w:t>ha</w:t>
            </w:r>
          </w:p>
        </w:tc>
        <w:tc>
          <w:tcPr>
            <w:tcW w:w="1559" w:type="dxa"/>
            <w:tcBorders>
              <w:top w:val="nil"/>
              <w:left w:val="nil"/>
              <w:bottom w:val="single" w:sz="4" w:space="0" w:color="auto"/>
              <w:right w:val="single" w:sz="4" w:space="0" w:color="auto"/>
            </w:tcBorders>
            <w:vAlign w:val="center"/>
          </w:tcPr>
          <w:p w14:paraId="0A153D07" w14:textId="77777777" w:rsidR="00C60C78" w:rsidRPr="004325BD" w:rsidRDefault="003C65D4" w:rsidP="009B7A4C">
            <w:pPr>
              <w:spacing w:line="240" w:lineRule="auto"/>
              <w:rPr>
                <w:rFonts w:ascii="Times New Roman" w:hAnsi="Times New Roman" w:cs="Times New Roman"/>
                <w:sz w:val="20"/>
                <w:szCs w:val="20"/>
                <w:lang w:eastAsia="sk-SK"/>
              </w:rPr>
            </w:pPr>
            <w:r w:rsidRPr="004325BD">
              <w:rPr>
                <w:rFonts w:ascii="Times New Roman" w:hAnsi="Times New Roman" w:cs="Times New Roman"/>
                <w:sz w:val="20"/>
                <w:szCs w:val="20"/>
                <w:lang w:eastAsia="sk-SK"/>
              </w:rPr>
              <w:t xml:space="preserve">10 </w:t>
            </w:r>
          </w:p>
        </w:tc>
        <w:tc>
          <w:tcPr>
            <w:tcW w:w="5245" w:type="dxa"/>
            <w:tcBorders>
              <w:top w:val="nil"/>
              <w:left w:val="nil"/>
              <w:bottom w:val="single" w:sz="4" w:space="0" w:color="auto"/>
              <w:right w:val="single" w:sz="4" w:space="0" w:color="auto"/>
            </w:tcBorders>
            <w:vAlign w:val="center"/>
          </w:tcPr>
          <w:p w14:paraId="6BD2EE56" w14:textId="77777777" w:rsidR="00C60C78" w:rsidRPr="004325BD" w:rsidRDefault="00C60C78" w:rsidP="009B7A4C">
            <w:pPr>
              <w:spacing w:line="240" w:lineRule="auto"/>
              <w:rPr>
                <w:rFonts w:ascii="Times New Roman" w:hAnsi="Times New Roman" w:cs="Times New Roman"/>
                <w:sz w:val="20"/>
                <w:szCs w:val="20"/>
                <w:lang w:eastAsia="sk-SK"/>
              </w:rPr>
            </w:pPr>
            <w:r w:rsidRPr="004325BD">
              <w:rPr>
                <w:rFonts w:ascii="Times New Roman" w:hAnsi="Times New Roman" w:cs="Times New Roman"/>
                <w:sz w:val="20"/>
                <w:szCs w:val="20"/>
                <w:lang w:eastAsia="sk-SK"/>
              </w:rPr>
              <w:t>Lesné biotopy v území – poskytujú lokality na rozmnožovanie, potravné biotopy a úkrytové biotopy</w:t>
            </w:r>
            <w:r w:rsidR="00BA5A56" w:rsidRPr="004325BD">
              <w:rPr>
                <w:rFonts w:ascii="Times New Roman" w:hAnsi="Times New Roman" w:cs="Times New Roman"/>
                <w:sz w:val="20"/>
                <w:szCs w:val="20"/>
                <w:lang w:eastAsia="sk-SK"/>
              </w:rPr>
              <w:t>.</w:t>
            </w:r>
          </w:p>
        </w:tc>
      </w:tr>
    </w:tbl>
    <w:p w14:paraId="3DB8911D" w14:textId="77777777" w:rsidR="00C60C78" w:rsidRDefault="00C60C78" w:rsidP="00122744">
      <w:pPr>
        <w:rPr>
          <w:rFonts w:ascii="Times New Roman" w:hAnsi="Times New Roman"/>
        </w:rPr>
      </w:pPr>
    </w:p>
    <w:p w14:paraId="6CA3CEF6" w14:textId="77777777" w:rsidR="00C60C78" w:rsidRPr="00802A9C" w:rsidRDefault="00C60C78" w:rsidP="00251485">
      <w:pPr>
        <w:spacing w:line="240" w:lineRule="auto"/>
        <w:ind w:left="-284"/>
        <w:rPr>
          <w:rFonts w:ascii="Times New Roman" w:hAnsi="Times New Roman" w:cs="Times New Roman"/>
          <w:color w:val="000000"/>
        </w:rPr>
      </w:pPr>
      <w:r w:rsidRPr="009B7A4C">
        <w:rPr>
          <w:rFonts w:ascii="Times New Roman" w:hAnsi="Times New Roman" w:cs="Times New Roman"/>
          <w:color w:val="000000"/>
          <w:sz w:val="24"/>
          <w:szCs w:val="24"/>
        </w:rPr>
        <w:t xml:space="preserve">Zlepšenie stavu druhu </w:t>
      </w:r>
      <w:r w:rsidRPr="009B7A4C">
        <w:rPr>
          <w:rFonts w:ascii="Times New Roman" w:hAnsi="Times New Roman" w:cs="Times New Roman"/>
          <w:b/>
          <w:i/>
          <w:color w:val="000000"/>
          <w:sz w:val="24"/>
          <w:szCs w:val="24"/>
          <w:lang w:eastAsia="sk-SK"/>
        </w:rPr>
        <w:t xml:space="preserve">Myotis myotis </w:t>
      </w:r>
      <w:r w:rsidRPr="009B7A4C">
        <w:rPr>
          <w:rFonts w:ascii="Times New Roman" w:hAnsi="Times New Roman" w:cs="Times New Roman"/>
          <w:color w:val="000000"/>
          <w:sz w:val="24"/>
          <w:szCs w:val="24"/>
          <w:lang w:eastAsia="sk-SK"/>
        </w:rPr>
        <w:t>za splnenia nasledovných atribútov</w:t>
      </w:r>
      <w:r w:rsidR="00902554">
        <w:rPr>
          <w:rFonts w:ascii="Times New Roman" w:hAnsi="Times New Roman" w:cs="Times New Roman"/>
          <w:color w:val="000000"/>
          <w:sz w:val="24"/>
          <w:szCs w:val="24"/>
          <w:lang w:eastAsia="sk-SK"/>
        </w:rPr>
        <w:t>:</w:t>
      </w:r>
    </w:p>
    <w:tbl>
      <w:tblPr>
        <w:tblW w:w="9782" w:type="dxa"/>
        <w:tblInd w:w="-289" w:type="dxa"/>
        <w:tblCellMar>
          <w:left w:w="70" w:type="dxa"/>
          <w:right w:w="70" w:type="dxa"/>
        </w:tblCellMar>
        <w:tblLook w:val="00A0" w:firstRow="1" w:lastRow="0" w:firstColumn="1" w:lastColumn="0" w:noHBand="0" w:noVBand="0"/>
      </w:tblPr>
      <w:tblGrid>
        <w:gridCol w:w="1702"/>
        <w:gridCol w:w="1276"/>
        <w:gridCol w:w="1559"/>
        <w:gridCol w:w="5245"/>
      </w:tblGrid>
      <w:tr w:rsidR="00C60C78" w14:paraId="102D5493" w14:textId="77777777" w:rsidTr="009049B7">
        <w:trPr>
          <w:trHeight w:val="355"/>
        </w:trPr>
        <w:tc>
          <w:tcPr>
            <w:tcW w:w="1702" w:type="dxa"/>
            <w:tcBorders>
              <w:top w:val="single" w:sz="4" w:space="0" w:color="auto"/>
              <w:left w:val="single" w:sz="4" w:space="0" w:color="auto"/>
              <w:bottom w:val="single" w:sz="4" w:space="0" w:color="auto"/>
              <w:right w:val="single" w:sz="4" w:space="0" w:color="auto"/>
            </w:tcBorders>
            <w:vAlign w:val="center"/>
            <w:hideMark/>
          </w:tcPr>
          <w:p w14:paraId="6347B3DE" w14:textId="77777777" w:rsidR="00C60C78" w:rsidRPr="009B7A4C" w:rsidRDefault="00C60C78" w:rsidP="009B7A4C">
            <w:pPr>
              <w:spacing w:line="240" w:lineRule="auto"/>
              <w:rPr>
                <w:rFonts w:ascii="Times New Roman" w:hAnsi="Times New Roman" w:cs="Times New Roman"/>
                <w:b/>
                <w:sz w:val="20"/>
                <w:szCs w:val="20"/>
                <w:lang w:eastAsia="sk-SK"/>
              </w:rPr>
            </w:pPr>
            <w:r w:rsidRPr="009B7A4C">
              <w:rPr>
                <w:rFonts w:ascii="Times New Roman" w:hAnsi="Times New Roman" w:cs="Times New Roman"/>
                <w:b/>
                <w:sz w:val="20"/>
                <w:szCs w:val="20"/>
                <w:lang w:eastAsia="sk-SK"/>
              </w:rPr>
              <w:t>Parameter</w:t>
            </w:r>
          </w:p>
        </w:tc>
        <w:tc>
          <w:tcPr>
            <w:tcW w:w="1276" w:type="dxa"/>
            <w:tcBorders>
              <w:top w:val="single" w:sz="4" w:space="0" w:color="auto"/>
              <w:left w:val="nil"/>
              <w:bottom w:val="single" w:sz="4" w:space="0" w:color="auto"/>
              <w:right w:val="single" w:sz="4" w:space="0" w:color="auto"/>
            </w:tcBorders>
            <w:vAlign w:val="center"/>
            <w:hideMark/>
          </w:tcPr>
          <w:p w14:paraId="50CC3945" w14:textId="77777777" w:rsidR="00C60C78" w:rsidRPr="009B7A4C" w:rsidRDefault="00C60C78" w:rsidP="009B7A4C">
            <w:pPr>
              <w:spacing w:line="240" w:lineRule="auto"/>
              <w:rPr>
                <w:rFonts w:ascii="Times New Roman" w:hAnsi="Times New Roman" w:cs="Times New Roman"/>
                <w:b/>
                <w:sz w:val="20"/>
                <w:szCs w:val="20"/>
                <w:lang w:eastAsia="sk-SK"/>
              </w:rPr>
            </w:pPr>
            <w:r w:rsidRPr="009B7A4C">
              <w:rPr>
                <w:rFonts w:ascii="Times New Roman" w:hAnsi="Times New Roman" w:cs="Times New Roman"/>
                <w:b/>
                <w:sz w:val="20"/>
                <w:szCs w:val="20"/>
                <w:lang w:eastAsia="sk-SK"/>
              </w:rPr>
              <w:t>Merateľnosť</w:t>
            </w:r>
          </w:p>
        </w:tc>
        <w:tc>
          <w:tcPr>
            <w:tcW w:w="1559" w:type="dxa"/>
            <w:tcBorders>
              <w:top w:val="single" w:sz="4" w:space="0" w:color="auto"/>
              <w:left w:val="nil"/>
              <w:bottom w:val="single" w:sz="4" w:space="0" w:color="auto"/>
              <w:right w:val="single" w:sz="4" w:space="0" w:color="auto"/>
            </w:tcBorders>
            <w:vAlign w:val="center"/>
            <w:hideMark/>
          </w:tcPr>
          <w:p w14:paraId="45BDDBF1" w14:textId="77777777" w:rsidR="00C60C78" w:rsidRPr="009B7A4C" w:rsidRDefault="00C60C78" w:rsidP="009B7A4C">
            <w:pPr>
              <w:spacing w:line="240" w:lineRule="auto"/>
              <w:rPr>
                <w:rFonts w:ascii="Times New Roman" w:hAnsi="Times New Roman" w:cs="Times New Roman"/>
                <w:b/>
                <w:sz w:val="20"/>
                <w:szCs w:val="20"/>
                <w:lang w:eastAsia="sk-SK"/>
              </w:rPr>
            </w:pPr>
            <w:r w:rsidRPr="009B7A4C">
              <w:rPr>
                <w:rFonts w:ascii="Times New Roman" w:hAnsi="Times New Roman" w:cs="Times New Roman"/>
                <w:b/>
                <w:sz w:val="20"/>
                <w:szCs w:val="20"/>
                <w:lang w:eastAsia="sk-SK"/>
              </w:rPr>
              <w:t>Cieľová hodnota</w:t>
            </w:r>
          </w:p>
        </w:tc>
        <w:tc>
          <w:tcPr>
            <w:tcW w:w="5245" w:type="dxa"/>
            <w:tcBorders>
              <w:top w:val="single" w:sz="4" w:space="0" w:color="auto"/>
              <w:left w:val="nil"/>
              <w:bottom w:val="single" w:sz="4" w:space="0" w:color="auto"/>
              <w:right w:val="single" w:sz="4" w:space="0" w:color="auto"/>
            </w:tcBorders>
            <w:vAlign w:val="center"/>
            <w:hideMark/>
          </w:tcPr>
          <w:p w14:paraId="1FAB7828" w14:textId="77777777" w:rsidR="00C60C78" w:rsidRPr="009B7A4C" w:rsidRDefault="00C60C78" w:rsidP="009B7A4C">
            <w:pPr>
              <w:spacing w:line="240" w:lineRule="auto"/>
              <w:rPr>
                <w:rFonts w:ascii="Times New Roman" w:hAnsi="Times New Roman" w:cs="Times New Roman"/>
                <w:b/>
                <w:sz w:val="20"/>
                <w:szCs w:val="20"/>
                <w:lang w:eastAsia="sk-SK"/>
              </w:rPr>
            </w:pPr>
            <w:r w:rsidRPr="009B7A4C">
              <w:rPr>
                <w:rFonts w:ascii="Times New Roman" w:hAnsi="Times New Roman" w:cs="Times New Roman"/>
                <w:b/>
                <w:sz w:val="20"/>
                <w:szCs w:val="20"/>
                <w:lang w:eastAsia="sk-SK"/>
              </w:rPr>
              <w:t>Doplnkové informácie</w:t>
            </w:r>
          </w:p>
        </w:tc>
      </w:tr>
      <w:tr w:rsidR="00C60C78" w14:paraId="4954AA9C" w14:textId="77777777" w:rsidTr="00894F91">
        <w:trPr>
          <w:trHeight w:val="274"/>
        </w:trPr>
        <w:tc>
          <w:tcPr>
            <w:tcW w:w="1702" w:type="dxa"/>
            <w:tcBorders>
              <w:top w:val="single" w:sz="4" w:space="0" w:color="auto"/>
              <w:left w:val="single" w:sz="4" w:space="0" w:color="auto"/>
              <w:bottom w:val="single" w:sz="4" w:space="0" w:color="auto"/>
              <w:right w:val="single" w:sz="4" w:space="0" w:color="auto"/>
            </w:tcBorders>
            <w:vAlign w:val="center"/>
            <w:hideMark/>
          </w:tcPr>
          <w:p w14:paraId="36124E2A" w14:textId="77777777" w:rsidR="00C60C78" w:rsidRDefault="003E35AA" w:rsidP="009B7A4C">
            <w:pPr>
              <w:spacing w:line="240" w:lineRule="auto"/>
              <w:rPr>
                <w:rFonts w:ascii="Times New Roman" w:hAnsi="Times New Roman" w:cs="Times New Roman"/>
                <w:sz w:val="20"/>
                <w:szCs w:val="20"/>
                <w:lang w:eastAsia="sk-SK"/>
              </w:rPr>
            </w:pPr>
            <w:r>
              <w:rPr>
                <w:rFonts w:ascii="Times New Roman" w:hAnsi="Times New Roman" w:cs="Times New Roman"/>
                <w:sz w:val="20"/>
                <w:szCs w:val="20"/>
                <w:lang w:eastAsia="sk-SK"/>
              </w:rPr>
              <w:t>V</w:t>
            </w:r>
            <w:r w:rsidR="00C60C78">
              <w:rPr>
                <w:rFonts w:ascii="Times New Roman" w:hAnsi="Times New Roman" w:cs="Times New Roman"/>
                <w:sz w:val="20"/>
                <w:szCs w:val="20"/>
                <w:lang w:eastAsia="sk-SK"/>
              </w:rPr>
              <w:t>eľkosť populácie</w:t>
            </w:r>
          </w:p>
        </w:tc>
        <w:tc>
          <w:tcPr>
            <w:tcW w:w="1276" w:type="dxa"/>
            <w:tcBorders>
              <w:top w:val="single" w:sz="4" w:space="0" w:color="auto"/>
              <w:left w:val="nil"/>
              <w:bottom w:val="single" w:sz="4" w:space="0" w:color="auto"/>
              <w:right w:val="single" w:sz="4" w:space="0" w:color="auto"/>
            </w:tcBorders>
            <w:vAlign w:val="center"/>
            <w:hideMark/>
          </w:tcPr>
          <w:p w14:paraId="774D7506" w14:textId="77777777" w:rsidR="00C60C78" w:rsidRDefault="00C60C78" w:rsidP="009B7A4C">
            <w:pPr>
              <w:spacing w:line="240" w:lineRule="auto"/>
              <w:rPr>
                <w:rFonts w:ascii="Times New Roman" w:hAnsi="Times New Roman" w:cs="Times New Roman"/>
                <w:sz w:val="20"/>
                <w:szCs w:val="20"/>
                <w:lang w:eastAsia="sk-SK"/>
              </w:rPr>
            </w:pPr>
            <w:r>
              <w:rPr>
                <w:rFonts w:ascii="Times New Roman" w:hAnsi="Times New Roman" w:cs="Times New Roman"/>
                <w:sz w:val="20"/>
                <w:szCs w:val="20"/>
                <w:lang w:eastAsia="sk-SK"/>
              </w:rPr>
              <w:t>počet jedincov</w:t>
            </w:r>
          </w:p>
        </w:tc>
        <w:tc>
          <w:tcPr>
            <w:tcW w:w="1559" w:type="dxa"/>
            <w:tcBorders>
              <w:top w:val="single" w:sz="4" w:space="0" w:color="auto"/>
              <w:left w:val="nil"/>
              <w:bottom w:val="single" w:sz="4" w:space="0" w:color="auto"/>
              <w:right w:val="single" w:sz="4" w:space="0" w:color="auto"/>
            </w:tcBorders>
            <w:vAlign w:val="center"/>
          </w:tcPr>
          <w:p w14:paraId="718F6A3A" w14:textId="77777777" w:rsidR="00C60C78" w:rsidRDefault="00923E7D" w:rsidP="009B7A4C">
            <w:pPr>
              <w:spacing w:line="240" w:lineRule="auto"/>
              <w:rPr>
                <w:rFonts w:ascii="Times New Roman" w:hAnsi="Times New Roman" w:cs="Times New Roman"/>
                <w:color w:val="000000"/>
                <w:sz w:val="20"/>
                <w:szCs w:val="20"/>
                <w:lang w:eastAsia="sk-SK"/>
              </w:rPr>
            </w:pPr>
            <w:r>
              <w:rPr>
                <w:rFonts w:ascii="Times New Roman" w:hAnsi="Times New Roman" w:cs="Times New Roman"/>
                <w:color w:val="000000"/>
                <w:sz w:val="20"/>
                <w:szCs w:val="20"/>
                <w:lang w:eastAsia="sk-SK"/>
              </w:rPr>
              <w:t>Min. 5</w:t>
            </w:r>
            <w:r w:rsidR="001B1585">
              <w:rPr>
                <w:rFonts w:ascii="Times New Roman" w:hAnsi="Times New Roman" w:cs="Times New Roman"/>
                <w:color w:val="000000"/>
                <w:sz w:val="20"/>
                <w:szCs w:val="20"/>
                <w:lang w:eastAsia="sk-SK"/>
              </w:rPr>
              <w:t>0</w:t>
            </w:r>
          </w:p>
        </w:tc>
        <w:tc>
          <w:tcPr>
            <w:tcW w:w="5245" w:type="dxa"/>
            <w:tcBorders>
              <w:top w:val="single" w:sz="4" w:space="0" w:color="auto"/>
              <w:left w:val="nil"/>
              <w:bottom w:val="single" w:sz="4" w:space="0" w:color="auto"/>
              <w:right w:val="single" w:sz="4" w:space="0" w:color="auto"/>
            </w:tcBorders>
            <w:vAlign w:val="center"/>
            <w:hideMark/>
          </w:tcPr>
          <w:p w14:paraId="25EB2770" w14:textId="77777777" w:rsidR="00C60C78" w:rsidRDefault="00C60C78" w:rsidP="00923E7D">
            <w:pPr>
              <w:spacing w:line="240" w:lineRule="auto"/>
              <w:rPr>
                <w:rFonts w:ascii="Times New Roman" w:hAnsi="Times New Roman" w:cs="Times New Roman"/>
                <w:sz w:val="20"/>
                <w:szCs w:val="20"/>
                <w:lang w:eastAsia="sk-SK"/>
              </w:rPr>
            </w:pPr>
            <w:r>
              <w:rPr>
                <w:rFonts w:ascii="Times New Roman" w:hAnsi="Times New Roman" w:cs="Times New Roman"/>
                <w:sz w:val="20"/>
                <w:szCs w:val="20"/>
                <w:lang w:eastAsia="sk-SK"/>
              </w:rPr>
              <w:t>Odhaduje sa len náho</w:t>
            </w:r>
            <w:r w:rsidR="001556B3">
              <w:rPr>
                <w:rFonts w:ascii="Times New Roman" w:hAnsi="Times New Roman" w:cs="Times New Roman"/>
                <w:sz w:val="20"/>
                <w:szCs w:val="20"/>
                <w:lang w:eastAsia="sk-SK"/>
              </w:rPr>
              <w:t xml:space="preserve">dný výskyt (zaznamenanie </w:t>
            </w:r>
            <w:r w:rsidR="00421F09">
              <w:rPr>
                <w:rFonts w:ascii="Times New Roman" w:hAnsi="Times New Roman" w:cs="Times New Roman"/>
                <w:sz w:val="20"/>
                <w:szCs w:val="20"/>
                <w:lang w:eastAsia="sk-SK"/>
              </w:rPr>
              <w:t xml:space="preserve">do </w:t>
            </w:r>
            <w:r w:rsidR="00923E7D">
              <w:rPr>
                <w:rFonts w:ascii="Times New Roman" w:hAnsi="Times New Roman" w:cs="Times New Roman"/>
                <w:sz w:val="20"/>
                <w:szCs w:val="20"/>
                <w:lang w:eastAsia="sk-SK"/>
              </w:rPr>
              <w:t>5</w:t>
            </w:r>
            <w:r>
              <w:rPr>
                <w:rFonts w:ascii="Times New Roman" w:hAnsi="Times New Roman" w:cs="Times New Roman"/>
                <w:sz w:val="20"/>
                <w:szCs w:val="20"/>
                <w:lang w:eastAsia="sk-SK"/>
              </w:rPr>
              <w:t>0 jedincov v rámci celého ÚEV na zimoviskách), je potrebný monitoring stavu populácie druhu.</w:t>
            </w:r>
          </w:p>
        </w:tc>
      </w:tr>
      <w:tr w:rsidR="004325BD" w14:paraId="36699496" w14:textId="77777777" w:rsidTr="00894F91">
        <w:trPr>
          <w:trHeight w:val="930"/>
        </w:trPr>
        <w:tc>
          <w:tcPr>
            <w:tcW w:w="1702" w:type="dxa"/>
            <w:tcBorders>
              <w:top w:val="single" w:sz="4" w:space="0" w:color="auto"/>
              <w:left w:val="single" w:sz="4" w:space="0" w:color="auto"/>
              <w:bottom w:val="single" w:sz="4" w:space="0" w:color="auto"/>
              <w:right w:val="single" w:sz="4" w:space="0" w:color="auto"/>
            </w:tcBorders>
            <w:vAlign w:val="center"/>
            <w:hideMark/>
          </w:tcPr>
          <w:p w14:paraId="502201FB" w14:textId="77777777" w:rsidR="004325BD" w:rsidRDefault="004325BD" w:rsidP="004325BD">
            <w:pPr>
              <w:spacing w:line="240" w:lineRule="auto"/>
              <w:rPr>
                <w:rFonts w:ascii="Times New Roman" w:hAnsi="Times New Roman" w:cs="Times New Roman"/>
                <w:sz w:val="20"/>
                <w:szCs w:val="20"/>
                <w:lang w:eastAsia="sk-SK"/>
              </w:rPr>
            </w:pPr>
            <w:r>
              <w:rPr>
                <w:rFonts w:ascii="Times New Roman" w:hAnsi="Times New Roman" w:cs="Times New Roman"/>
                <w:sz w:val="20"/>
                <w:szCs w:val="20"/>
                <w:lang w:eastAsia="sk-SK"/>
              </w:rPr>
              <w:t>Počet jaskynných priestorov s výskytom zimovísk druhu</w:t>
            </w:r>
          </w:p>
        </w:tc>
        <w:tc>
          <w:tcPr>
            <w:tcW w:w="1276" w:type="dxa"/>
            <w:tcBorders>
              <w:top w:val="single" w:sz="4" w:space="0" w:color="auto"/>
              <w:left w:val="nil"/>
              <w:bottom w:val="single" w:sz="4" w:space="0" w:color="auto"/>
              <w:right w:val="single" w:sz="4" w:space="0" w:color="auto"/>
            </w:tcBorders>
            <w:vAlign w:val="center"/>
            <w:hideMark/>
          </w:tcPr>
          <w:p w14:paraId="43B2D5D2" w14:textId="77777777" w:rsidR="004325BD" w:rsidRDefault="004325BD" w:rsidP="004325BD">
            <w:pPr>
              <w:spacing w:line="240" w:lineRule="auto"/>
              <w:rPr>
                <w:rFonts w:ascii="Times New Roman" w:hAnsi="Times New Roman" w:cs="Times New Roman"/>
                <w:sz w:val="20"/>
                <w:szCs w:val="20"/>
                <w:lang w:eastAsia="sk-SK"/>
              </w:rPr>
            </w:pPr>
            <w:r>
              <w:rPr>
                <w:rFonts w:ascii="Times New Roman" w:hAnsi="Times New Roman" w:cs="Times New Roman"/>
                <w:sz w:val="20"/>
                <w:szCs w:val="20"/>
                <w:lang w:eastAsia="sk-SK"/>
              </w:rPr>
              <w:t>počet</w:t>
            </w:r>
          </w:p>
        </w:tc>
        <w:tc>
          <w:tcPr>
            <w:tcW w:w="1559" w:type="dxa"/>
            <w:tcBorders>
              <w:top w:val="single" w:sz="4" w:space="0" w:color="auto"/>
              <w:left w:val="nil"/>
              <w:bottom w:val="single" w:sz="4" w:space="0" w:color="auto"/>
              <w:right w:val="single" w:sz="4" w:space="0" w:color="auto"/>
            </w:tcBorders>
            <w:vAlign w:val="center"/>
          </w:tcPr>
          <w:p w14:paraId="3EC1B8C0" w14:textId="77777777" w:rsidR="004325BD" w:rsidRDefault="004325BD" w:rsidP="004325BD">
            <w:pPr>
              <w:spacing w:line="240" w:lineRule="auto"/>
              <w:rPr>
                <w:rFonts w:ascii="Times New Roman" w:hAnsi="Times New Roman" w:cs="Times New Roman"/>
                <w:sz w:val="20"/>
                <w:szCs w:val="20"/>
                <w:lang w:eastAsia="sk-SK"/>
              </w:rPr>
            </w:pPr>
            <w:r w:rsidRPr="004325BD">
              <w:rPr>
                <w:rFonts w:ascii="Times New Roman" w:hAnsi="Times New Roman" w:cs="Times New Roman"/>
                <w:sz w:val="20"/>
                <w:szCs w:val="20"/>
                <w:lang w:eastAsia="sk-SK"/>
              </w:rPr>
              <w:t>V území neevidované</w:t>
            </w:r>
          </w:p>
        </w:tc>
        <w:tc>
          <w:tcPr>
            <w:tcW w:w="5245" w:type="dxa"/>
            <w:tcBorders>
              <w:top w:val="single" w:sz="4" w:space="0" w:color="auto"/>
              <w:left w:val="nil"/>
              <w:bottom w:val="single" w:sz="4" w:space="0" w:color="auto"/>
              <w:right w:val="single" w:sz="4" w:space="0" w:color="auto"/>
            </w:tcBorders>
            <w:vAlign w:val="center"/>
            <w:hideMark/>
          </w:tcPr>
          <w:p w14:paraId="28D960F6" w14:textId="77777777" w:rsidR="004325BD" w:rsidRPr="004325BD" w:rsidRDefault="004325BD" w:rsidP="004325BD">
            <w:pPr>
              <w:spacing w:line="240" w:lineRule="auto"/>
              <w:rPr>
                <w:rFonts w:ascii="Times New Roman" w:hAnsi="Times New Roman" w:cs="Times New Roman"/>
                <w:sz w:val="20"/>
                <w:szCs w:val="20"/>
                <w:lang w:eastAsia="sk-SK"/>
              </w:rPr>
            </w:pPr>
            <w:r w:rsidRPr="004325BD">
              <w:rPr>
                <w:rFonts w:ascii="Times New Roman" w:hAnsi="Times New Roman" w:cs="Times New Roman"/>
                <w:sz w:val="20"/>
                <w:szCs w:val="20"/>
                <w:lang w:eastAsia="sk-SK"/>
              </w:rPr>
              <w:t>V blízkom okolí ÚEV je viacero baní a štôlní, ktoré poskytujú vhodné podmienky pre výskyt tohto druhu a kde bol opakovane potvrdený jeho výskyt.</w:t>
            </w:r>
          </w:p>
        </w:tc>
      </w:tr>
      <w:tr w:rsidR="00C60C78" w:rsidRPr="004325BD" w14:paraId="1D32B759" w14:textId="77777777" w:rsidTr="00894F91">
        <w:trPr>
          <w:trHeight w:val="930"/>
        </w:trPr>
        <w:tc>
          <w:tcPr>
            <w:tcW w:w="1702" w:type="dxa"/>
            <w:tcBorders>
              <w:top w:val="single" w:sz="4" w:space="0" w:color="auto"/>
              <w:left w:val="single" w:sz="4" w:space="0" w:color="auto"/>
              <w:bottom w:val="single" w:sz="4" w:space="0" w:color="auto"/>
              <w:right w:val="single" w:sz="4" w:space="0" w:color="auto"/>
            </w:tcBorders>
            <w:vAlign w:val="center"/>
            <w:hideMark/>
          </w:tcPr>
          <w:p w14:paraId="0B760275" w14:textId="77777777" w:rsidR="00C60C78" w:rsidRPr="004325BD" w:rsidRDefault="00C60C78" w:rsidP="009B7A4C">
            <w:pPr>
              <w:spacing w:line="240" w:lineRule="auto"/>
              <w:rPr>
                <w:rFonts w:ascii="Times New Roman" w:hAnsi="Times New Roman" w:cs="Times New Roman"/>
                <w:sz w:val="20"/>
                <w:szCs w:val="20"/>
                <w:lang w:eastAsia="sk-SK"/>
              </w:rPr>
            </w:pPr>
            <w:r w:rsidRPr="004325BD">
              <w:rPr>
                <w:rFonts w:ascii="Times New Roman" w:hAnsi="Times New Roman" w:cs="Times New Roman"/>
                <w:sz w:val="20"/>
                <w:szCs w:val="20"/>
                <w:lang w:eastAsia="sk-SK"/>
              </w:rPr>
              <w:lastRenderedPageBreak/>
              <w:t>Rozloha potenciálneho potravného biotopu</w:t>
            </w:r>
            <w:r w:rsidRPr="004325BD">
              <w:rPr>
                <w:rFonts w:ascii="Times New Roman" w:hAnsi="Times New Roman" w:cs="Times New Roman"/>
                <w:color w:val="FF0000"/>
                <w:sz w:val="20"/>
                <w:szCs w:val="20"/>
                <w:lang w:eastAsia="sk-SK"/>
              </w:rPr>
              <w:t xml:space="preserve"> </w:t>
            </w:r>
          </w:p>
        </w:tc>
        <w:tc>
          <w:tcPr>
            <w:tcW w:w="1276" w:type="dxa"/>
            <w:tcBorders>
              <w:top w:val="single" w:sz="4" w:space="0" w:color="auto"/>
              <w:left w:val="nil"/>
              <w:bottom w:val="single" w:sz="4" w:space="0" w:color="auto"/>
              <w:right w:val="single" w:sz="4" w:space="0" w:color="auto"/>
            </w:tcBorders>
            <w:vAlign w:val="center"/>
            <w:hideMark/>
          </w:tcPr>
          <w:p w14:paraId="4948EC50" w14:textId="77777777" w:rsidR="00C60C78" w:rsidRPr="004325BD" w:rsidRDefault="00C60C78" w:rsidP="009B7A4C">
            <w:pPr>
              <w:spacing w:line="240" w:lineRule="auto"/>
              <w:rPr>
                <w:rFonts w:ascii="Times New Roman" w:hAnsi="Times New Roman" w:cs="Times New Roman"/>
                <w:sz w:val="20"/>
                <w:szCs w:val="20"/>
                <w:lang w:eastAsia="sk-SK"/>
              </w:rPr>
            </w:pPr>
            <w:r w:rsidRPr="004325BD">
              <w:rPr>
                <w:rFonts w:ascii="Times New Roman" w:hAnsi="Times New Roman" w:cs="Times New Roman"/>
                <w:sz w:val="20"/>
                <w:szCs w:val="20"/>
                <w:lang w:eastAsia="sk-SK"/>
              </w:rPr>
              <w:t>ha</w:t>
            </w:r>
          </w:p>
        </w:tc>
        <w:tc>
          <w:tcPr>
            <w:tcW w:w="1559" w:type="dxa"/>
            <w:tcBorders>
              <w:top w:val="single" w:sz="4" w:space="0" w:color="auto"/>
              <w:left w:val="nil"/>
              <w:bottom w:val="single" w:sz="4" w:space="0" w:color="auto"/>
              <w:right w:val="single" w:sz="4" w:space="0" w:color="auto"/>
            </w:tcBorders>
            <w:vAlign w:val="center"/>
          </w:tcPr>
          <w:p w14:paraId="0D9EA08B" w14:textId="77777777" w:rsidR="00C60C78" w:rsidRPr="004325BD" w:rsidRDefault="003C65D4" w:rsidP="009B7A4C">
            <w:pPr>
              <w:spacing w:line="240" w:lineRule="auto"/>
              <w:rPr>
                <w:rFonts w:ascii="Times New Roman" w:hAnsi="Times New Roman" w:cs="Times New Roman"/>
                <w:sz w:val="20"/>
                <w:szCs w:val="20"/>
                <w:lang w:eastAsia="sk-SK"/>
              </w:rPr>
            </w:pPr>
            <w:r w:rsidRPr="004325BD">
              <w:rPr>
                <w:rFonts w:ascii="Times New Roman" w:hAnsi="Times New Roman" w:cs="Times New Roman"/>
                <w:sz w:val="20"/>
                <w:szCs w:val="20"/>
                <w:lang w:eastAsia="sk-SK"/>
              </w:rPr>
              <w:t>10</w:t>
            </w:r>
          </w:p>
        </w:tc>
        <w:tc>
          <w:tcPr>
            <w:tcW w:w="5245" w:type="dxa"/>
            <w:tcBorders>
              <w:top w:val="single" w:sz="4" w:space="0" w:color="auto"/>
              <w:left w:val="nil"/>
              <w:bottom w:val="single" w:sz="4" w:space="0" w:color="auto"/>
              <w:right w:val="single" w:sz="4" w:space="0" w:color="auto"/>
            </w:tcBorders>
            <w:vAlign w:val="center"/>
            <w:hideMark/>
          </w:tcPr>
          <w:p w14:paraId="1981A20E" w14:textId="77777777" w:rsidR="00C60C78" w:rsidRPr="004325BD" w:rsidRDefault="00C60C78" w:rsidP="009B7A4C">
            <w:pPr>
              <w:spacing w:line="240" w:lineRule="auto"/>
              <w:rPr>
                <w:rFonts w:ascii="Times New Roman" w:hAnsi="Times New Roman" w:cs="Times New Roman"/>
                <w:sz w:val="20"/>
                <w:szCs w:val="20"/>
                <w:lang w:eastAsia="sk-SK"/>
              </w:rPr>
            </w:pPr>
            <w:r w:rsidRPr="004325BD">
              <w:rPr>
                <w:rFonts w:ascii="Times New Roman" w:hAnsi="Times New Roman" w:cs="Times New Roman"/>
                <w:sz w:val="20"/>
                <w:szCs w:val="20"/>
                <w:lang w:eastAsia="sk-SK"/>
              </w:rPr>
              <w:t>Lesné biotopy v území – poskytujú lokality na rozmnožovanie, potravné biotopy a úkrytové biotopy</w:t>
            </w:r>
            <w:r w:rsidR="00251485" w:rsidRPr="004325BD">
              <w:rPr>
                <w:rFonts w:ascii="Times New Roman" w:hAnsi="Times New Roman" w:cs="Times New Roman"/>
                <w:sz w:val="20"/>
                <w:szCs w:val="20"/>
                <w:lang w:eastAsia="sk-SK"/>
              </w:rPr>
              <w:t>.</w:t>
            </w:r>
          </w:p>
        </w:tc>
      </w:tr>
    </w:tbl>
    <w:p w14:paraId="3DB09704" w14:textId="77777777" w:rsidR="00C60C78" w:rsidRPr="004325BD" w:rsidRDefault="00C60C78" w:rsidP="00122744">
      <w:pPr>
        <w:rPr>
          <w:rFonts w:ascii="Times New Roman" w:hAnsi="Times New Roman"/>
        </w:rPr>
      </w:pPr>
    </w:p>
    <w:p w14:paraId="3A9E4B72" w14:textId="77777777" w:rsidR="009C4EE9" w:rsidRPr="004325BD" w:rsidRDefault="009C4EE9" w:rsidP="009C4EE9">
      <w:pPr>
        <w:spacing w:line="240" w:lineRule="auto"/>
        <w:ind w:left="-284"/>
        <w:rPr>
          <w:rFonts w:ascii="Times New Roman" w:hAnsi="Times New Roman" w:cs="Times New Roman"/>
          <w:color w:val="000000"/>
          <w:sz w:val="24"/>
          <w:szCs w:val="24"/>
        </w:rPr>
      </w:pPr>
      <w:r w:rsidRPr="004325BD">
        <w:rPr>
          <w:rFonts w:ascii="Times New Roman" w:hAnsi="Times New Roman" w:cs="Times New Roman"/>
          <w:color w:val="000000"/>
          <w:sz w:val="24"/>
          <w:szCs w:val="24"/>
        </w:rPr>
        <w:t xml:space="preserve">Zlepšenie stavu druhu </w:t>
      </w:r>
      <w:r w:rsidRPr="004325BD">
        <w:rPr>
          <w:rFonts w:ascii="Times New Roman" w:hAnsi="Times New Roman" w:cs="Times New Roman"/>
          <w:b/>
          <w:i/>
          <w:color w:val="000000"/>
          <w:sz w:val="24"/>
          <w:szCs w:val="24"/>
          <w:lang w:eastAsia="sk-SK"/>
        </w:rPr>
        <w:t xml:space="preserve">Myotis bechsteinii </w:t>
      </w:r>
      <w:r w:rsidRPr="004325BD">
        <w:rPr>
          <w:rFonts w:ascii="Times New Roman" w:hAnsi="Times New Roman" w:cs="Times New Roman"/>
          <w:color w:val="000000"/>
          <w:sz w:val="24"/>
          <w:szCs w:val="24"/>
          <w:lang w:eastAsia="sk-SK"/>
        </w:rPr>
        <w:t>za splnenia nasledovných atribútov:</w:t>
      </w:r>
    </w:p>
    <w:tbl>
      <w:tblPr>
        <w:tblW w:w="5398" w:type="pct"/>
        <w:tblInd w:w="-289" w:type="dxa"/>
        <w:tblCellMar>
          <w:left w:w="70" w:type="dxa"/>
          <w:right w:w="70" w:type="dxa"/>
        </w:tblCellMar>
        <w:tblLook w:val="00A0" w:firstRow="1" w:lastRow="0" w:firstColumn="1" w:lastColumn="0" w:noHBand="0" w:noVBand="0"/>
      </w:tblPr>
      <w:tblGrid>
        <w:gridCol w:w="2129"/>
        <w:gridCol w:w="1433"/>
        <w:gridCol w:w="1702"/>
        <w:gridCol w:w="4680"/>
      </w:tblGrid>
      <w:tr w:rsidR="009C4EE9" w:rsidRPr="004325BD" w14:paraId="663595FE" w14:textId="77777777" w:rsidTr="004325BD">
        <w:trPr>
          <w:trHeight w:val="355"/>
        </w:trPr>
        <w:tc>
          <w:tcPr>
            <w:tcW w:w="2094" w:type="dxa"/>
            <w:tcBorders>
              <w:top w:val="single" w:sz="4" w:space="0" w:color="auto"/>
              <w:left w:val="single" w:sz="4" w:space="0" w:color="auto"/>
              <w:bottom w:val="single" w:sz="4" w:space="0" w:color="auto"/>
              <w:right w:val="single" w:sz="4" w:space="0" w:color="auto"/>
            </w:tcBorders>
            <w:vAlign w:val="center"/>
            <w:hideMark/>
          </w:tcPr>
          <w:p w14:paraId="65C129D5" w14:textId="77777777" w:rsidR="009C4EE9" w:rsidRPr="004325BD" w:rsidRDefault="009C4EE9" w:rsidP="00AD3455">
            <w:pPr>
              <w:spacing w:line="240" w:lineRule="auto"/>
              <w:jc w:val="both"/>
              <w:rPr>
                <w:rFonts w:ascii="Times New Roman" w:hAnsi="Times New Roman" w:cs="Times New Roman"/>
                <w:b/>
                <w:color w:val="000000"/>
                <w:sz w:val="20"/>
                <w:szCs w:val="20"/>
                <w:lang w:eastAsia="sk-SK"/>
              </w:rPr>
            </w:pPr>
            <w:r w:rsidRPr="004325BD">
              <w:rPr>
                <w:rFonts w:ascii="Times New Roman" w:hAnsi="Times New Roman" w:cs="Times New Roman"/>
                <w:b/>
                <w:color w:val="000000"/>
                <w:sz w:val="20"/>
                <w:szCs w:val="20"/>
                <w:lang w:eastAsia="sk-SK"/>
              </w:rPr>
              <w:t>Parameter</w:t>
            </w:r>
          </w:p>
        </w:tc>
        <w:tc>
          <w:tcPr>
            <w:tcW w:w="1410" w:type="dxa"/>
            <w:tcBorders>
              <w:top w:val="single" w:sz="4" w:space="0" w:color="auto"/>
              <w:left w:val="nil"/>
              <w:bottom w:val="single" w:sz="4" w:space="0" w:color="auto"/>
              <w:right w:val="single" w:sz="4" w:space="0" w:color="auto"/>
            </w:tcBorders>
            <w:vAlign w:val="center"/>
            <w:hideMark/>
          </w:tcPr>
          <w:p w14:paraId="3E6EACEA" w14:textId="77777777" w:rsidR="009C4EE9" w:rsidRPr="004325BD" w:rsidRDefault="009C4EE9" w:rsidP="00AD3455">
            <w:pPr>
              <w:spacing w:line="240" w:lineRule="auto"/>
              <w:jc w:val="center"/>
              <w:rPr>
                <w:rFonts w:ascii="Times New Roman" w:hAnsi="Times New Roman" w:cs="Times New Roman"/>
                <w:b/>
                <w:color w:val="000000"/>
                <w:sz w:val="20"/>
                <w:szCs w:val="20"/>
                <w:lang w:eastAsia="sk-SK"/>
              </w:rPr>
            </w:pPr>
            <w:r w:rsidRPr="004325BD">
              <w:rPr>
                <w:rFonts w:ascii="Times New Roman" w:hAnsi="Times New Roman" w:cs="Times New Roman"/>
                <w:b/>
                <w:color w:val="000000"/>
                <w:sz w:val="20"/>
                <w:szCs w:val="20"/>
                <w:lang w:eastAsia="sk-SK"/>
              </w:rPr>
              <w:t>Merateľnosť</w:t>
            </w:r>
          </w:p>
        </w:tc>
        <w:tc>
          <w:tcPr>
            <w:tcW w:w="1674" w:type="dxa"/>
            <w:tcBorders>
              <w:top w:val="single" w:sz="4" w:space="0" w:color="auto"/>
              <w:left w:val="nil"/>
              <w:bottom w:val="single" w:sz="4" w:space="0" w:color="auto"/>
              <w:right w:val="single" w:sz="4" w:space="0" w:color="auto"/>
            </w:tcBorders>
            <w:vAlign w:val="center"/>
            <w:hideMark/>
          </w:tcPr>
          <w:p w14:paraId="36EC735C" w14:textId="77777777" w:rsidR="009C4EE9" w:rsidRPr="004325BD" w:rsidRDefault="009C4EE9" w:rsidP="00AD3455">
            <w:pPr>
              <w:spacing w:line="240" w:lineRule="auto"/>
              <w:jc w:val="center"/>
              <w:rPr>
                <w:rFonts w:ascii="Times New Roman" w:hAnsi="Times New Roman" w:cs="Times New Roman"/>
                <w:b/>
                <w:color w:val="000000"/>
                <w:sz w:val="20"/>
                <w:szCs w:val="20"/>
                <w:lang w:eastAsia="sk-SK"/>
              </w:rPr>
            </w:pPr>
            <w:r w:rsidRPr="004325BD">
              <w:rPr>
                <w:rFonts w:ascii="Times New Roman" w:hAnsi="Times New Roman" w:cs="Times New Roman"/>
                <w:b/>
                <w:color w:val="000000"/>
                <w:sz w:val="20"/>
                <w:szCs w:val="20"/>
                <w:lang w:eastAsia="sk-SK"/>
              </w:rPr>
              <w:t>Cieľová hodnota</w:t>
            </w:r>
          </w:p>
        </w:tc>
        <w:tc>
          <w:tcPr>
            <w:tcW w:w="4604" w:type="dxa"/>
            <w:tcBorders>
              <w:top w:val="single" w:sz="4" w:space="0" w:color="auto"/>
              <w:left w:val="nil"/>
              <w:bottom w:val="single" w:sz="4" w:space="0" w:color="auto"/>
              <w:right w:val="single" w:sz="4" w:space="0" w:color="auto"/>
            </w:tcBorders>
            <w:vAlign w:val="center"/>
            <w:hideMark/>
          </w:tcPr>
          <w:p w14:paraId="28126EE9" w14:textId="77777777" w:rsidR="009C4EE9" w:rsidRPr="004325BD" w:rsidRDefault="009C4EE9" w:rsidP="00AD3455">
            <w:pPr>
              <w:spacing w:line="240" w:lineRule="auto"/>
              <w:jc w:val="both"/>
              <w:rPr>
                <w:rFonts w:ascii="Times New Roman" w:hAnsi="Times New Roman" w:cs="Times New Roman"/>
                <w:b/>
                <w:color w:val="000000"/>
                <w:sz w:val="20"/>
                <w:szCs w:val="20"/>
                <w:lang w:eastAsia="sk-SK"/>
              </w:rPr>
            </w:pPr>
            <w:r w:rsidRPr="004325BD">
              <w:rPr>
                <w:rFonts w:ascii="Times New Roman" w:hAnsi="Times New Roman" w:cs="Times New Roman"/>
                <w:b/>
                <w:color w:val="000000"/>
                <w:sz w:val="20"/>
                <w:szCs w:val="20"/>
                <w:lang w:eastAsia="sk-SK"/>
              </w:rPr>
              <w:t>Doplnkové informácie</w:t>
            </w:r>
          </w:p>
        </w:tc>
      </w:tr>
      <w:tr w:rsidR="009C4EE9" w:rsidRPr="004325BD" w14:paraId="73CB625D" w14:textId="77777777" w:rsidTr="004325BD">
        <w:trPr>
          <w:trHeight w:val="274"/>
        </w:trPr>
        <w:tc>
          <w:tcPr>
            <w:tcW w:w="2094" w:type="dxa"/>
            <w:tcBorders>
              <w:top w:val="single" w:sz="4" w:space="0" w:color="auto"/>
              <w:left w:val="single" w:sz="4" w:space="0" w:color="auto"/>
              <w:bottom w:val="single" w:sz="4" w:space="0" w:color="auto"/>
              <w:right w:val="single" w:sz="4" w:space="0" w:color="auto"/>
            </w:tcBorders>
            <w:vAlign w:val="center"/>
            <w:hideMark/>
          </w:tcPr>
          <w:p w14:paraId="30C817B4" w14:textId="77777777" w:rsidR="009C4EE9" w:rsidRPr="004325BD" w:rsidRDefault="009C4EE9" w:rsidP="00AD3455">
            <w:pPr>
              <w:spacing w:line="240" w:lineRule="auto"/>
              <w:jc w:val="both"/>
              <w:rPr>
                <w:rFonts w:ascii="Times New Roman" w:hAnsi="Times New Roman" w:cs="Times New Roman"/>
                <w:color w:val="000000"/>
                <w:sz w:val="20"/>
                <w:szCs w:val="20"/>
                <w:lang w:eastAsia="sk-SK"/>
              </w:rPr>
            </w:pPr>
            <w:r w:rsidRPr="004325BD">
              <w:rPr>
                <w:rFonts w:ascii="Times New Roman" w:hAnsi="Times New Roman" w:cs="Times New Roman"/>
                <w:color w:val="000000"/>
                <w:sz w:val="20"/>
                <w:szCs w:val="20"/>
                <w:lang w:eastAsia="sk-SK"/>
              </w:rPr>
              <w:t>veľkosť populácie</w:t>
            </w:r>
          </w:p>
        </w:tc>
        <w:tc>
          <w:tcPr>
            <w:tcW w:w="1410" w:type="dxa"/>
            <w:tcBorders>
              <w:top w:val="single" w:sz="4" w:space="0" w:color="auto"/>
              <w:left w:val="nil"/>
              <w:bottom w:val="single" w:sz="4" w:space="0" w:color="auto"/>
              <w:right w:val="single" w:sz="4" w:space="0" w:color="auto"/>
            </w:tcBorders>
            <w:vAlign w:val="center"/>
            <w:hideMark/>
          </w:tcPr>
          <w:p w14:paraId="0742137C" w14:textId="77777777" w:rsidR="009C4EE9" w:rsidRPr="004325BD" w:rsidRDefault="009C4EE9" w:rsidP="00AD3455">
            <w:pPr>
              <w:spacing w:line="240" w:lineRule="auto"/>
              <w:jc w:val="center"/>
              <w:rPr>
                <w:rFonts w:ascii="Times New Roman" w:hAnsi="Times New Roman" w:cs="Times New Roman"/>
                <w:color w:val="000000"/>
                <w:sz w:val="20"/>
                <w:szCs w:val="20"/>
                <w:lang w:eastAsia="sk-SK"/>
              </w:rPr>
            </w:pPr>
            <w:r w:rsidRPr="004325BD">
              <w:rPr>
                <w:rFonts w:ascii="Times New Roman" w:hAnsi="Times New Roman" w:cs="Times New Roman"/>
                <w:color w:val="000000"/>
                <w:sz w:val="20"/>
                <w:szCs w:val="20"/>
                <w:lang w:eastAsia="sk-SK"/>
              </w:rPr>
              <w:t>počet jedincov</w:t>
            </w:r>
          </w:p>
        </w:tc>
        <w:tc>
          <w:tcPr>
            <w:tcW w:w="1674" w:type="dxa"/>
            <w:tcBorders>
              <w:top w:val="single" w:sz="4" w:space="0" w:color="auto"/>
              <w:left w:val="nil"/>
              <w:bottom w:val="single" w:sz="4" w:space="0" w:color="auto"/>
              <w:right w:val="single" w:sz="4" w:space="0" w:color="auto"/>
            </w:tcBorders>
            <w:vAlign w:val="center"/>
            <w:hideMark/>
          </w:tcPr>
          <w:p w14:paraId="0CF22D47" w14:textId="77777777" w:rsidR="009C4EE9" w:rsidRPr="004325BD" w:rsidRDefault="009C4EE9" w:rsidP="00AD3455">
            <w:pPr>
              <w:spacing w:line="240" w:lineRule="auto"/>
              <w:jc w:val="center"/>
              <w:rPr>
                <w:rFonts w:ascii="Times New Roman" w:hAnsi="Times New Roman" w:cs="Times New Roman"/>
                <w:color w:val="000000"/>
                <w:sz w:val="20"/>
                <w:szCs w:val="20"/>
                <w:lang w:eastAsia="sk-SK"/>
              </w:rPr>
            </w:pPr>
            <w:r w:rsidRPr="004325BD">
              <w:rPr>
                <w:rFonts w:ascii="Times New Roman" w:hAnsi="Times New Roman" w:cs="Times New Roman"/>
                <w:color w:val="000000"/>
                <w:sz w:val="20"/>
                <w:szCs w:val="20"/>
                <w:lang w:eastAsia="sk-SK"/>
              </w:rPr>
              <w:t>Min. 10</w:t>
            </w:r>
          </w:p>
        </w:tc>
        <w:tc>
          <w:tcPr>
            <w:tcW w:w="4604" w:type="dxa"/>
            <w:tcBorders>
              <w:top w:val="single" w:sz="4" w:space="0" w:color="auto"/>
              <w:left w:val="nil"/>
              <w:bottom w:val="single" w:sz="4" w:space="0" w:color="auto"/>
              <w:right w:val="single" w:sz="4" w:space="0" w:color="auto"/>
            </w:tcBorders>
            <w:vAlign w:val="center"/>
            <w:hideMark/>
          </w:tcPr>
          <w:p w14:paraId="41BFBD3B" w14:textId="77777777" w:rsidR="009C4EE9" w:rsidRPr="004325BD" w:rsidRDefault="009C4EE9" w:rsidP="00AD3455">
            <w:pPr>
              <w:spacing w:line="240" w:lineRule="auto"/>
              <w:jc w:val="both"/>
              <w:rPr>
                <w:rFonts w:ascii="Times New Roman" w:hAnsi="Times New Roman" w:cs="Times New Roman"/>
                <w:color w:val="000000"/>
                <w:sz w:val="20"/>
                <w:szCs w:val="20"/>
                <w:lang w:eastAsia="sk-SK"/>
              </w:rPr>
            </w:pPr>
            <w:r w:rsidRPr="004325BD">
              <w:rPr>
                <w:rFonts w:ascii="Times New Roman" w:hAnsi="Times New Roman" w:cs="Times New Roman"/>
                <w:color w:val="000000"/>
                <w:sz w:val="20"/>
                <w:szCs w:val="20"/>
                <w:lang w:eastAsia="sk-SK"/>
              </w:rPr>
              <w:t>V súčasnosti je evidovaný len náhodný výskyt (zaznamenanie do 10 jedincov v rámci celého ÚEV).</w:t>
            </w:r>
          </w:p>
        </w:tc>
      </w:tr>
      <w:tr w:rsidR="009C4EE9" w:rsidRPr="00870D1F" w14:paraId="1A3ACA1D" w14:textId="77777777" w:rsidTr="004325BD">
        <w:trPr>
          <w:trHeight w:val="930"/>
        </w:trPr>
        <w:tc>
          <w:tcPr>
            <w:tcW w:w="2094" w:type="dxa"/>
            <w:tcBorders>
              <w:top w:val="nil"/>
              <w:left w:val="single" w:sz="4" w:space="0" w:color="auto"/>
              <w:bottom w:val="single" w:sz="4" w:space="0" w:color="auto"/>
              <w:right w:val="single" w:sz="4" w:space="0" w:color="auto"/>
            </w:tcBorders>
            <w:vAlign w:val="center"/>
            <w:hideMark/>
          </w:tcPr>
          <w:p w14:paraId="5C897322" w14:textId="77777777" w:rsidR="009C4EE9" w:rsidRPr="004325BD" w:rsidRDefault="009C4EE9" w:rsidP="00AD3455">
            <w:pPr>
              <w:spacing w:line="240" w:lineRule="auto"/>
              <w:jc w:val="both"/>
              <w:rPr>
                <w:rFonts w:ascii="Times New Roman" w:hAnsi="Times New Roman" w:cs="Times New Roman"/>
                <w:color w:val="000000"/>
                <w:sz w:val="20"/>
                <w:szCs w:val="20"/>
                <w:lang w:eastAsia="sk-SK"/>
              </w:rPr>
            </w:pPr>
            <w:r w:rsidRPr="004325BD">
              <w:rPr>
                <w:rFonts w:ascii="Times New Roman" w:hAnsi="Times New Roman" w:cs="Times New Roman"/>
                <w:color w:val="000000"/>
                <w:sz w:val="20"/>
                <w:szCs w:val="20"/>
                <w:lang w:eastAsia="sk-SK"/>
              </w:rPr>
              <w:t xml:space="preserve">Rozloha potenciálneho potravného (lovného) biotopu </w:t>
            </w:r>
          </w:p>
        </w:tc>
        <w:tc>
          <w:tcPr>
            <w:tcW w:w="1410" w:type="dxa"/>
            <w:tcBorders>
              <w:top w:val="nil"/>
              <w:left w:val="nil"/>
              <w:bottom w:val="single" w:sz="4" w:space="0" w:color="auto"/>
              <w:right w:val="single" w:sz="4" w:space="0" w:color="auto"/>
            </w:tcBorders>
            <w:vAlign w:val="center"/>
            <w:hideMark/>
          </w:tcPr>
          <w:p w14:paraId="2012C82E" w14:textId="77777777" w:rsidR="009C4EE9" w:rsidRPr="004325BD" w:rsidRDefault="009C4EE9" w:rsidP="00AD3455">
            <w:pPr>
              <w:spacing w:line="240" w:lineRule="auto"/>
              <w:jc w:val="center"/>
              <w:rPr>
                <w:rFonts w:ascii="Times New Roman" w:hAnsi="Times New Roman" w:cs="Times New Roman"/>
                <w:color w:val="000000"/>
                <w:sz w:val="20"/>
                <w:szCs w:val="20"/>
                <w:lang w:eastAsia="sk-SK"/>
              </w:rPr>
            </w:pPr>
            <w:r w:rsidRPr="004325BD">
              <w:rPr>
                <w:rFonts w:ascii="Times New Roman" w:hAnsi="Times New Roman" w:cs="Times New Roman"/>
                <w:color w:val="000000"/>
                <w:sz w:val="20"/>
                <w:szCs w:val="20"/>
                <w:lang w:eastAsia="sk-SK"/>
              </w:rPr>
              <w:t>ha</w:t>
            </w:r>
          </w:p>
        </w:tc>
        <w:tc>
          <w:tcPr>
            <w:tcW w:w="1674" w:type="dxa"/>
            <w:tcBorders>
              <w:top w:val="nil"/>
              <w:left w:val="nil"/>
              <w:bottom w:val="single" w:sz="4" w:space="0" w:color="auto"/>
              <w:right w:val="single" w:sz="4" w:space="0" w:color="auto"/>
            </w:tcBorders>
            <w:vAlign w:val="center"/>
            <w:hideMark/>
          </w:tcPr>
          <w:p w14:paraId="0B96449C" w14:textId="77777777" w:rsidR="009C4EE9" w:rsidRPr="004325BD" w:rsidRDefault="009C4EE9" w:rsidP="003C65D4">
            <w:pPr>
              <w:spacing w:line="240" w:lineRule="auto"/>
              <w:jc w:val="center"/>
              <w:rPr>
                <w:rFonts w:ascii="Times New Roman" w:hAnsi="Times New Roman" w:cs="Times New Roman"/>
                <w:color w:val="000000"/>
                <w:sz w:val="20"/>
                <w:szCs w:val="20"/>
                <w:lang w:eastAsia="sk-SK"/>
              </w:rPr>
            </w:pPr>
            <w:r w:rsidRPr="004325BD">
              <w:rPr>
                <w:rFonts w:ascii="Times New Roman" w:hAnsi="Times New Roman" w:cs="Times New Roman"/>
                <w:color w:val="000000"/>
                <w:sz w:val="20"/>
                <w:szCs w:val="20"/>
                <w:lang w:eastAsia="sk-SK"/>
              </w:rPr>
              <w:t xml:space="preserve">Min. </w:t>
            </w:r>
            <w:r w:rsidR="003C65D4" w:rsidRPr="004325BD">
              <w:rPr>
                <w:rFonts w:ascii="Times New Roman" w:hAnsi="Times New Roman" w:cs="Times New Roman"/>
                <w:color w:val="000000"/>
                <w:sz w:val="20"/>
                <w:szCs w:val="20"/>
                <w:lang w:eastAsia="sk-SK"/>
              </w:rPr>
              <w:t>10</w:t>
            </w:r>
          </w:p>
        </w:tc>
        <w:tc>
          <w:tcPr>
            <w:tcW w:w="4604" w:type="dxa"/>
            <w:tcBorders>
              <w:top w:val="nil"/>
              <w:left w:val="nil"/>
              <w:bottom w:val="single" w:sz="4" w:space="0" w:color="auto"/>
              <w:right w:val="single" w:sz="4" w:space="0" w:color="auto"/>
            </w:tcBorders>
            <w:vAlign w:val="center"/>
            <w:hideMark/>
          </w:tcPr>
          <w:p w14:paraId="1ED2DB7B" w14:textId="77777777" w:rsidR="009C4EE9" w:rsidRPr="00870D1F" w:rsidRDefault="009C4EE9" w:rsidP="00AD3455">
            <w:pPr>
              <w:spacing w:line="240" w:lineRule="auto"/>
              <w:jc w:val="both"/>
              <w:rPr>
                <w:rFonts w:ascii="Times New Roman" w:hAnsi="Times New Roman" w:cs="Times New Roman"/>
                <w:color w:val="000000"/>
                <w:sz w:val="20"/>
                <w:szCs w:val="20"/>
                <w:lang w:eastAsia="sk-SK"/>
              </w:rPr>
            </w:pPr>
            <w:r w:rsidRPr="004325BD">
              <w:rPr>
                <w:rFonts w:ascii="Times New Roman" w:hAnsi="Times New Roman" w:cs="Times New Roman"/>
                <w:color w:val="000000"/>
                <w:sz w:val="20"/>
                <w:szCs w:val="20"/>
                <w:lang w:eastAsia="sk-SK"/>
              </w:rPr>
              <w:t>Lesné biotopy v území – poskytujú lokality na rozmnožovanie, potravné biotopy a úkrytové biotopy.</w:t>
            </w:r>
          </w:p>
        </w:tc>
      </w:tr>
    </w:tbl>
    <w:p w14:paraId="5C687880" w14:textId="77777777" w:rsidR="00FE2623" w:rsidRDefault="00FE2623" w:rsidP="00FE2623">
      <w:pPr>
        <w:spacing w:line="240" w:lineRule="auto"/>
        <w:jc w:val="both"/>
        <w:rPr>
          <w:rFonts w:ascii="Times New Roman" w:hAnsi="Times New Roman" w:cs="Times New Roman"/>
          <w:color w:val="000000"/>
        </w:rPr>
      </w:pPr>
    </w:p>
    <w:sectPr w:rsidR="00FE2623" w:rsidSect="00EF2001">
      <w:footerReference w:type="default" r:id="rId8"/>
      <w:footerReference w:type="first" r:id="rId9"/>
      <w:pgSz w:w="11907" w:h="16840" w:code="9"/>
      <w:pgMar w:top="1560" w:right="1418" w:bottom="1276" w:left="1418" w:header="709" w:footer="680"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A08D92" w14:textId="77777777" w:rsidR="00BF16C4" w:rsidRDefault="00BF16C4" w:rsidP="009049B7">
      <w:pPr>
        <w:spacing w:line="240" w:lineRule="auto"/>
      </w:pPr>
      <w:r>
        <w:separator/>
      </w:r>
    </w:p>
  </w:endnote>
  <w:endnote w:type="continuationSeparator" w:id="0">
    <w:p w14:paraId="5F25A0B4" w14:textId="77777777" w:rsidR="00BF16C4" w:rsidRDefault="00BF16C4" w:rsidP="009049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1EFED" w14:textId="77777777" w:rsidR="00AD3455" w:rsidRDefault="00AD3455">
    <w:pPr>
      <w:pStyle w:val="Pta"/>
      <w:jc w:val="center"/>
    </w:pPr>
    <w:r>
      <w:fldChar w:fldCharType="begin"/>
    </w:r>
    <w:r>
      <w:instrText>PAGE   \* MERGEFORMAT</w:instrText>
    </w:r>
    <w:r>
      <w:fldChar w:fldCharType="separate"/>
    </w:r>
    <w:r w:rsidR="004325BD">
      <w:rPr>
        <w:noProof/>
      </w:rPr>
      <w:t>5</w:t>
    </w:r>
    <w:r>
      <w:fldChar w:fldCharType="end"/>
    </w:r>
  </w:p>
  <w:p w14:paraId="0D1E3B35" w14:textId="77777777" w:rsidR="00AD3455" w:rsidRDefault="00AD3455">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8D456" w14:textId="77777777" w:rsidR="00AD3455" w:rsidRDefault="00AD3455">
    <w:pPr>
      <w:pStyle w:val="Pta"/>
      <w:jc w:val="center"/>
    </w:pPr>
    <w:r>
      <w:fldChar w:fldCharType="begin"/>
    </w:r>
    <w:r>
      <w:instrText>PAGE   \* MERGEFORMAT</w:instrText>
    </w:r>
    <w:r>
      <w:fldChar w:fldCharType="separate"/>
    </w:r>
    <w:r w:rsidR="00C23AFC">
      <w:rPr>
        <w:noProof/>
      </w:rPr>
      <w:t>1</w:t>
    </w:r>
    <w:r>
      <w:fldChar w:fldCharType="end"/>
    </w:r>
  </w:p>
  <w:p w14:paraId="07A69C12" w14:textId="77777777" w:rsidR="00AD3455" w:rsidRDefault="00AD345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B7798B" w14:textId="77777777" w:rsidR="00BF16C4" w:rsidRDefault="00BF16C4" w:rsidP="009049B7">
      <w:pPr>
        <w:spacing w:line="240" w:lineRule="auto"/>
      </w:pPr>
      <w:r>
        <w:separator/>
      </w:r>
    </w:p>
  </w:footnote>
  <w:footnote w:type="continuationSeparator" w:id="0">
    <w:p w14:paraId="376B7287" w14:textId="77777777" w:rsidR="00BF16C4" w:rsidRDefault="00BF16C4" w:rsidP="009049B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EF61D0"/>
    <w:multiLevelType w:val="hybridMultilevel"/>
    <w:tmpl w:val="64A21E5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hint="default"/>
      </w:rPr>
    </w:lvl>
    <w:lvl w:ilvl="8" w:tplc="041B0005">
      <w:start w:val="1"/>
      <w:numFmt w:val="bullet"/>
      <w:lvlText w:val=""/>
      <w:lvlJc w:val="left"/>
      <w:pPr>
        <w:ind w:left="6120" w:hanging="360"/>
      </w:pPr>
      <w:rPr>
        <w:rFonts w:ascii="Wingdings" w:hAnsi="Wingdings" w:hint="default"/>
      </w:rPr>
    </w:lvl>
  </w:abstractNum>
  <w:abstractNum w:abstractNumId="1" w15:restartNumberingAfterBreak="0">
    <w:nsid w:val="69117F3F"/>
    <w:multiLevelType w:val="hybridMultilevel"/>
    <w:tmpl w:val="C41878B8"/>
    <w:lvl w:ilvl="0" w:tplc="2EB2DC6C">
      <w:numFmt w:val="bullet"/>
      <w:lvlText w:val="-"/>
      <w:lvlJc w:val="left"/>
      <w:pPr>
        <w:ind w:left="720" w:hanging="360"/>
      </w:pPr>
      <w:rPr>
        <w:rFonts w:ascii="Times New Roman" w:eastAsia="Times New Roman" w:hAnsi="Times New Roman" w:hint="default"/>
        <w:color w:val="auto"/>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num w:numId="1" w16cid:durableId="1355112579">
    <w:abstractNumId w:val="0"/>
  </w:num>
  <w:num w:numId="2" w16cid:durableId="15772002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proofState w:grammar="clean"/>
  <w:doNotTrackMoves/>
  <w:defaultTabStop w:val="708"/>
  <w:hyphenationZone w:val="425"/>
  <w:doNotHyphenateCaps/>
  <w:drawingGridHorizontalSpacing w:val="100"/>
  <w:drawingGridVerticalSpacing w:val="136"/>
  <w:displayHorizontalDrawingGridEvery w:val="0"/>
  <w:displayVertic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C2459"/>
    <w:rsid w:val="000070AE"/>
    <w:rsid w:val="00020324"/>
    <w:rsid w:val="00021E39"/>
    <w:rsid w:val="0002231E"/>
    <w:rsid w:val="00024F35"/>
    <w:rsid w:val="000302C7"/>
    <w:rsid w:val="00034AE7"/>
    <w:rsid w:val="000350FD"/>
    <w:rsid w:val="00052428"/>
    <w:rsid w:val="000734D9"/>
    <w:rsid w:val="00083EE4"/>
    <w:rsid w:val="000864BD"/>
    <w:rsid w:val="00086B26"/>
    <w:rsid w:val="00090147"/>
    <w:rsid w:val="00094CA5"/>
    <w:rsid w:val="000A0F1F"/>
    <w:rsid w:val="000A1347"/>
    <w:rsid w:val="000A53DA"/>
    <w:rsid w:val="000A651D"/>
    <w:rsid w:val="000B494B"/>
    <w:rsid w:val="000C35EE"/>
    <w:rsid w:val="000C7FAA"/>
    <w:rsid w:val="000D3ACB"/>
    <w:rsid w:val="000D4C17"/>
    <w:rsid w:val="000D791E"/>
    <w:rsid w:val="000E2F7A"/>
    <w:rsid w:val="000E5829"/>
    <w:rsid w:val="000F08DC"/>
    <w:rsid w:val="000F0D30"/>
    <w:rsid w:val="000F140B"/>
    <w:rsid w:val="000F15B6"/>
    <w:rsid w:val="000F4B9F"/>
    <w:rsid w:val="001075EC"/>
    <w:rsid w:val="00107F36"/>
    <w:rsid w:val="0011086C"/>
    <w:rsid w:val="001123F2"/>
    <w:rsid w:val="001131E3"/>
    <w:rsid w:val="0011445B"/>
    <w:rsid w:val="001158DE"/>
    <w:rsid w:val="00117C41"/>
    <w:rsid w:val="00122744"/>
    <w:rsid w:val="001258AA"/>
    <w:rsid w:val="00127849"/>
    <w:rsid w:val="001374B3"/>
    <w:rsid w:val="00142335"/>
    <w:rsid w:val="00142EC3"/>
    <w:rsid w:val="00146025"/>
    <w:rsid w:val="00153188"/>
    <w:rsid w:val="001556B3"/>
    <w:rsid w:val="00160BD5"/>
    <w:rsid w:val="00165F46"/>
    <w:rsid w:val="00166A90"/>
    <w:rsid w:val="001678C5"/>
    <w:rsid w:val="00171BA1"/>
    <w:rsid w:val="00186C3C"/>
    <w:rsid w:val="00193975"/>
    <w:rsid w:val="00195E53"/>
    <w:rsid w:val="001A0A3C"/>
    <w:rsid w:val="001A1A20"/>
    <w:rsid w:val="001A2C91"/>
    <w:rsid w:val="001B1585"/>
    <w:rsid w:val="001B4A5C"/>
    <w:rsid w:val="001B6091"/>
    <w:rsid w:val="001C4290"/>
    <w:rsid w:val="001D185A"/>
    <w:rsid w:val="001D51FF"/>
    <w:rsid w:val="001E6D4C"/>
    <w:rsid w:val="001E726A"/>
    <w:rsid w:val="001F7DC2"/>
    <w:rsid w:val="00201434"/>
    <w:rsid w:val="002104EF"/>
    <w:rsid w:val="002147C9"/>
    <w:rsid w:val="00215093"/>
    <w:rsid w:val="0022308A"/>
    <w:rsid w:val="002378D2"/>
    <w:rsid w:val="00241989"/>
    <w:rsid w:val="0024653D"/>
    <w:rsid w:val="00247CEF"/>
    <w:rsid w:val="00251485"/>
    <w:rsid w:val="00257424"/>
    <w:rsid w:val="00260D76"/>
    <w:rsid w:val="002654D3"/>
    <w:rsid w:val="00266D06"/>
    <w:rsid w:val="002716FE"/>
    <w:rsid w:val="00273020"/>
    <w:rsid w:val="002822A5"/>
    <w:rsid w:val="0028246D"/>
    <w:rsid w:val="00286C9F"/>
    <w:rsid w:val="0029101B"/>
    <w:rsid w:val="00291970"/>
    <w:rsid w:val="00294945"/>
    <w:rsid w:val="002A0CBE"/>
    <w:rsid w:val="002A7164"/>
    <w:rsid w:val="002B384F"/>
    <w:rsid w:val="002B3C46"/>
    <w:rsid w:val="002B4381"/>
    <w:rsid w:val="002C77AF"/>
    <w:rsid w:val="002D311A"/>
    <w:rsid w:val="002E0B34"/>
    <w:rsid w:val="002E290D"/>
    <w:rsid w:val="002F2ED0"/>
    <w:rsid w:val="002F7329"/>
    <w:rsid w:val="002F7BBC"/>
    <w:rsid w:val="00304954"/>
    <w:rsid w:val="00310818"/>
    <w:rsid w:val="0031424B"/>
    <w:rsid w:val="00324EDC"/>
    <w:rsid w:val="003302C8"/>
    <w:rsid w:val="00342CE7"/>
    <w:rsid w:val="00344403"/>
    <w:rsid w:val="00346369"/>
    <w:rsid w:val="00350F8D"/>
    <w:rsid w:val="00354686"/>
    <w:rsid w:val="003564D4"/>
    <w:rsid w:val="00363901"/>
    <w:rsid w:val="00366DB1"/>
    <w:rsid w:val="00371953"/>
    <w:rsid w:val="003744B6"/>
    <w:rsid w:val="003776EF"/>
    <w:rsid w:val="0038260F"/>
    <w:rsid w:val="00384E08"/>
    <w:rsid w:val="00385C4A"/>
    <w:rsid w:val="0039393B"/>
    <w:rsid w:val="003A3884"/>
    <w:rsid w:val="003B34B6"/>
    <w:rsid w:val="003B552D"/>
    <w:rsid w:val="003C2090"/>
    <w:rsid w:val="003C2459"/>
    <w:rsid w:val="003C5FDF"/>
    <w:rsid w:val="003C65D4"/>
    <w:rsid w:val="003C6A4A"/>
    <w:rsid w:val="003D3424"/>
    <w:rsid w:val="003E242E"/>
    <w:rsid w:val="003E35AA"/>
    <w:rsid w:val="003F5218"/>
    <w:rsid w:val="003F71B7"/>
    <w:rsid w:val="00402048"/>
    <w:rsid w:val="00403089"/>
    <w:rsid w:val="004065AA"/>
    <w:rsid w:val="00410136"/>
    <w:rsid w:val="00410FDB"/>
    <w:rsid w:val="00414D2F"/>
    <w:rsid w:val="00421F09"/>
    <w:rsid w:val="00421F75"/>
    <w:rsid w:val="004234CB"/>
    <w:rsid w:val="004325BD"/>
    <w:rsid w:val="004360D8"/>
    <w:rsid w:val="00437F58"/>
    <w:rsid w:val="004451E9"/>
    <w:rsid w:val="00445302"/>
    <w:rsid w:val="004502A3"/>
    <w:rsid w:val="00451C7E"/>
    <w:rsid w:val="00455620"/>
    <w:rsid w:val="00457868"/>
    <w:rsid w:val="00460393"/>
    <w:rsid w:val="0046690B"/>
    <w:rsid w:val="0047109F"/>
    <w:rsid w:val="004767B7"/>
    <w:rsid w:val="0047692D"/>
    <w:rsid w:val="00476CFD"/>
    <w:rsid w:val="00485650"/>
    <w:rsid w:val="0048574A"/>
    <w:rsid w:val="00485ED5"/>
    <w:rsid w:val="00486D34"/>
    <w:rsid w:val="00493071"/>
    <w:rsid w:val="004968D5"/>
    <w:rsid w:val="004969DA"/>
    <w:rsid w:val="004A13B9"/>
    <w:rsid w:val="004B211F"/>
    <w:rsid w:val="004B4835"/>
    <w:rsid w:val="004B59B0"/>
    <w:rsid w:val="004C1BD8"/>
    <w:rsid w:val="004C475B"/>
    <w:rsid w:val="004C5D19"/>
    <w:rsid w:val="004D1E90"/>
    <w:rsid w:val="004E6C10"/>
    <w:rsid w:val="004F232E"/>
    <w:rsid w:val="004F6CBA"/>
    <w:rsid w:val="005007DD"/>
    <w:rsid w:val="005059CB"/>
    <w:rsid w:val="00506BD5"/>
    <w:rsid w:val="00510707"/>
    <w:rsid w:val="005147B4"/>
    <w:rsid w:val="00517AE3"/>
    <w:rsid w:val="00520691"/>
    <w:rsid w:val="00524740"/>
    <w:rsid w:val="00526451"/>
    <w:rsid w:val="00552897"/>
    <w:rsid w:val="00553C56"/>
    <w:rsid w:val="00555FDD"/>
    <w:rsid w:val="005573D9"/>
    <w:rsid w:val="00560561"/>
    <w:rsid w:val="00565D87"/>
    <w:rsid w:val="00567493"/>
    <w:rsid w:val="00574F61"/>
    <w:rsid w:val="00576006"/>
    <w:rsid w:val="00582857"/>
    <w:rsid w:val="0058523C"/>
    <w:rsid w:val="00586551"/>
    <w:rsid w:val="00590703"/>
    <w:rsid w:val="0059378D"/>
    <w:rsid w:val="00593CF0"/>
    <w:rsid w:val="005A3D0C"/>
    <w:rsid w:val="005A3E44"/>
    <w:rsid w:val="005A4076"/>
    <w:rsid w:val="005B0663"/>
    <w:rsid w:val="005B27F8"/>
    <w:rsid w:val="005B5A5D"/>
    <w:rsid w:val="005B7DA8"/>
    <w:rsid w:val="005C1397"/>
    <w:rsid w:val="005C5A74"/>
    <w:rsid w:val="005C62DA"/>
    <w:rsid w:val="005E0AC7"/>
    <w:rsid w:val="005F7797"/>
    <w:rsid w:val="00606F2B"/>
    <w:rsid w:val="00613454"/>
    <w:rsid w:val="006176FE"/>
    <w:rsid w:val="00622104"/>
    <w:rsid w:val="006262EA"/>
    <w:rsid w:val="00626A09"/>
    <w:rsid w:val="0062795D"/>
    <w:rsid w:val="0064147B"/>
    <w:rsid w:val="00645F5F"/>
    <w:rsid w:val="00650609"/>
    <w:rsid w:val="00652933"/>
    <w:rsid w:val="00653B45"/>
    <w:rsid w:val="0065788F"/>
    <w:rsid w:val="0066029A"/>
    <w:rsid w:val="0066146B"/>
    <w:rsid w:val="00672750"/>
    <w:rsid w:val="00674DC0"/>
    <w:rsid w:val="00680170"/>
    <w:rsid w:val="006836AB"/>
    <w:rsid w:val="0068586F"/>
    <w:rsid w:val="00686099"/>
    <w:rsid w:val="0069367E"/>
    <w:rsid w:val="00696B8B"/>
    <w:rsid w:val="00696F46"/>
    <w:rsid w:val="006A4B4E"/>
    <w:rsid w:val="006A7FF1"/>
    <w:rsid w:val="006B1634"/>
    <w:rsid w:val="006C0E08"/>
    <w:rsid w:val="006D5E23"/>
    <w:rsid w:val="006D6352"/>
    <w:rsid w:val="006E2639"/>
    <w:rsid w:val="006F30F9"/>
    <w:rsid w:val="007015D4"/>
    <w:rsid w:val="00707499"/>
    <w:rsid w:val="0071487B"/>
    <w:rsid w:val="00716BD7"/>
    <w:rsid w:val="00717BAE"/>
    <w:rsid w:val="00722E6A"/>
    <w:rsid w:val="00727610"/>
    <w:rsid w:val="00727EAA"/>
    <w:rsid w:val="00731313"/>
    <w:rsid w:val="00731CAD"/>
    <w:rsid w:val="00735411"/>
    <w:rsid w:val="00736E27"/>
    <w:rsid w:val="00741E42"/>
    <w:rsid w:val="00750EE8"/>
    <w:rsid w:val="00754F13"/>
    <w:rsid w:val="00761A31"/>
    <w:rsid w:val="007657C5"/>
    <w:rsid w:val="00766E1C"/>
    <w:rsid w:val="00767DD6"/>
    <w:rsid w:val="00775056"/>
    <w:rsid w:val="00780DFB"/>
    <w:rsid w:val="007823C5"/>
    <w:rsid w:val="00791978"/>
    <w:rsid w:val="007920A8"/>
    <w:rsid w:val="00796656"/>
    <w:rsid w:val="007A328E"/>
    <w:rsid w:val="007A4387"/>
    <w:rsid w:val="007B1022"/>
    <w:rsid w:val="007B1AD9"/>
    <w:rsid w:val="007B4FB4"/>
    <w:rsid w:val="007C1A4C"/>
    <w:rsid w:val="007C789F"/>
    <w:rsid w:val="007D16BB"/>
    <w:rsid w:val="007D40A6"/>
    <w:rsid w:val="007D40D2"/>
    <w:rsid w:val="007D632D"/>
    <w:rsid w:val="007E2AA1"/>
    <w:rsid w:val="007E459E"/>
    <w:rsid w:val="007F7A92"/>
    <w:rsid w:val="00802A9C"/>
    <w:rsid w:val="00807BA2"/>
    <w:rsid w:val="00813456"/>
    <w:rsid w:val="00814DC3"/>
    <w:rsid w:val="00823900"/>
    <w:rsid w:val="0082510D"/>
    <w:rsid w:val="008341E1"/>
    <w:rsid w:val="008343C9"/>
    <w:rsid w:val="00836ADE"/>
    <w:rsid w:val="00844D5D"/>
    <w:rsid w:val="008451CF"/>
    <w:rsid w:val="008606FF"/>
    <w:rsid w:val="00867CB1"/>
    <w:rsid w:val="00872553"/>
    <w:rsid w:val="008732A5"/>
    <w:rsid w:val="008740A9"/>
    <w:rsid w:val="00882296"/>
    <w:rsid w:val="00887101"/>
    <w:rsid w:val="00887580"/>
    <w:rsid w:val="00891E37"/>
    <w:rsid w:val="00891FD6"/>
    <w:rsid w:val="00894F91"/>
    <w:rsid w:val="00895086"/>
    <w:rsid w:val="008A37C1"/>
    <w:rsid w:val="008B115B"/>
    <w:rsid w:val="008B352B"/>
    <w:rsid w:val="008C0254"/>
    <w:rsid w:val="008C70AE"/>
    <w:rsid w:val="008C7D99"/>
    <w:rsid w:val="008D0D73"/>
    <w:rsid w:val="008E014A"/>
    <w:rsid w:val="008E1527"/>
    <w:rsid w:val="008E1EEF"/>
    <w:rsid w:val="008F26C1"/>
    <w:rsid w:val="00902554"/>
    <w:rsid w:val="009049B7"/>
    <w:rsid w:val="009115AE"/>
    <w:rsid w:val="00912626"/>
    <w:rsid w:val="00920153"/>
    <w:rsid w:val="00921072"/>
    <w:rsid w:val="00923E7D"/>
    <w:rsid w:val="009344D4"/>
    <w:rsid w:val="00942542"/>
    <w:rsid w:val="009447B4"/>
    <w:rsid w:val="009473DF"/>
    <w:rsid w:val="00951614"/>
    <w:rsid w:val="00953D1C"/>
    <w:rsid w:val="00956323"/>
    <w:rsid w:val="009571F2"/>
    <w:rsid w:val="009614A8"/>
    <w:rsid w:val="00961F3E"/>
    <w:rsid w:val="00962279"/>
    <w:rsid w:val="00990354"/>
    <w:rsid w:val="00991558"/>
    <w:rsid w:val="009947E2"/>
    <w:rsid w:val="00995DAD"/>
    <w:rsid w:val="009A5257"/>
    <w:rsid w:val="009A5B90"/>
    <w:rsid w:val="009B0621"/>
    <w:rsid w:val="009B5878"/>
    <w:rsid w:val="009B7A4C"/>
    <w:rsid w:val="009B7E2B"/>
    <w:rsid w:val="009C152B"/>
    <w:rsid w:val="009C2BC5"/>
    <w:rsid w:val="009C4EE9"/>
    <w:rsid w:val="009C53B8"/>
    <w:rsid w:val="009D15BD"/>
    <w:rsid w:val="009D3B14"/>
    <w:rsid w:val="009E02C4"/>
    <w:rsid w:val="009E03C2"/>
    <w:rsid w:val="009E350F"/>
    <w:rsid w:val="009E557F"/>
    <w:rsid w:val="00A1487C"/>
    <w:rsid w:val="00A156DD"/>
    <w:rsid w:val="00A17209"/>
    <w:rsid w:val="00A22209"/>
    <w:rsid w:val="00A31857"/>
    <w:rsid w:val="00A374F5"/>
    <w:rsid w:val="00A455BC"/>
    <w:rsid w:val="00A475E9"/>
    <w:rsid w:val="00A5106B"/>
    <w:rsid w:val="00A536A0"/>
    <w:rsid w:val="00A60D7C"/>
    <w:rsid w:val="00A86869"/>
    <w:rsid w:val="00AA7ABF"/>
    <w:rsid w:val="00AB2083"/>
    <w:rsid w:val="00AC1A64"/>
    <w:rsid w:val="00AC2AC0"/>
    <w:rsid w:val="00AC5A03"/>
    <w:rsid w:val="00AC77FB"/>
    <w:rsid w:val="00AD0193"/>
    <w:rsid w:val="00AD3455"/>
    <w:rsid w:val="00AD4D39"/>
    <w:rsid w:val="00AE0B49"/>
    <w:rsid w:val="00AE4272"/>
    <w:rsid w:val="00AE6C2D"/>
    <w:rsid w:val="00AF3064"/>
    <w:rsid w:val="00AF498E"/>
    <w:rsid w:val="00AF5EF4"/>
    <w:rsid w:val="00AF6962"/>
    <w:rsid w:val="00B0281E"/>
    <w:rsid w:val="00B02831"/>
    <w:rsid w:val="00B02BEF"/>
    <w:rsid w:val="00B035A7"/>
    <w:rsid w:val="00B11DB4"/>
    <w:rsid w:val="00B13020"/>
    <w:rsid w:val="00B14339"/>
    <w:rsid w:val="00B148D6"/>
    <w:rsid w:val="00B14E7C"/>
    <w:rsid w:val="00B211F8"/>
    <w:rsid w:val="00B2191D"/>
    <w:rsid w:val="00B31B3C"/>
    <w:rsid w:val="00B33D88"/>
    <w:rsid w:val="00B55025"/>
    <w:rsid w:val="00B61916"/>
    <w:rsid w:val="00B627A0"/>
    <w:rsid w:val="00B65054"/>
    <w:rsid w:val="00B668A7"/>
    <w:rsid w:val="00B81CBF"/>
    <w:rsid w:val="00B83296"/>
    <w:rsid w:val="00B856A2"/>
    <w:rsid w:val="00B960E4"/>
    <w:rsid w:val="00BA15D7"/>
    <w:rsid w:val="00BA5A56"/>
    <w:rsid w:val="00BB2EDF"/>
    <w:rsid w:val="00BB3162"/>
    <w:rsid w:val="00BB4BFD"/>
    <w:rsid w:val="00BB6404"/>
    <w:rsid w:val="00BC1AA8"/>
    <w:rsid w:val="00BC230F"/>
    <w:rsid w:val="00BC2408"/>
    <w:rsid w:val="00BC7E07"/>
    <w:rsid w:val="00BD5B6E"/>
    <w:rsid w:val="00BD6C68"/>
    <w:rsid w:val="00BE3E35"/>
    <w:rsid w:val="00BE7508"/>
    <w:rsid w:val="00BE770C"/>
    <w:rsid w:val="00BF167C"/>
    <w:rsid w:val="00BF16C4"/>
    <w:rsid w:val="00BF17D6"/>
    <w:rsid w:val="00C01360"/>
    <w:rsid w:val="00C04BBF"/>
    <w:rsid w:val="00C10D28"/>
    <w:rsid w:val="00C20D29"/>
    <w:rsid w:val="00C23AFC"/>
    <w:rsid w:val="00C31382"/>
    <w:rsid w:val="00C31631"/>
    <w:rsid w:val="00C320B8"/>
    <w:rsid w:val="00C329BB"/>
    <w:rsid w:val="00C36ADC"/>
    <w:rsid w:val="00C41BF5"/>
    <w:rsid w:val="00C448C0"/>
    <w:rsid w:val="00C5187F"/>
    <w:rsid w:val="00C52167"/>
    <w:rsid w:val="00C60C78"/>
    <w:rsid w:val="00C62F19"/>
    <w:rsid w:val="00C64382"/>
    <w:rsid w:val="00C76ED1"/>
    <w:rsid w:val="00C80345"/>
    <w:rsid w:val="00C80ABC"/>
    <w:rsid w:val="00C82B3E"/>
    <w:rsid w:val="00C94B05"/>
    <w:rsid w:val="00C96970"/>
    <w:rsid w:val="00CA01FC"/>
    <w:rsid w:val="00CA1C22"/>
    <w:rsid w:val="00CA5124"/>
    <w:rsid w:val="00CB647A"/>
    <w:rsid w:val="00CC031A"/>
    <w:rsid w:val="00CC34CB"/>
    <w:rsid w:val="00CC48FB"/>
    <w:rsid w:val="00CF0E91"/>
    <w:rsid w:val="00CF3AB6"/>
    <w:rsid w:val="00CF3E6A"/>
    <w:rsid w:val="00CF57E4"/>
    <w:rsid w:val="00CF74D6"/>
    <w:rsid w:val="00D029EB"/>
    <w:rsid w:val="00D11D5A"/>
    <w:rsid w:val="00D12282"/>
    <w:rsid w:val="00D33C1D"/>
    <w:rsid w:val="00D3463D"/>
    <w:rsid w:val="00D407E7"/>
    <w:rsid w:val="00D42108"/>
    <w:rsid w:val="00D63747"/>
    <w:rsid w:val="00D67A86"/>
    <w:rsid w:val="00D71C47"/>
    <w:rsid w:val="00D74DEC"/>
    <w:rsid w:val="00D75D07"/>
    <w:rsid w:val="00D830B0"/>
    <w:rsid w:val="00D839A8"/>
    <w:rsid w:val="00D87074"/>
    <w:rsid w:val="00D91217"/>
    <w:rsid w:val="00D92646"/>
    <w:rsid w:val="00DA527B"/>
    <w:rsid w:val="00DA5BD4"/>
    <w:rsid w:val="00DB6F8A"/>
    <w:rsid w:val="00DC3906"/>
    <w:rsid w:val="00DC4EAA"/>
    <w:rsid w:val="00DC746C"/>
    <w:rsid w:val="00DD7BDA"/>
    <w:rsid w:val="00DE65BE"/>
    <w:rsid w:val="00DF58DF"/>
    <w:rsid w:val="00DF67B7"/>
    <w:rsid w:val="00E04222"/>
    <w:rsid w:val="00E07FF1"/>
    <w:rsid w:val="00E10178"/>
    <w:rsid w:val="00E1627A"/>
    <w:rsid w:val="00E21755"/>
    <w:rsid w:val="00E316BD"/>
    <w:rsid w:val="00E328AF"/>
    <w:rsid w:val="00E362B4"/>
    <w:rsid w:val="00E52632"/>
    <w:rsid w:val="00E61890"/>
    <w:rsid w:val="00E715A1"/>
    <w:rsid w:val="00E726B7"/>
    <w:rsid w:val="00E72E84"/>
    <w:rsid w:val="00E76188"/>
    <w:rsid w:val="00E8361C"/>
    <w:rsid w:val="00E846AE"/>
    <w:rsid w:val="00E93C91"/>
    <w:rsid w:val="00EA037A"/>
    <w:rsid w:val="00EA4664"/>
    <w:rsid w:val="00EA781E"/>
    <w:rsid w:val="00EB1BEA"/>
    <w:rsid w:val="00EB36B7"/>
    <w:rsid w:val="00EB60B1"/>
    <w:rsid w:val="00EB7EA0"/>
    <w:rsid w:val="00EC667E"/>
    <w:rsid w:val="00ED2F91"/>
    <w:rsid w:val="00ED427A"/>
    <w:rsid w:val="00EE0F37"/>
    <w:rsid w:val="00EF1797"/>
    <w:rsid w:val="00EF2001"/>
    <w:rsid w:val="00EF39C5"/>
    <w:rsid w:val="00EF3D95"/>
    <w:rsid w:val="00F031B8"/>
    <w:rsid w:val="00F133CE"/>
    <w:rsid w:val="00F15FF4"/>
    <w:rsid w:val="00F17982"/>
    <w:rsid w:val="00F265CC"/>
    <w:rsid w:val="00F3116E"/>
    <w:rsid w:val="00F363B6"/>
    <w:rsid w:val="00F410A3"/>
    <w:rsid w:val="00F444C9"/>
    <w:rsid w:val="00F44D3E"/>
    <w:rsid w:val="00F5431E"/>
    <w:rsid w:val="00F56C80"/>
    <w:rsid w:val="00F6234A"/>
    <w:rsid w:val="00F762FE"/>
    <w:rsid w:val="00F91212"/>
    <w:rsid w:val="00F92C2A"/>
    <w:rsid w:val="00F9346A"/>
    <w:rsid w:val="00F94611"/>
    <w:rsid w:val="00F94E96"/>
    <w:rsid w:val="00F94EA4"/>
    <w:rsid w:val="00F9735A"/>
    <w:rsid w:val="00FA021F"/>
    <w:rsid w:val="00FA18DF"/>
    <w:rsid w:val="00FA66FD"/>
    <w:rsid w:val="00FB163C"/>
    <w:rsid w:val="00FB2669"/>
    <w:rsid w:val="00FB34EF"/>
    <w:rsid w:val="00FB7189"/>
    <w:rsid w:val="00FD64EA"/>
    <w:rsid w:val="00FE0DD9"/>
    <w:rsid w:val="00FE2623"/>
    <w:rsid w:val="00FE2AC3"/>
    <w:rsid w:val="00FE454A"/>
    <w:rsid w:val="00FE4C52"/>
    <w:rsid w:val="00FE5860"/>
    <w:rsid w:val="00FE630E"/>
    <w:rsid w:val="00FE69A0"/>
    <w:rsid w:val="00FF534E"/>
    <w:rsid w:val="00FF6A8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1E7CB8F"/>
  <w15:docId w15:val="{99078C92-D410-4CFB-B1D2-545EB55C6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C2459"/>
    <w:pPr>
      <w:spacing w:line="276" w:lineRule="auto"/>
    </w:pPr>
    <w:rPr>
      <w:rFonts w:ascii="Arial" w:hAnsi="Arial" w:cs="Arial"/>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rsid w:val="000D4C17"/>
    <w:pPr>
      <w:spacing w:line="240" w:lineRule="auto"/>
    </w:pPr>
    <w:rPr>
      <w:rFonts w:ascii="Segoe UI" w:hAnsi="Segoe UI" w:cs="Segoe UI"/>
      <w:sz w:val="18"/>
      <w:szCs w:val="18"/>
    </w:rPr>
  </w:style>
  <w:style w:type="character" w:customStyle="1" w:styleId="TextbublinyChar">
    <w:name w:val="Text bubliny Char"/>
    <w:link w:val="Textbubliny"/>
    <w:uiPriority w:val="99"/>
    <w:semiHidden/>
    <w:locked/>
    <w:rsid w:val="000D4C17"/>
    <w:rPr>
      <w:rFonts w:ascii="Segoe UI" w:eastAsia="Times New Roman" w:hAnsi="Segoe UI" w:cs="Segoe UI"/>
      <w:sz w:val="18"/>
      <w:szCs w:val="18"/>
    </w:rPr>
  </w:style>
  <w:style w:type="character" w:styleId="Hypertextovprepojenie">
    <w:name w:val="Hyperlink"/>
    <w:uiPriority w:val="99"/>
    <w:semiHidden/>
    <w:rsid w:val="00AF498E"/>
    <w:rPr>
      <w:rFonts w:cs="Times New Roman"/>
      <w:color w:val="0000FF"/>
      <w:u w:val="single"/>
    </w:rPr>
  </w:style>
  <w:style w:type="paragraph" w:styleId="Revzia">
    <w:name w:val="Revision"/>
    <w:hidden/>
    <w:uiPriority w:val="99"/>
    <w:semiHidden/>
    <w:rsid w:val="0046690B"/>
    <w:rPr>
      <w:rFonts w:ascii="Arial" w:hAnsi="Arial" w:cs="Arial"/>
      <w:sz w:val="22"/>
      <w:szCs w:val="22"/>
      <w:lang w:eastAsia="en-US"/>
    </w:rPr>
  </w:style>
  <w:style w:type="paragraph" w:styleId="Odsekzoznamu">
    <w:name w:val="List Paragraph"/>
    <w:basedOn w:val="Normlny"/>
    <w:uiPriority w:val="99"/>
    <w:qFormat/>
    <w:rsid w:val="008A37C1"/>
    <w:pPr>
      <w:ind w:left="720"/>
    </w:pPr>
  </w:style>
  <w:style w:type="paragraph" w:customStyle="1" w:styleId="Default">
    <w:name w:val="Default"/>
    <w:uiPriority w:val="99"/>
    <w:rsid w:val="00D63747"/>
    <w:pPr>
      <w:autoSpaceDE w:val="0"/>
      <w:autoSpaceDN w:val="0"/>
      <w:adjustRightInd w:val="0"/>
    </w:pPr>
    <w:rPr>
      <w:rFonts w:ascii="Arial" w:hAnsi="Arial" w:cs="Arial"/>
      <w:color w:val="000000"/>
      <w:sz w:val="24"/>
      <w:szCs w:val="24"/>
      <w:lang w:eastAsia="en-US"/>
    </w:rPr>
  </w:style>
  <w:style w:type="character" w:styleId="Odkaznakomentr">
    <w:name w:val="annotation reference"/>
    <w:uiPriority w:val="99"/>
    <w:semiHidden/>
    <w:rsid w:val="000302C7"/>
    <w:rPr>
      <w:rFonts w:cs="Times New Roman"/>
      <w:sz w:val="16"/>
      <w:szCs w:val="16"/>
    </w:rPr>
  </w:style>
  <w:style w:type="paragraph" w:styleId="Textkomentra">
    <w:name w:val="annotation text"/>
    <w:basedOn w:val="Normlny"/>
    <w:link w:val="TextkomentraChar"/>
    <w:uiPriority w:val="99"/>
    <w:rsid w:val="000302C7"/>
    <w:pPr>
      <w:spacing w:line="240" w:lineRule="auto"/>
    </w:pPr>
    <w:rPr>
      <w:sz w:val="20"/>
      <w:szCs w:val="20"/>
    </w:rPr>
  </w:style>
  <w:style w:type="character" w:customStyle="1" w:styleId="TextkomentraChar">
    <w:name w:val="Text komentára Char"/>
    <w:link w:val="Textkomentra"/>
    <w:uiPriority w:val="99"/>
    <w:locked/>
    <w:rsid w:val="000302C7"/>
    <w:rPr>
      <w:rFonts w:ascii="Arial" w:eastAsia="Times New Roman" w:hAnsi="Arial" w:cs="Arial"/>
      <w:sz w:val="20"/>
      <w:szCs w:val="20"/>
    </w:rPr>
  </w:style>
  <w:style w:type="paragraph" w:styleId="Predmetkomentra">
    <w:name w:val="annotation subject"/>
    <w:basedOn w:val="Textkomentra"/>
    <w:next w:val="Textkomentra"/>
    <w:link w:val="PredmetkomentraChar"/>
    <w:uiPriority w:val="99"/>
    <w:semiHidden/>
    <w:rsid w:val="000302C7"/>
    <w:rPr>
      <w:b/>
      <w:bCs/>
    </w:rPr>
  </w:style>
  <w:style w:type="character" w:customStyle="1" w:styleId="PredmetkomentraChar">
    <w:name w:val="Predmet komentára Char"/>
    <w:link w:val="Predmetkomentra"/>
    <w:uiPriority w:val="99"/>
    <w:semiHidden/>
    <w:locked/>
    <w:rsid w:val="000302C7"/>
    <w:rPr>
      <w:rFonts w:ascii="Arial" w:eastAsia="Times New Roman" w:hAnsi="Arial" w:cs="Arial"/>
      <w:b/>
      <w:bCs/>
      <w:sz w:val="20"/>
      <w:szCs w:val="20"/>
    </w:rPr>
  </w:style>
  <w:style w:type="paragraph" w:styleId="Zkladntext">
    <w:name w:val="Body Text"/>
    <w:basedOn w:val="Normlny"/>
    <w:link w:val="ZkladntextChar"/>
    <w:uiPriority w:val="99"/>
    <w:rsid w:val="008343C9"/>
    <w:pPr>
      <w:suppressAutoHyphens/>
      <w:spacing w:line="240" w:lineRule="auto"/>
      <w:jc w:val="center"/>
    </w:pPr>
    <w:rPr>
      <w:rFonts w:ascii="Times New Roman" w:eastAsia="Times New Roman" w:hAnsi="Times New Roman" w:cs="Times New Roman"/>
      <w:b/>
      <w:bCs/>
      <w:sz w:val="24"/>
      <w:szCs w:val="24"/>
      <w:lang w:eastAsia="zh-CN"/>
    </w:rPr>
  </w:style>
  <w:style w:type="character" w:customStyle="1" w:styleId="ZkladntextChar">
    <w:name w:val="Základný text Char"/>
    <w:link w:val="Zkladntext"/>
    <w:uiPriority w:val="99"/>
    <w:locked/>
    <w:rsid w:val="008343C9"/>
    <w:rPr>
      <w:rFonts w:ascii="Times New Roman" w:hAnsi="Times New Roman" w:cs="Times New Roman"/>
      <w:b/>
      <w:bCs/>
      <w:sz w:val="24"/>
      <w:szCs w:val="24"/>
      <w:lang w:eastAsia="zh-CN"/>
    </w:rPr>
  </w:style>
  <w:style w:type="character" w:customStyle="1" w:styleId="TextkomentraChar1">
    <w:name w:val="Text komentára Char1"/>
    <w:uiPriority w:val="99"/>
    <w:semiHidden/>
    <w:rsid w:val="00C01360"/>
    <w:rPr>
      <w:rFonts w:ascii="Calibri" w:eastAsia="Calibri" w:hAnsi="Calibri" w:cs="Calibri"/>
      <w:sz w:val="20"/>
      <w:szCs w:val="20"/>
      <w:lang w:eastAsia="zh-CN"/>
    </w:rPr>
  </w:style>
  <w:style w:type="paragraph" w:styleId="PredformtovanHTML">
    <w:name w:val="HTML Preformatted"/>
    <w:basedOn w:val="Normlny"/>
    <w:link w:val="PredformtovanHTMLChar"/>
    <w:uiPriority w:val="99"/>
    <w:rsid w:val="00C60C78"/>
    <w:pPr>
      <w:suppressAutoHyphens/>
      <w:spacing w:line="240" w:lineRule="auto"/>
    </w:pPr>
    <w:rPr>
      <w:rFonts w:ascii="Courier New" w:eastAsia="Times New Roman" w:hAnsi="Courier New" w:cs="Courier New"/>
      <w:sz w:val="20"/>
      <w:szCs w:val="20"/>
      <w:lang w:eastAsia="zh-CN"/>
    </w:rPr>
  </w:style>
  <w:style w:type="character" w:customStyle="1" w:styleId="PredformtovanHTMLChar">
    <w:name w:val="Predformátované HTML Char"/>
    <w:link w:val="PredformtovanHTML"/>
    <w:uiPriority w:val="99"/>
    <w:rsid w:val="00C60C78"/>
    <w:rPr>
      <w:rFonts w:ascii="Courier New" w:eastAsia="Times New Roman" w:hAnsi="Courier New" w:cs="Courier New"/>
      <w:lang w:eastAsia="zh-CN"/>
    </w:rPr>
  </w:style>
  <w:style w:type="paragraph" w:styleId="Hlavika">
    <w:name w:val="header"/>
    <w:basedOn w:val="Normlny"/>
    <w:link w:val="HlavikaChar"/>
    <w:uiPriority w:val="99"/>
    <w:unhideWhenUsed/>
    <w:rsid w:val="009049B7"/>
    <w:pPr>
      <w:tabs>
        <w:tab w:val="center" w:pos="4536"/>
        <w:tab w:val="right" w:pos="9072"/>
      </w:tabs>
      <w:spacing w:line="240" w:lineRule="auto"/>
    </w:pPr>
  </w:style>
  <w:style w:type="character" w:customStyle="1" w:styleId="HlavikaChar">
    <w:name w:val="Hlavička Char"/>
    <w:link w:val="Hlavika"/>
    <w:uiPriority w:val="99"/>
    <w:rsid w:val="009049B7"/>
    <w:rPr>
      <w:rFonts w:ascii="Arial" w:hAnsi="Arial" w:cs="Arial"/>
      <w:sz w:val="22"/>
      <w:szCs w:val="22"/>
      <w:lang w:eastAsia="en-US"/>
    </w:rPr>
  </w:style>
  <w:style w:type="paragraph" w:styleId="Pta">
    <w:name w:val="footer"/>
    <w:basedOn w:val="Normlny"/>
    <w:link w:val="PtaChar"/>
    <w:uiPriority w:val="99"/>
    <w:unhideWhenUsed/>
    <w:rsid w:val="009049B7"/>
    <w:pPr>
      <w:tabs>
        <w:tab w:val="center" w:pos="4536"/>
        <w:tab w:val="right" w:pos="9072"/>
      </w:tabs>
      <w:spacing w:line="240" w:lineRule="auto"/>
    </w:pPr>
  </w:style>
  <w:style w:type="character" w:customStyle="1" w:styleId="PtaChar">
    <w:name w:val="Päta Char"/>
    <w:link w:val="Pta"/>
    <w:uiPriority w:val="99"/>
    <w:rsid w:val="009049B7"/>
    <w:rPr>
      <w:rFonts w:ascii="Arial" w:hAnsi="Arial"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794970">
      <w:bodyDiv w:val="1"/>
      <w:marLeft w:val="0"/>
      <w:marRight w:val="0"/>
      <w:marTop w:val="0"/>
      <w:marBottom w:val="0"/>
      <w:divBdr>
        <w:top w:val="none" w:sz="0" w:space="0" w:color="auto"/>
        <w:left w:val="none" w:sz="0" w:space="0" w:color="auto"/>
        <w:bottom w:val="none" w:sz="0" w:space="0" w:color="auto"/>
        <w:right w:val="none" w:sz="0" w:space="0" w:color="auto"/>
      </w:divBdr>
    </w:div>
    <w:div w:id="83454175">
      <w:bodyDiv w:val="1"/>
      <w:marLeft w:val="0"/>
      <w:marRight w:val="0"/>
      <w:marTop w:val="0"/>
      <w:marBottom w:val="0"/>
      <w:divBdr>
        <w:top w:val="none" w:sz="0" w:space="0" w:color="auto"/>
        <w:left w:val="none" w:sz="0" w:space="0" w:color="auto"/>
        <w:bottom w:val="none" w:sz="0" w:space="0" w:color="auto"/>
        <w:right w:val="none" w:sz="0" w:space="0" w:color="auto"/>
      </w:divBdr>
    </w:div>
    <w:div w:id="132261740">
      <w:bodyDiv w:val="1"/>
      <w:marLeft w:val="0"/>
      <w:marRight w:val="0"/>
      <w:marTop w:val="0"/>
      <w:marBottom w:val="0"/>
      <w:divBdr>
        <w:top w:val="none" w:sz="0" w:space="0" w:color="auto"/>
        <w:left w:val="none" w:sz="0" w:space="0" w:color="auto"/>
        <w:bottom w:val="none" w:sz="0" w:space="0" w:color="auto"/>
        <w:right w:val="none" w:sz="0" w:space="0" w:color="auto"/>
      </w:divBdr>
    </w:div>
    <w:div w:id="136143984">
      <w:bodyDiv w:val="1"/>
      <w:marLeft w:val="0"/>
      <w:marRight w:val="0"/>
      <w:marTop w:val="0"/>
      <w:marBottom w:val="0"/>
      <w:divBdr>
        <w:top w:val="none" w:sz="0" w:space="0" w:color="auto"/>
        <w:left w:val="none" w:sz="0" w:space="0" w:color="auto"/>
        <w:bottom w:val="none" w:sz="0" w:space="0" w:color="auto"/>
        <w:right w:val="none" w:sz="0" w:space="0" w:color="auto"/>
      </w:divBdr>
    </w:div>
    <w:div w:id="197478047">
      <w:bodyDiv w:val="1"/>
      <w:marLeft w:val="0"/>
      <w:marRight w:val="0"/>
      <w:marTop w:val="0"/>
      <w:marBottom w:val="0"/>
      <w:divBdr>
        <w:top w:val="none" w:sz="0" w:space="0" w:color="auto"/>
        <w:left w:val="none" w:sz="0" w:space="0" w:color="auto"/>
        <w:bottom w:val="none" w:sz="0" w:space="0" w:color="auto"/>
        <w:right w:val="none" w:sz="0" w:space="0" w:color="auto"/>
      </w:divBdr>
    </w:div>
    <w:div w:id="283779163">
      <w:bodyDiv w:val="1"/>
      <w:marLeft w:val="0"/>
      <w:marRight w:val="0"/>
      <w:marTop w:val="0"/>
      <w:marBottom w:val="0"/>
      <w:divBdr>
        <w:top w:val="none" w:sz="0" w:space="0" w:color="auto"/>
        <w:left w:val="none" w:sz="0" w:space="0" w:color="auto"/>
        <w:bottom w:val="none" w:sz="0" w:space="0" w:color="auto"/>
        <w:right w:val="none" w:sz="0" w:space="0" w:color="auto"/>
      </w:divBdr>
    </w:div>
    <w:div w:id="414401938">
      <w:marLeft w:val="0"/>
      <w:marRight w:val="0"/>
      <w:marTop w:val="0"/>
      <w:marBottom w:val="0"/>
      <w:divBdr>
        <w:top w:val="none" w:sz="0" w:space="0" w:color="auto"/>
        <w:left w:val="none" w:sz="0" w:space="0" w:color="auto"/>
        <w:bottom w:val="none" w:sz="0" w:space="0" w:color="auto"/>
        <w:right w:val="none" w:sz="0" w:space="0" w:color="auto"/>
      </w:divBdr>
    </w:div>
    <w:div w:id="414401939">
      <w:marLeft w:val="0"/>
      <w:marRight w:val="0"/>
      <w:marTop w:val="0"/>
      <w:marBottom w:val="0"/>
      <w:divBdr>
        <w:top w:val="none" w:sz="0" w:space="0" w:color="auto"/>
        <w:left w:val="none" w:sz="0" w:space="0" w:color="auto"/>
        <w:bottom w:val="none" w:sz="0" w:space="0" w:color="auto"/>
        <w:right w:val="none" w:sz="0" w:space="0" w:color="auto"/>
      </w:divBdr>
    </w:div>
    <w:div w:id="414401940">
      <w:marLeft w:val="0"/>
      <w:marRight w:val="0"/>
      <w:marTop w:val="0"/>
      <w:marBottom w:val="0"/>
      <w:divBdr>
        <w:top w:val="none" w:sz="0" w:space="0" w:color="auto"/>
        <w:left w:val="none" w:sz="0" w:space="0" w:color="auto"/>
        <w:bottom w:val="none" w:sz="0" w:space="0" w:color="auto"/>
        <w:right w:val="none" w:sz="0" w:space="0" w:color="auto"/>
      </w:divBdr>
    </w:div>
    <w:div w:id="414401941">
      <w:marLeft w:val="0"/>
      <w:marRight w:val="0"/>
      <w:marTop w:val="0"/>
      <w:marBottom w:val="0"/>
      <w:divBdr>
        <w:top w:val="none" w:sz="0" w:space="0" w:color="auto"/>
        <w:left w:val="none" w:sz="0" w:space="0" w:color="auto"/>
        <w:bottom w:val="none" w:sz="0" w:space="0" w:color="auto"/>
        <w:right w:val="none" w:sz="0" w:space="0" w:color="auto"/>
      </w:divBdr>
    </w:div>
    <w:div w:id="508063961">
      <w:bodyDiv w:val="1"/>
      <w:marLeft w:val="0"/>
      <w:marRight w:val="0"/>
      <w:marTop w:val="0"/>
      <w:marBottom w:val="0"/>
      <w:divBdr>
        <w:top w:val="none" w:sz="0" w:space="0" w:color="auto"/>
        <w:left w:val="none" w:sz="0" w:space="0" w:color="auto"/>
        <w:bottom w:val="none" w:sz="0" w:space="0" w:color="auto"/>
        <w:right w:val="none" w:sz="0" w:space="0" w:color="auto"/>
      </w:divBdr>
    </w:div>
    <w:div w:id="724911798">
      <w:bodyDiv w:val="1"/>
      <w:marLeft w:val="0"/>
      <w:marRight w:val="0"/>
      <w:marTop w:val="0"/>
      <w:marBottom w:val="0"/>
      <w:divBdr>
        <w:top w:val="none" w:sz="0" w:space="0" w:color="auto"/>
        <w:left w:val="none" w:sz="0" w:space="0" w:color="auto"/>
        <w:bottom w:val="none" w:sz="0" w:space="0" w:color="auto"/>
        <w:right w:val="none" w:sz="0" w:space="0" w:color="auto"/>
      </w:divBdr>
    </w:div>
    <w:div w:id="825897032">
      <w:bodyDiv w:val="1"/>
      <w:marLeft w:val="0"/>
      <w:marRight w:val="0"/>
      <w:marTop w:val="0"/>
      <w:marBottom w:val="0"/>
      <w:divBdr>
        <w:top w:val="none" w:sz="0" w:space="0" w:color="auto"/>
        <w:left w:val="none" w:sz="0" w:space="0" w:color="auto"/>
        <w:bottom w:val="none" w:sz="0" w:space="0" w:color="auto"/>
        <w:right w:val="none" w:sz="0" w:space="0" w:color="auto"/>
      </w:divBdr>
    </w:div>
    <w:div w:id="860511769">
      <w:bodyDiv w:val="1"/>
      <w:marLeft w:val="0"/>
      <w:marRight w:val="0"/>
      <w:marTop w:val="0"/>
      <w:marBottom w:val="0"/>
      <w:divBdr>
        <w:top w:val="none" w:sz="0" w:space="0" w:color="auto"/>
        <w:left w:val="none" w:sz="0" w:space="0" w:color="auto"/>
        <w:bottom w:val="none" w:sz="0" w:space="0" w:color="auto"/>
        <w:right w:val="none" w:sz="0" w:space="0" w:color="auto"/>
      </w:divBdr>
    </w:div>
    <w:div w:id="877939548">
      <w:bodyDiv w:val="1"/>
      <w:marLeft w:val="0"/>
      <w:marRight w:val="0"/>
      <w:marTop w:val="0"/>
      <w:marBottom w:val="0"/>
      <w:divBdr>
        <w:top w:val="none" w:sz="0" w:space="0" w:color="auto"/>
        <w:left w:val="none" w:sz="0" w:space="0" w:color="auto"/>
        <w:bottom w:val="none" w:sz="0" w:space="0" w:color="auto"/>
        <w:right w:val="none" w:sz="0" w:space="0" w:color="auto"/>
      </w:divBdr>
    </w:div>
    <w:div w:id="892735399">
      <w:bodyDiv w:val="1"/>
      <w:marLeft w:val="0"/>
      <w:marRight w:val="0"/>
      <w:marTop w:val="0"/>
      <w:marBottom w:val="0"/>
      <w:divBdr>
        <w:top w:val="none" w:sz="0" w:space="0" w:color="auto"/>
        <w:left w:val="none" w:sz="0" w:space="0" w:color="auto"/>
        <w:bottom w:val="none" w:sz="0" w:space="0" w:color="auto"/>
        <w:right w:val="none" w:sz="0" w:space="0" w:color="auto"/>
      </w:divBdr>
    </w:div>
    <w:div w:id="977033046">
      <w:bodyDiv w:val="1"/>
      <w:marLeft w:val="0"/>
      <w:marRight w:val="0"/>
      <w:marTop w:val="0"/>
      <w:marBottom w:val="0"/>
      <w:divBdr>
        <w:top w:val="none" w:sz="0" w:space="0" w:color="auto"/>
        <w:left w:val="none" w:sz="0" w:space="0" w:color="auto"/>
        <w:bottom w:val="none" w:sz="0" w:space="0" w:color="auto"/>
        <w:right w:val="none" w:sz="0" w:space="0" w:color="auto"/>
      </w:divBdr>
    </w:div>
    <w:div w:id="1008755616">
      <w:bodyDiv w:val="1"/>
      <w:marLeft w:val="0"/>
      <w:marRight w:val="0"/>
      <w:marTop w:val="0"/>
      <w:marBottom w:val="0"/>
      <w:divBdr>
        <w:top w:val="none" w:sz="0" w:space="0" w:color="auto"/>
        <w:left w:val="none" w:sz="0" w:space="0" w:color="auto"/>
        <w:bottom w:val="none" w:sz="0" w:space="0" w:color="auto"/>
        <w:right w:val="none" w:sz="0" w:space="0" w:color="auto"/>
      </w:divBdr>
    </w:div>
    <w:div w:id="1045181295">
      <w:bodyDiv w:val="1"/>
      <w:marLeft w:val="0"/>
      <w:marRight w:val="0"/>
      <w:marTop w:val="0"/>
      <w:marBottom w:val="0"/>
      <w:divBdr>
        <w:top w:val="none" w:sz="0" w:space="0" w:color="auto"/>
        <w:left w:val="none" w:sz="0" w:space="0" w:color="auto"/>
        <w:bottom w:val="none" w:sz="0" w:space="0" w:color="auto"/>
        <w:right w:val="none" w:sz="0" w:space="0" w:color="auto"/>
      </w:divBdr>
    </w:div>
    <w:div w:id="1052189974">
      <w:bodyDiv w:val="1"/>
      <w:marLeft w:val="0"/>
      <w:marRight w:val="0"/>
      <w:marTop w:val="0"/>
      <w:marBottom w:val="0"/>
      <w:divBdr>
        <w:top w:val="none" w:sz="0" w:space="0" w:color="auto"/>
        <w:left w:val="none" w:sz="0" w:space="0" w:color="auto"/>
        <w:bottom w:val="none" w:sz="0" w:space="0" w:color="auto"/>
        <w:right w:val="none" w:sz="0" w:space="0" w:color="auto"/>
      </w:divBdr>
    </w:div>
    <w:div w:id="1101144287">
      <w:bodyDiv w:val="1"/>
      <w:marLeft w:val="0"/>
      <w:marRight w:val="0"/>
      <w:marTop w:val="0"/>
      <w:marBottom w:val="0"/>
      <w:divBdr>
        <w:top w:val="none" w:sz="0" w:space="0" w:color="auto"/>
        <w:left w:val="none" w:sz="0" w:space="0" w:color="auto"/>
        <w:bottom w:val="none" w:sz="0" w:space="0" w:color="auto"/>
        <w:right w:val="none" w:sz="0" w:space="0" w:color="auto"/>
      </w:divBdr>
    </w:div>
    <w:div w:id="1202666536">
      <w:bodyDiv w:val="1"/>
      <w:marLeft w:val="0"/>
      <w:marRight w:val="0"/>
      <w:marTop w:val="0"/>
      <w:marBottom w:val="0"/>
      <w:divBdr>
        <w:top w:val="none" w:sz="0" w:space="0" w:color="auto"/>
        <w:left w:val="none" w:sz="0" w:space="0" w:color="auto"/>
        <w:bottom w:val="none" w:sz="0" w:space="0" w:color="auto"/>
        <w:right w:val="none" w:sz="0" w:space="0" w:color="auto"/>
      </w:divBdr>
    </w:div>
    <w:div w:id="1213078666">
      <w:bodyDiv w:val="1"/>
      <w:marLeft w:val="0"/>
      <w:marRight w:val="0"/>
      <w:marTop w:val="0"/>
      <w:marBottom w:val="0"/>
      <w:divBdr>
        <w:top w:val="none" w:sz="0" w:space="0" w:color="auto"/>
        <w:left w:val="none" w:sz="0" w:space="0" w:color="auto"/>
        <w:bottom w:val="none" w:sz="0" w:space="0" w:color="auto"/>
        <w:right w:val="none" w:sz="0" w:space="0" w:color="auto"/>
      </w:divBdr>
    </w:div>
    <w:div w:id="1476483401">
      <w:bodyDiv w:val="1"/>
      <w:marLeft w:val="0"/>
      <w:marRight w:val="0"/>
      <w:marTop w:val="0"/>
      <w:marBottom w:val="0"/>
      <w:divBdr>
        <w:top w:val="none" w:sz="0" w:space="0" w:color="auto"/>
        <w:left w:val="none" w:sz="0" w:space="0" w:color="auto"/>
        <w:bottom w:val="none" w:sz="0" w:space="0" w:color="auto"/>
        <w:right w:val="none" w:sz="0" w:space="0" w:color="auto"/>
      </w:divBdr>
    </w:div>
    <w:div w:id="1547184492">
      <w:bodyDiv w:val="1"/>
      <w:marLeft w:val="0"/>
      <w:marRight w:val="0"/>
      <w:marTop w:val="0"/>
      <w:marBottom w:val="0"/>
      <w:divBdr>
        <w:top w:val="none" w:sz="0" w:space="0" w:color="auto"/>
        <w:left w:val="none" w:sz="0" w:space="0" w:color="auto"/>
        <w:bottom w:val="none" w:sz="0" w:space="0" w:color="auto"/>
        <w:right w:val="none" w:sz="0" w:space="0" w:color="auto"/>
      </w:divBdr>
    </w:div>
    <w:div w:id="1684815023">
      <w:bodyDiv w:val="1"/>
      <w:marLeft w:val="0"/>
      <w:marRight w:val="0"/>
      <w:marTop w:val="0"/>
      <w:marBottom w:val="0"/>
      <w:divBdr>
        <w:top w:val="none" w:sz="0" w:space="0" w:color="auto"/>
        <w:left w:val="none" w:sz="0" w:space="0" w:color="auto"/>
        <w:bottom w:val="none" w:sz="0" w:space="0" w:color="auto"/>
        <w:right w:val="none" w:sz="0" w:space="0" w:color="auto"/>
      </w:divBdr>
    </w:div>
    <w:div w:id="1752043483">
      <w:bodyDiv w:val="1"/>
      <w:marLeft w:val="0"/>
      <w:marRight w:val="0"/>
      <w:marTop w:val="0"/>
      <w:marBottom w:val="0"/>
      <w:divBdr>
        <w:top w:val="none" w:sz="0" w:space="0" w:color="auto"/>
        <w:left w:val="none" w:sz="0" w:space="0" w:color="auto"/>
        <w:bottom w:val="none" w:sz="0" w:space="0" w:color="auto"/>
        <w:right w:val="none" w:sz="0" w:space="0" w:color="auto"/>
      </w:divBdr>
    </w:div>
    <w:div w:id="1808862778">
      <w:bodyDiv w:val="1"/>
      <w:marLeft w:val="0"/>
      <w:marRight w:val="0"/>
      <w:marTop w:val="0"/>
      <w:marBottom w:val="0"/>
      <w:divBdr>
        <w:top w:val="none" w:sz="0" w:space="0" w:color="auto"/>
        <w:left w:val="none" w:sz="0" w:space="0" w:color="auto"/>
        <w:bottom w:val="none" w:sz="0" w:space="0" w:color="auto"/>
        <w:right w:val="none" w:sz="0" w:space="0" w:color="auto"/>
      </w:divBdr>
    </w:div>
    <w:div w:id="1818955371">
      <w:bodyDiv w:val="1"/>
      <w:marLeft w:val="0"/>
      <w:marRight w:val="0"/>
      <w:marTop w:val="0"/>
      <w:marBottom w:val="0"/>
      <w:divBdr>
        <w:top w:val="none" w:sz="0" w:space="0" w:color="auto"/>
        <w:left w:val="none" w:sz="0" w:space="0" w:color="auto"/>
        <w:bottom w:val="none" w:sz="0" w:space="0" w:color="auto"/>
        <w:right w:val="none" w:sz="0" w:space="0" w:color="auto"/>
      </w:divBdr>
    </w:div>
    <w:div w:id="1824738134">
      <w:bodyDiv w:val="1"/>
      <w:marLeft w:val="0"/>
      <w:marRight w:val="0"/>
      <w:marTop w:val="0"/>
      <w:marBottom w:val="0"/>
      <w:divBdr>
        <w:top w:val="none" w:sz="0" w:space="0" w:color="auto"/>
        <w:left w:val="none" w:sz="0" w:space="0" w:color="auto"/>
        <w:bottom w:val="none" w:sz="0" w:space="0" w:color="auto"/>
        <w:right w:val="none" w:sz="0" w:space="0" w:color="auto"/>
      </w:divBdr>
    </w:div>
    <w:div w:id="1879123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478547-977B-4D62-A963-B9263C844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1628</Words>
  <Characters>9280</Characters>
  <Application>Microsoft Office Word</Application>
  <DocSecurity>0</DocSecurity>
  <Lines>77</Lines>
  <Paragraphs>21</Paragraphs>
  <ScaleCrop>false</ScaleCrop>
  <HeadingPairs>
    <vt:vector size="2" baseType="variant">
      <vt:variant>
        <vt:lpstr>Názov</vt:lpstr>
      </vt:variant>
      <vt:variant>
        <vt:i4>1</vt:i4>
      </vt:variant>
    </vt:vector>
  </HeadingPairs>
  <TitlesOfParts>
    <vt:vector size="1" baseType="lpstr">
      <vt:lpstr>SKUEV0935 Haništiansky les</vt:lpstr>
    </vt:vector>
  </TitlesOfParts>
  <Company>SOPSR</Company>
  <LinksUpToDate>false</LinksUpToDate>
  <CharactersWithSpaces>10887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SKUEV0935 Haništiansky les</dc:title>
  <dc:subject/>
  <dc:creator>Hajdu</dc:creator>
  <cp:keywords/>
  <dc:description/>
  <cp:lastModifiedBy>Ján Snopko</cp:lastModifiedBy>
  <cp:revision>2</cp:revision>
  <dcterms:created xsi:type="dcterms:W3CDTF">2026-07-08T13:09:00Z</dcterms:created>
  <dcterms:modified xsi:type="dcterms:W3CDTF">2026-07-08T13:09:00Z</dcterms:modified>
</cp:coreProperties>
</file>